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7E09" w:rsidRDefault="00732B64">
      <w:pPr>
        <w:widowControl w:val="0"/>
        <w:tabs>
          <w:tab w:val="right" w:pos="9639"/>
        </w:tabs>
        <w:spacing w:after="0"/>
        <w:rPr>
          <w:rFonts w:ascii="Arial" w:eastAsia="Times New Roman" w:hAnsi="Arial" w:cs="Times New Roman"/>
          <w:b/>
          <w:bCs/>
          <w:i/>
          <w:color w:val="auto"/>
          <w:sz w:val="24"/>
          <w:szCs w:val="24"/>
        </w:rPr>
      </w:pPr>
      <w:r>
        <w:rPr>
          <w:rFonts w:ascii="Arial" w:eastAsia="Times New Roman" w:hAnsi="Arial" w:cs="Times New Roman"/>
          <w:b/>
          <w:bCs/>
          <w:color w:val="auto"/>
          <w:sz w:val="24"/>
          <w:szCs w:val="24"/>
        </w:rPr>
        <w:t>3GPP T</w:t>
      </w:r>
      <w:bookmarkStart w:id="0" w:name="_Ref452454252"/>
      <w:bookmarkEnd w:id="0"/>
      <w:r>
        <w:rPr>
          <w:rFonts w:ascii="Arial" w:eastAsia="Times New Roman" w:hAnsi="Arial" w:cs="Times New Roman"/>
          <w:b/>
          <w:bCs/>
          <w:color w:val="auto"/>
          <w:sz w:val="24"/>
          <w:szCs w:val="24"/>
        </w:rPr>
        <w:t xml:space="preserve">SG-RAN </w:t>
      </w:r>
      <w:r>
        <w:rPr>
          <w:rFonts w:ascii="Arial" w:eastAsia="Times New Roman" w:hAnsi="Arial" w:cs="Times New Roman"/>
          <w:b/>
          <w:color w:val="auto"/>
          <w:sz w:val="24"/>
          <w:szCs w:val="24"/>
        </w:rPr>
        <w:t>WG2 Meeting#107bis</w:t>
      </w:r>
      <w:r>
        <w:rPr>
          <w:rFonts w:ascii="Arial" w:eastAsia="Times New Roman" w:hAnsi="Arial" w:cs="Times New Roman"/>
          <w:b/>
          <w:bCs/>
          <w:color w:val="auto"/>
          <w:sz w:val="24"/>
          <w:szCs w:val="24"/>
        </w:rPr>
        <w:tab/>
      </w:r>
      <w:r w:rsidR="00C25F2B" w:rsidRPr="00C25F2B">
        <w:rPr>
          <w:rFonts w:ascii="Arial" w:eastAsia="Times New Roman" w:hAnsi="Arial" w:cs="Times New Roman"/>
          <w:b/>
          <w:bCs/>
          <w:color w:val="auto"/>
          <w:sz w:val="24"/>
          <w:szCs w:val="24"/>
        </w:rPr>
        <w:t>R2-1913403</w:t>
      </w:r>
      <w:r>
        <w:rPr>
          <w:rFonts w:ascii="Arial" w:eastAsia="Times New Roman" w:hAnsi="Arial" w:cs="Times New Roman"/>
          <w:b/>
          <w:bCs/>
          <w:color w:val="auto"/>
          <w:sz w:val="24"/>
          <w:szCs w:val="24"/>
        </w:rPr>
        <w:t xml:space="preserve"> </w:t>
      </w:r>
    </w:p>
    <w:p w:rsidR="00BD7E09" w:rsidRDefault="00732B64">
      <w:pPr>
        <w:overflowPunct/>
        <w:autoSpaceDE/>
        <w:autoSpaceDN/>
        <w:adjustRightInd/>
        <w:spacing w:after="120"/>
        <w:outlineLvl w:val="0"/>
        <w:rPr>
          <w:rFonts w:ascii="Arial" w:eastAsia="Times New Roman" w:hAnsi="Arial" w:cs="Times New Roman"/>
          <w:b/>
          <w:color w:val="auto"/>
          <w:sz w:val="24"/>
          <w:lang w:eastAsia="en-US"/>
        </w:rPr>
      </w:pPr>
      <w:r>
        <w:rPr>
          <w:rFonts w:ascii="Arial" w:eastAsia="Times New Roman" w:hAnsi="Arial" w:cs="Times New Roman"/>
          <w:b/>
          <w:color w:val="auto"/>
          <w:sz w:val="24"/>
          <w:szCs w:val="24"/>
          <w:lang w:eastAsia="en-US"/>
        </w:rPr>
        <w:t>Chongqing, China, 14</w:t>
      </w:r>
      <w:r>
        <w:rPr>
          <w:rFonts w:ascii="Arial" w:eastAsia="Times New Roman" w:hAnsi="Arial" w:cs="Times New Roman"/>
          <w:b/>
          <w:color w:val="auto"/>
          <w:sz w:val="24"/>
          <w:szCs w:val="24"/>
          <w:vertAlign w:val="superscript"/>
          <w:lang w:eastAsia="en-US"/>
        </w:rPr>
        <w:t xml:space="preserve">th </w:t>
      </w:r>
      <w:r>
        <w:rPr>
          <w:rFonts w:ascii="Arial" w:eastAsia="Times New Roman" w:hAnsi="Arial" w:cs="Times New Roman"/>
          <w:b/>
          <w:color w:val="auto"/>
          <w:sz w:val="24"/>
          <w:szCs w:val="24"/>
          <w:lang w:eastAsia="en-US"/>
        </w:rPr>
        <w:t>- 18</w:t>
      </w:r>
      <w:r>
        <w:rPr>
          <w:rFonts w:ascii="Arial" w:eastAsia="Times New Roman" w:hAnsi="Arial" w:cs="Times New Roman"/>
          <w:b/>
          <w:color w:val="auto"/>
          <w:sz w:val="24"/>
          <w:szCs w:val="24"/>
          <w:vertAlign w:val="superscript"/>
          <w:lang w:eastAsia="en-US"/>
        </w:rPr>
        <w:t xml:space="preserve">th </w:t>
      </w:r>
      <w:r>
        <w:rPr>
          <w:rFonts w:ascii="Arial" w:eastAsia="Times New Roman" w:hAnsi="Arial" w:cs="Times New Roman"/>
          <w:b/>
          <w:color w:val="auto"/>
          <w:sz w:val="24"/>
          <w:szCs w:val="24"/>
          <w:lang w:eastAsia="en-US"/>
        </w:rPr>
        <w:t>October 2019</w:t>
      </w:r>
    </w:p>
    <w:p w:rsidR="00BD7E09" w:rsidRDefault="00BD7E09">
      <w:pPr>
        <w:pStyle w:val="CRCoverPage"/>
        <w:outlineLvl w:val="0"/>
        <w:rPr>
          <w:b/>
          <w:sz w:val="24"/>
        </w:rPr>
      </w:pPr>
    </w:p>
    <w:p w:rsidR="00BD7E09" w:rsidRDefault="00732B64">
      <w:pPr>
        <w:tabs>
          <w:tab w:val="left" w:pos="1985"/>
        </w:tabs>
        <w:overflowPunct/>
        <w:autoSpaceDE/>
        <w:autoSpaceDN/>
        <w:adjustRightInd/>
        <w:spacing w:after="120"/>
        <w:rPr>
          <w:rFonts w:ascii="Arial" w:hAnsi="Arial" w:cs="Arial"/>
          <w:b/>
          <w:bCs/>
          <w:color w:val="auto"/>
          <w:sz w:val="24"/>
        </w:rPr>
      </w:pPr>
      <w:r>
        <w:rPr>
          <w:rFonts w:ascii="Arial" w:hAnsi="Arial" w:cs="Arial"/>
          <w:b/>
          <w:bCs/>
          <w:color w:val="auto"/>
          <w:sz w:val="24"/>
          <w:lang w:eastAsia="en-US"/>
        </w:rPr>
        <w:t>Agenda item:</w:t>
      </w:r>
      <w:r>
        <w:rPr>
          <w:rFonts w:ascii="Arial" w:hAnsi="Arial" w:cs="Arial"/>
          <w:b/>
          <w:bCs/>
          <w:color w:val="auto"/>
          <w:sz w:val="24"/>
          <w:lang w:eastAsia="en-US"/>
        </w:rPr>
        <w:tab/>
      </w:r>
      <w:r w:rsidR="005D4DE6">
        <w:rPr>
          <w:rFonts w:ascii="Arial" w:hAnsi="Arial" w:cs="Arial"/>
          <w:b/>
          <w:bCs/>
          <w:color w:val="auto"/>
          <w:sz w:val="24"/>
          <w:lang w:eastAsia="en-US"/>
        </w:rPr>
        <w:t>6.13.3</w:t>
      </w:r>
    </w:p>
    <w:p w:rsidR="00BD7E09" w:rsidRDefault="00732B64">
      <w:pPr>
        <w:tabs>
          <w:tab w:val="left" w:pos="1985"/>
        </w:tabs>
        <w:overflowPunct/>
        <w:autoSpaceDE/>
        <w:adjustRightInd/>
        <w:ind w:left="1985" w:hanging="1985"/>
        <w:rPr>
          <w:rFonts w:ascii="Arial" w:eastAsia="Times New Roman" w:hAnsi="Arial" w:cs="Arial"/>
          <w:b/>
          <w:bCs/>
          <w:color w:val="auto"/>
          <w:sz w:val="24"/>
          <w:lang w:eastAsia="en-US"/>
        </w:rPr>
      </w:pPr>
      <w:r>
        <w:rPr>
          <w:rFonts w:ascii="Arial" w:eastAsia="Times New Roman" w:hAnsi="Arial" w:cs="Arial"/>
          <w:b/>
          <w:bCs/>
          <w:color w:val="auto"/>
          <w:sz w:val="24"/>
          <w:lang w:eastAsia="en-US"/>
        </w:rPr>
        <w:t>Source:</w:t>
      </w:r>
      <w:r>
        <w:rPr>
          <w:rFonts w:ascii="Arial" w:eastAsia="Times New Roman" w:hAnsi="Arial" w:cs="Arial"/>
          <w:b/>
          <w:bCs/>
          <w:color w:val="auto"/>
          <w:sz w:val="24"/>
          <w:lang w:eastAsia="en-US"/>
        </w:rPr>
        <w:tab/>
        <w:t>Qualcomm Incorporated</w:t>
      </w:r>
    </w:p>
    <w:p w:rsidR="00BD7E09" w:rsidRDefault="00732B64">
      <w:pPr>
        <w:overflowPunct/>
        <w:autoSpaceDE/>
        <w:autoSpaceDN/>
        <w:adjustRightInd/>
        <w:ind w:left="1985" w:hanging="1985"/>
        <w:rPr>
          <w:rFonts w:ascii="Arial" w:eastAsia="Times New Roman" w:hAnsi="Arial" w:cs="Arial"/>
          <w:b/>
          <w:bCs/>
          <w:color w:val="auto"/>
          <w:sz w:val="24"/>
          <w:lang w:eastAsia="en-US"/>
        </w:rPr>
      </w:pPr>
      <w:r>
        <w:rPr>
          <w:rFonts w:ascii="Arial" w:eastAsia="Times New Roman" w:hAnsi="Arial" w:cs="Arial"/>
          <w:b/>
          <w:bCs/>
          <w:color w:val="auto"/>
          <w:sz w:val="24"/>
          <w:lang w:eastAsia="en-US"/>
        </w:rPr>
        <w:t>Title:</w:t>
      </w:r>
      <w:r>
        <w:rPr>
          <w:rFonts w:ascii="Arial" w:eastAsia="Times New Roman" w:hAnsi="Arial" w:cs="Arial"/>
          <w:b/>
          <w:bCs/>
          <w:color w:val="auto"/>
          <w:sz w:val="24"/>
          <w:lang w:eastAsia="en-US"/>
        </w:rPr>
        <w:tab/>
        <w:t>Report of email discussion [107#68] [NR/2-step RACH]: MAC PDU format for msgB</w:t>
      </w:r>
    </w:p>
    <w:p w:rsidR="00BD7E09" w:rsidRDefault="00732B64">
      <w:pPr>
        <w:overflowPunct/>
        <w:autoSpaceDE/>
        <w:autoSpaceDN/>
        <w:adjustRightInd/>
        <w:ind w:left="1985" w:hanging="1985"/>
        <w:rPr>
          <w:rFonts w:ascii="Arial" w:eastAsia="Times New Roman" w:hAnsi="Arial" w:cs="Arial"/>
          <w:b/>
          <w:bCs/>
          <w:color w:val="auto"/>
          <w:sz w:val="24"/>
          <w:lang w:eastAsia="en-US"/>
        </w:rPr>
      </w:pPr>
      <w:r>
        <w:rPr>
          <w:rFonts w:ascii="Arial" w:eastAsia="Times New Roman" w:hAnsi="Arial" w:cs="Arial"/>
          <w:b/>
          <w:bCs/>
          <w:color w:val="auto"/>
          <w:sz w:val="24"/>
          <w:lang w:eastAsia="en-US"/>
        </w:rPr>
        <w:t>WID/SID:</w:t>
      </w:r>
      <w:r>
        <w:rPr>
          <w:rFonts w:ascii="Arial" w:eastAsia="Times New Roman" w:hAnsi="Arial" w:cs="Arial"/>
          <w:b/>
          <w:bCs/>
          <w:color w:val="auto"/>
          <w:sz w:val="24"/>
          <w:lang w:eastAsia="en-US"/>
        </w:rPr>
        <w:tab/>
      </w:r>
      <w:r>
        <w:rPr>
          <w:rFonts w:ascii="Arial" w:eastAsia="Times New Roman" w:hAnsi="Arial" w:cs="Arial"/>
          <w:b/>
          <w:bCs/>
          <w:sz w:val="24"/>
          <w:lang w:eastAsia="en-US"/>
        </w:rPr>
        <w:t>NR_2step_RACH-Core – Release 16</w:t>
      </w:r>
    </w:p>
    <w:p w:rsidR="00BD7E09" w:rsidRDefault="00732B64">
      <w:pPr>
        <w:tabs>
          <w:tab w:val="left" w:pos="1985"/>
        </w:tabs>
        <w:overflowPunct/>
        <w:autoSpaceDE/>
        <w:autoSpaceDN/>
        <w:adjustRightInd/>
        <w:rPr>
          <w:rFonts w:ascii="Arial" w:eastAsia="Times New Roman" w:hAnsi="Arial" w:cs="Arial"/>
          <w:b/>
          <w:bCs/>
          <w:color w:val="auto"/>
          <w:sz w:val="24"/>
          <w:lang w:eastAsia="en-US"/>
        </w:rPr>
      </w:pPr>
      <w:r>
        <w:rPr>
          <w:rFonts w:ascii="Arial" w:eastAsia="Times New Roman" w:hAnsi="Arial" w:cs="Arial"/>
          <w:b/>
          <w:bCs/>
          <w:color w:val="auto"/>
          <w:sz w:val="24"/>
          <w:lang w:eastAsia="en-US"/>
        </w:rPr>
        <w:t>Document for:</w:t>
      </w:r>
      <w:r>
        <w:rPr>
          <w:rFonts w:ascii="Arial" w:eastAsia="Times New Roman" w:hAnsi="Arial" w:cs="Arial"/>
          <w:b/>
          <w:bCs/>
          <w:color w:val="auto"/>
          <w:sz w:val="24"/>
          <w:lang w:eastAsia="en-US"/>
        </w:rPr>
        <w:tab/>
        <w:t>Discussion and Decision</w:t>
      </w:r>
    </w:p>
    <w:p w:rsidR="00BD7E09" w:rsidRDefault="00732B64">
      <w:pPr>
        <w:pStyle w:val="Heading1"/>
        <w:rPr>
          <w:rFonts w:ascii="Arial" w:hAnsi="Arial" w:cs="Arial"/>
        </w:rPr>
      </w:pPr>
      <w:r>
        <w:rPr>
          <w:rFonts w:ascii="Arial" w:hAnsi="Arial" w:cs="Arial"/>
        </w:rPr>
        <w:t>Introduction</w:t>
      </w:r>
    </w:p>
    <w:p w:rsidR="00BD7E09" w:rsidRDefault="00732B64">
      <w:pPr>
        <w:rPr>
          <w:rFonts w:ascii="Times New Roman" w:hAnsi="Times New Roman" w:cs="Times New Roman"/>
          <w:lang w:val="en-US" w:eastAsia="zh-CN"/>
        </w:rPr>
      </w:pPr>
      <w:r>
        <w:rPr>
          <w:rFonts w:ascii="Times New Roman" w:hAnsi="Times New Roman" w:cs="Times New Roman"/>
          <w:lang w:val="en-US" w:eastAsia="zh-CN"/>
        </w:rPr>
        <w:t>In RAN2 #106 meeting, the following were agreed regarding the MAC PDU format for msgB [1].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4"/>
      </w:tblGrid>
      <w:tr w:rsidR="00BD7E09">
        <w:tc>
          <w:tcPr>
            <w:tcW w:w="9854" w:type="dxa"/>
            <w:shd w:val="clear" w:color="auto" w:fill="auto"/>
          </w:tcPr>
          <w:p w:rsidR="00BD7E09" w:rsidRDefault="00732B64">
            <w:pPr>
              <w:pStyle w:val="Doc-text2"/>
              <w:numPr>
                <w:ilvl w:val="0"/>
                <w:numId w:val="7"/>
              </w:numPr>
              <w:rPr>
                <w:rFonts w:ascii="Arial" w:hAnsi="Arial" w:cs="Arial"/>
              </w:rPr>
            </w:pPr>
            <w:r>
              <w:rPr>
                <w:rFonts w:ascii="Arial" w:hAnsi="Arial" w:cs="Arial"/>
              </w:rPr>
              <w:t xml:space="preserve">For MsgA with C-RNTI, the UE shall monitor the PDCCH addressed to C-RNTI for success response and msgB-RNTI (e.g. RA-RNTI or new RNTI) </w:t>
            </w:r>
          </w:p>
          <w:p w:rsidR="00BD7E09" w:rsidRDefault="00732B64">
            <w:pPr>
              <w:pStyle w:val="Doc-text2"/>
              <w:numPr>
                <w:ilvl w:val="0"/>
                <w:numId w:val="7"/>
              </w:numPr>
              <w:ind w:hanging="290"/>
              <w:rPr>
                <w:rFonts w:ascii="Arial" w:hAnsi="Arial" w:cs="Arial"/>
              </w:rPr>
            </w:pPr>
            <w:r>
              <w:rPr>
                <w:rFonts w:ascii="Arial" w:hAnsi="Arial" w:cs="Arial"/>
              </w:rPr>
              <w:t>Contention resolution:</w:t>
            </w:r>
          </w:p>
          <w:p w:rsidR="00BD7E09" w:rsidRDefault="00732B64">
            <w:pPr>
              <w:pStyle w:val="Doc-text2"/>
              <w:numPr>
                <w:ilvl w:val="2"/>
                <w:numId w:val="7"/>
              </w:numPr>
              <w:rPr>
                <w:rFonts w:ascii="Arial" w:hAnsi="Arial" w:cs="Arial"/>
              </w:rPr>
            </w:pPr>
            <w:r>
              <w:rPr>
                <w:rFonts w:ascii="Arial" w:hAnsi="Arial" w:cs="Arial"/>
              </w:rPr>
              <w:t xml:space="preserve">If the PDU PDCCH addressed to the C-RNTI (i.e. C-RNTI included in MsgA) containing the </w:t>
            </w:r>
            <w:proofErr w:type="gramStart"/>
            <w:r>
              <w:rPr>
                <w:rFonts w:ascii="Arial" w:hAnsi="Arial" w:cs="Arial"/>
              </w:rPr>
              <w:t>12 bit</w:t>
            </w:r>
            <w:proofErr w:type="gramEnd"/>
            <w:r>
              <w:rPr>
                <w:rFonts w:ascii="Arial" w:hAnsi="Arial" w:cs="Arial"/>
              </w:rPr>
              <w:t xml:space="preserve"> TA command is received, the UE should consider the contention resolution to be successful and stop the reception of MsgB or with UL grant if the UE is synchronized already.</w:t>
            </w:r>
          </w:p>
          <w:p w:rsidR="00BD7E09" w:rsidRDefault="00732B64">
            <w:pPr>
              <w:pStyle w:val="Doc-text2"/>
              <w:numPr>
                <w:ilvl w:val="2"/>
                <w:numId w:val="7"/>
              </w:numPr>
              <w:rPr>
                <w:rFonts w:ascii="Arial" w:hAnsi="Arial" w:cs="Arial"/>
              </w:rPr>
            </w:pPr>
            <w:r>
              <w:rPr>
                <w:rFonts w:ascii="Arial" w:hAnsi="Arial" w:cs="Arial"/>
              </w:rPr>
              <w:t>If the corresponding fallback RAR is detected, the UE should stop the monitoring of PDCCH addressed to the corresponding C-RNTI for success response and process the fallback operation accordingly.</w:t>
            </w:r>
          </w:p>
          <w:p w:rsidR="00BD7E09" w:rsidRDefault="00732B64">
            <w:pPr>
              <w:pStyle w:val="Doc-text2"/>
              <w:numPr>
                <w:ilvl w:val="2"/>
                <w:numId w:val="7"/>
              </w:numPr>
              <w:rPr>
                <w:rFonts w:ascii="Arial" w:hAnsi="Arial" w:cs="Arial"/>
              </w:rPr>
            </w:pPr>
            <w:r>
              <w:rPr>
                <w:rFonts w:ascii="Arial" w:hAnsi="Arial" w:cs="Arial"/>
              </w:rPr>
              <w:t xml:space="preserve">If neither corresponding fallback RAR nor PDCCH addressed C-RNTI is detected within the response window, the UE should consider the msgA attempt failed and do back off operation based on the </w:t>
            </w:r>
            <w:proofErr w:type="spellStart"/>
            <w:r>
              <w:rPr>
                <w:rFonts w:ascii="Arial" w:hAnsi="Arial" w:cs="Arial"/>
              </w:rPr>
              <w:t>backoff</w:t>
            </w:r>
            <w:proofErr w:type="spellEnd"/>
            <w:r>
              <w:rPr>
                <w:rFonts w:ascii="Arial" w:hAnsi="Arial" w:cs="Arial"/>
              </w:rPr>
              <w:t xml:space="preserve"> indicator if received in MsgB.</w:t>
            </w:r>
          </w:p>
          <w:p w:rsidR="00BD7E09" w:rsidRDefault="00732B64">
            <w:pPr>
              <w:pStyle w:val="Doc-text2"/>
              <w:numPr>
                <w:ilvl w:val="2"/>
                <w:numId w:val="7"/>
              </w:numPr>
              <w:rPr>
                <w:rFonts w:ascii="Arial" w:hAnsi="Arial" w:cs="Arial"/>
              </w:rPr>
            </w:pPr>
            <w:r>
              <w:rPr>
                <w:rFonts w:ascii="Arial" w:hAnsi="Arial" w:cs="Arial"/>
              </w:rPr>
              <w:t>FFS if a new MAC CE with 12bits Timing Advanced Command shall be introduced</w:t>
            </w:r>
          </w:p>
          <w:p w:rsidR="00BD7E09" w:rsidRDefault="00732B64">
            <w:pPr>
              <w:pStyle w:val="Doc-text2"/>
              <w:numPr>
                <w:ilvl w:val="0"/>
                <w:numId w:val="7"/>
              </w:numPr>
              <w:ind w:hanging="290"/>
              <w:rPr>
                <w:rFonts w:ascii="Arial" w:hAnsi="Arial" w:cs="Arial"/>
              </w:rPr>
            </w:pPr>
            <w:r>
              <w:rPr>
                <w:rFonts w:ascii="Arial" w:hAnsi="Arial" w:cs="Arial"/>
              </w:rPr>
              <w:t xml:space="preserve">For CCCH, MsgB can include the SRB RRC message.  The format should be designed for both with and without RRC message.   </w:t>
            </w:r>
          </w:p>
          <w:p w:rsidR="00BD7E09" w:rsidRDefault="00732B64">
            <w:pPr>
              <w:pStyle w:val="Doc-text2"/>
              <w:numPr>
                <w:ilvl w:val="0"/>
                <w:numId w:val="7"/>
              </w:numPr>
              <w:ind w:hanging="290"/>
              <w:rPr>
                <w:rFonts w:ascii="Arial" w:hAnsi="Arial" w:cs="Arial"/>
              </w:rPr>
            </w:pPr>
            <w:r>
              <w:rPr>
                <w:rFonts w:ascii="Arial" w:hAnsi="Arial" w:cs="Arial"/>
              </w:rPr>
              <w:t xml:space="preserve">For CCCH, for success or fallback RAR MsgB can multiplex messages for multiple UEs.  FFS if we can multiplex SRB RRC messages of multiple UEs.  </w:t>
            </w:r>
          </w:p>
          <w:p w:rsidR="00BD7E09" w:rsidRDefault="00732B64">
            <w:pPr>
              <w:pStyle w:val="Doc-text2"/>
              <w:numPr>
                <w:ilvl w:val="0"/>
                <w:numId w:val="7"/>
              </w:numPr>
              <w:ind w:hanging="290"/>
              <w:rPr>
                <w:rFonts w:ascii="Arial" w:hAnsi="Arial" w:cs="Arial"/>
              </w:rPr>
            </w:pPr>
            <w:r>
              <w:rPr>
                <w:rFonts w:ascii="Arial" w:hAnsi="Arial" w:cs="Arial"/>
              </w:rPr>
              <w:t xml:space="preserve">Network response to msgA (i.e. msgB/msg2) can include the following: </w:t>
            </w:r>
          </w:p>
          <w:p w:rsidR="00BD7E09" w:rsidRDefault="00732B64">
            <w:pPr>
              <w:pStyle w:val="Doc-text2"/>
              <w:numPr>
                <w:ilvl w:val="2"/>
                <w:numId w:val="7"/>
              </w:numPr>
              <w:rPr>
                <w:rFonts w:ascii="Arial" w:hAnsi="Arial" w:cs="Arial"/>
              </w:rPr>
            </w:pPr>
            <w:r>
              <w:rPr>
                <w:rFonts w:ascii="Arial" w:hAnsi="Arial" w:cs="Arial"/>
              </w:rPr>
              <w:t xml:space="preserve">SuccessRAR </w:t>
            </w:r>
          </w:p>
          <w:p w:rsidR="00BD7E09" w:rsidRDefault="00732B64">
            <w:pPr>
              <w:pStyle w:val="Doc-text2"/>
              <w:numPr>
                <w:ilvl w:val="2"/>
                <w:numId w:val="7"/>
              </w:numPr>
              <w:rPr>
                <w:rFonts w:ascii="Arial" w:hAnsi="Arial" w:cs="Arial"/>
              </w:rPr>
            </w:pPr>
            <w:r>
              <w:rPr>
                <w:rFonts w:ascii="Arial" w:hAnsi="Arial" w:cs="Arial"/>
              </w:rPr>
              <w:t>FallbackRAR</w:t>
            </w:r>
          </w:p>
          <w:p w:rsidR="00BD7E09" w:rsidRDefault="00732B64">
            <w:pPr>
              <w:pStyle w:val="Doc-text2"/>
              <w:numPr>
                <w:ilvl w:val="2"/>
                <w:numId w:val="7"/>
              </w:numPr>
              <w:rPr>
                <w:rFonts w:ascii="Arial" w:hAnsi="Arial" w:cs="Arial"/>
              </w:rPr>
            </w:pPr>
            <w:proofErr w:type="spellStart"/>
            <w:r>
              <w:rPr>
                <w:rFonts w:ascii="Arial" w:hAnsi="Arial" w:cs="Arial"/>
              </w:rPr>
              <w:t>Backoff</w:t>
            </w:r>
            <w:proofErr w:type="spellEnd"/>
            <w:r>
              <w:rPr>
                <w:rFonts w:ascii="Arial" w:hAnsi="Arial" w:cs="Arial"/>
              </w:rPr>
              <w:t xml:space="preserve"> Indication</w:t>
            </w:r>
          </w:p>
          <w:p w:rsidR="00BD7E09" w:rsidRDefault="00732B64">
            <w:pPr>
              <w:pStyle w:val="Doc-text2"/>
              <w:ind w:left="1619" w:hanging="290"/>
              <w:rPr>
                <w:rFonts w:ascii="Arial" w:hAnsi="Arial" w:cs="Arial"/>
              </w:rPr>
            </w:pPr>
            <w:r>
              <w:rPr>
                <w:rFonts w:ascii="Arial" w:hAnsi="Arial" w:cs="Arial"/>
              </w:rPr>
              <w:t>FFS: format of successRAR and whether successRAR is split into more than one message and format of fallbackRAR and whether legacy msg2 can be reused for fallbackRAR</w:t>
            </w:r>
          </w:p>
          <w:p w:rsidR="00BD7E09" w:rsidRDefault="00732B64">
            <w:pPr>
              <w:pStyle w:val="Doc-text2"/>
              <w:numPr>
                <w:ilvl w:val="0"/>
                <w:numId w:val="7"/>
              </w:numPr>
              <w:ind w:hanging="290"/>
              <w:rPr>
                <w:rFonts w:ascii="Arial" w:hAnsi="Arial" w:cs="Arial"/>
              </w:rPr>
            </w:pPr>
            <w:r>
              <w:rPr>
                <w:rFonts w:ascii="Arial" w:hAnsi="Arial" w:cs="Arial"/>
              </w:rPr>
              <w:t>Proposal 10: The following fields can be included in the successRAR when CCCH message is included in msgA.</w:t>
            </w:r>
          </w:p>
          <w:p w:rsidR="00BD7E09" w:rsidRDefault="00732B64">
            <w:pPr>
              <w:pStyle w:val="Doc-text2"/>
              <w:numPr>
                <w:ilvl w:val="2"/>
                <w:numId w:val="7"/>
              </w:numPr>
              <w:rPr>
                <w:rFonts w:ascii="Arial" w:hAnsi="Arial" w:cs="Arial"/>
              </w:rPr>
            </w:pPr>
            <w:r>
              <w:rPr>
                <w:rFonts w:ascii="Arial" w:hAnsi="Arial" w:cs="Arial"/>
              </w:rPr>
              <w:t>Contention resolution ID</w:t>
            </w:r>
          </w:p>
          <w:p w:rsidR="00BD7E09" w:rsidRDefault="00732B64">
            <w:pPr>
              <w:pStyle w:val="Doc-text2"/>
              <w:numPr>
                <w:ilvl w:val="2"/>
                <w:numId w:val="7"/>
              </w:numPr>
              <w:rPr>
                <w:rFonts w:ascii="Arial" w:hAnsi="Arial" w:cs="Arial"/>
              </w:rPr>
            </w:pPr>
            <w:r>
              <w:rPr>
                <w:rFonts w:ascii="Arial" w:hAnsi="Arial" w:cs="Arial"/>
              </w:rPr>
              <w:t>C-RNTI</w:t>
            </w:r>
          </w:p>
          <w:p w:rsidR="00BD7E09" w:rsidRDefault="00732B64">
            <w:pPr>
              <w:pStyle w:val="Doc-text2"/>
              <w:numPr>
                <w:ilvl w:val="2"/>
                <w:numId w:val="7"/>
              </w:numPr>
              <w:rPr>
                <w:rFonts w:ascii="Arial" w:hAnsi="Arial" w:cs="Arial"/>
              </w:rPr>
            </w:pPr>
            <w:r>
              <w:rPr>
                <w:rFonts w:ascii="Arial" w:hAnsi="Arial" w:cs="Arial"/>
              </w:rPr>
              <w:t>TA command</w:t>
            </w:r>
          </w:p>
          <w:p w:rsidR="00BD7E09" w:rsidRDefault="00732B64">
            <w:pPr>
              <w:pStyle w:val="Doc-text2"/>
              <w:numPr>
                <w:ilvl w:val="0"/>
                <w:numId w:val="7"/>
              </w:numPr>
              <w:ind w:hanging="290"/>
              <w:rPr>
                <w:rFonts w:ascii="Arial" w:hAnsi="Arial" w:cs="Arial"/>
              </w:rPr>
            </w:pPr>
            <w:r>
              <w:rPr>
                <w:rFonts w:ascii="Arial" w:hAnsi="Arial" w:cs="Arial"/>
              </w:rPr>
              <w:t>Upon receiving the fallbackRAR, the UE shall proceed to msg3 step of 4-step RACH procedure</w:t>
            </w:r>
          </w:p>
          <w:p w:rsidR="00BD7E09" w:rsidRDefault="00732B64">
            <w:pPr>
              <w:pStyle w:val="Doc-text2"/>
              <w:numPr>
                <w:ilvl w:val="0"/>
                <w:numId w:val="7"/>
              </w:numPr>
              <w:ind w:hanging="290"/>
              <w:rPr>
                <w:rFonts w:ascii="Arial" w:hAnsi="Arial" w:cs="Arial"/>
              </w:rPr>
            </w:pPr>
            <w:r>
              <w:rPr>
                <w:rFonts w:ascii="Arial" w:hAnsi="Arial" w:cs="Arial"/>
              </w:rPr>
              <w:t>FallbackRAR should contain the following fields</w:t>
            </w:r>
          </w:p>
          <w:p w:rsidR="00BD7E09" w:rsidRDefault="00732B64">
            <w:pPr>
              <w:pStyle w:val="Doc-text2"/>
              <w:numPr>
                <w:ilvl w:val="2"/>
                <w:numId w:val="7"/>
              </w:numPr>
              <w:rPr>
                <w:rFonts w:ascii="Arial" w:hAnsi="Arial" w:cs="Arial"/>
              </w:rPr>
            </w:pPr>
            <w:r>
              <w:rPr>
                <w:rFonts w:ascii="Arial" w:hAnsi="Arial" w:cs="Arial"/>
              </w:rPr>
              <w:t>RAPID</w:t>
            </w:r>
          </w:p>
          <w:p w:rsidR="00BD7E09" w:rsidRDefault="00732B64">
            <w:pPr>
              <w:pStyle w:val="Doc-text2"/>
              <w:numPr>
                <w:ilvl w:val="2"/>
                <w:numId w:val="7"/>
              </w:numPr>
              <w:rPr>
                <w:rFonts w:ascii="Arial" w:hAnsi="Arial" w:cs="Arial"/>
                <w:lang w:val="en-US"/>
              </w:rPr>
            </w:pPr>
            <w:r>
              <w:rPr>
                <w:rFonts w:ascii="Arial" w:hAnsi="Arial" w:cs="Arial"/>
              </w:rPr>
              <w:t xml:space="preserve">UL grant (to retransmit the msgA payload).  </w:t>
            </w:r>
            <w:r>
              <w:rPr>
                <w:rFonts w:ascii="Arial" w:hAnsi="Arial" w:cs="Arial"/>
                <w:lang w:val="en-US"/>
              </w:rPr>
              <w:t xml:space="preserve">FFS on restrictions on the grant and UE behavior if different grant and rebuilding </w:t>
            </w:r>
          </w:p>
          <w:p w:rsidR="00BD7E09" w:rsidRDefault="00732B64">
            <w:pPr>
              <w:pStyle w:val="Doc-text2"/>
              <w:numPr>
                <w:ilvl w:val="2"/>
                <w:numId w:val="7"/>
              </w:numPr>
              <w:rPr>
                <w:rFonts w:ascii="Arial" w:hAnsi="Arial" w:cs="Arial"/>
              </w:rPr>
            </w:pPr>
            <w:r>
              <w:rPr>
                <w:rFonts w:ascii="Arial" w:hAnsi="Arial" w:cs="Arial"/>
              </w:rPr>
              <w:t>TC-RNTI</w:t>
            </w:r>
          </w:p>
          <w:p w:rsidR="00BD7E09" w:rsidRDefault="00732B64">
            <w:pPr>
              <w:pStyle w:val="Doc-text2"/>
              <w:numPr>
                <w:ilvl w:val="2"/>
                <w:numId w:val="7"/>
              </w:numPr>
              <w:rPr>
                <w:rFonts w:ascii="Times New Roman" w:hAnsi="Times New Roman" w:cs="Times New Roman"/>
              </w:rPr>
            </w:pPr>
            <w:r>
              <w:rPr>
                <w:rFonts w:ascii="Arial" w:hAnsi="Arial" w:cs="Arial"/>
              </w:rPr>
              <w:t>TA command</w:t>
            </w:r>
          </w:p>
        </w:tc>
      </w:tr>
    </w:tbl>
    <w:p w:rsidR="00BD7E09" w:rsidRDefault="00BD7E09">
      <w:pPr>
        <w:rPr>
          <w:rFonts w:ascii="Times New Roman" w:hAnsi="Times New Roman" w:cs="Times New Roman"/>
          <w:lang w:val="en-US" w:eastAsia="zh-CN"/>
        </w:rPr>
      </w:pPr>
    </w:p>
    <w:p w:rsidR="00BD7E09" w:rsidRDefault="00BD7E09">
      <w:pPr>
        <w:rPr>
          <w:rFonts w:ascii="Times New Roman" w:hAnsi="Times New Roman" w:cs="Times New Roman"/>
          <w:lang w:val="en-US" w:eastAsia="zh-CN"/>
        </w:rPr>
      </w:pPr>
    </w:p>
    <w:p w:rsidR="00BD7E09" w:rsidRDefault="00BD7E09">
      <w:pPr>
        <w:rPr>
          <w:rFonts w:ascii="Times New Roman" w:hAnsi="Times New Roman" w:cs="Times New Roman"/>
          <w:lang w:val="en-US" w:eastAsia="zh-CN"/>
        </w:rPr>
      </w:pPr>
    </w:p>
    <w:p w:rsidR="00BD7E09" w:rsidRDefault="00732B64">
      <w:pPr>
        <w:rPr>
          <w:rFonts w:ascii="Times New Roman" w:hAnsi="Times New Roman" w:cs="Times New Roman"/>
          <w:lang w:val="en-US" w:eastAsia="zh-CN"/>
        </w:rPr>
      </w:pPr>
      <w:r>
        <w:rPr>
          <w:rFonts w:ascii="Times New Roman" w:hAnsi="Times New Roman" w:cs="Times New Roman"/>
          <w:lang w:val="en-US" w:eastAsia="zh-CN"/>
        </w:rPr>
        <w:lastRenderedPageBreak/>
        <w:t>In addition, the following related to MAC PDU for msgB were further agreed in RAN2 #107 meeting [2].</w:t>
      </w:r>
    </w:p>
    <w:p w:rsidR="00BD7E09" w:rsidRDefault="00732B64">
      <w:pPr>
        <w:pStyle w:val="Doc-text2"/>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Agreements:</w:t>
      </w:r>
    </w:p>
    <w:p w:rsidR="00BD7E09" w:rsidRDefault="00732B64">
      <w:pPr>
        <w:pStyle w:val="Doc-text2"/>
        <w:numPr>
          <w:ilvl w:val="0"/>
          <w:numId w:val="8"/>
        </w:num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b/>
          <w:bCs/>
        </w:rPr>
        <w:t>Working assumption</w:t>
      </w:r>
      <w:r>
        <w:rPr>
          <w:rFonts w:ascii="Arial" w:hAnsi="Arial" w:cs="Arial"/>
        </w:rPr>
        <w:t xml:space="preserve">: SRB RRC messages of multiple UEs cannot be multiplexed in same </w:t>
      </w:r>
      <w:proofErr w:type="spellStart"/>
      <w:r>
        <w:rPr>
          <w:rFonts w:ascii="Arial" w:hAnsi="Arial" w:cs="Arial"/>
        </w:rPr>
        <w:t>msg</w:t>
      </w:r>
      <w:proofErr w:type="spellEnd"/>
      <w:r>
        <w:rPr>
          <w:rFonts w:ascii="Arial" w:hAnsi="Arial" w:cs="Arial"/>
        </w:rPr>
        <w:t xml:space="preserve"> B (i.e. same MAC PDU).   </w:t>
      </w:r>
    </w:p>
    <w:p w:rsidR="00BD7E09" w:rsidRDefault="00732B64">
      <w:pPr>
        <w:pStyle w:val="Doc-text2"/>
        <w:numPr>
          <w:ilvl w:val="0"/>
          <w:numId w:val="8"/>
        </w:num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successRAR cannot be split into more than one message (</w:t>
      </w:r>
      <w:proofErr w:type="spellStart"/>
      <w:r>
        <w:rPr>
          <w:rFonts w:ascii="Arial" w:hAnsi="Arial" w:cs="Arial"/>
        </w:rPr>
        <w:t>i.</w:t>
      </w:r>
      <w:proofErr w:type="gramStart"/>
      <w:r>
        <w:rPr>
          <w:rFonts w:ascii="Arial" w:hAnsi="Arial" w:cs="Arial"/>
        </w:rPr>
        <w:t>e.Contention</w:t>
      </w:r>
      <w:proofErr w:type="spellEnd"/>
      <w:proofErr w:type="gramEnd"/>
      <w:r>
        <w:rPr>
          <w:rFonts w:ascii="Arial" w:hAnsi="Arial" w:cs="Arial"/>
        </w:rPr>
        <w:t xml:space="preserve"> resolution ID will also be included in successRAR).   </w:t>
      </w:r>
    </w:p>
    <w:p w:rsidR="00BD7E09" w:rsidRDefault="00732B64">
      <w:pPr>
        <w:pStyle w:val="Doc-text2"/>
        <w:numPr>
          <w:ilvl w:val="0"/>
          <w:numId w:val="8"/>
        </w:num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SuccessRAR and fallbackRAR can be multiplexed</w:t>
      </w:r>
    </w:p>
    <w:p w:rsidR="00BD7E09" w:rsidRDefault="00BD7E09">
      <w:pPr>
        <w:rPr>
          <w:rFonts w:ascii="Times New Roman" w:hAnsi="Times New Roman" w:cs="Times New Roman"/>
          <w:lang w:eastAsia="zh-CN"/>
        </w:rPr>
      </w:pPr>
    </w:p>
    <w:p w:rsidR="00BD7E09" w:rsidRDefault="00732B64">
      <w:pPr>
        <w:pStyle w:val="Doc-text2"/>
        <w:pBdr>
          <w:top w:val="single" w:sz="4" w:space="1" w:color="auto"/>
          <w:left w:val="single" w:sz="4" w:space="4" w:color="auto"/>
          <w:bottom w:val="single" w:sz="4" w:space="1" w:color="auto"/>
          <w:right w:val="single" w:sz="4" w:space="4" w:color="auto"/>
        </w:pBdr>
        <w:rPr>
          <w:rFonts w:ascii="Arial" w:hAnsi="Arial" w:cs="Arial"/>
          <w:b/>
          <w:bCs/>
        </w:rPr>
      </w:pPr>
      <w:r>
        <w:rPr>
          <w:rFonts w:ascii="Arial" w:hAnsi="Arial" w:cs="Arial"/>
          <w:b/>
          <w:bCs/>
        </w:rPr>
        <w:t xml:space="preserve">Agreements </w:t>
      </w:r>
    </w:p>
    <w:p w:rsidR="00BD7E09" w:rsidRDefault="00732B64">
      <w:pPr>
        <w:pStyle w:val="Doc-text2"/>
        <w:numPr>
          <w:ilvl w:val="0"/>
          <w:numId w:val="9"/>
        </w:num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 xml:space="preserve">The fallback RAR shall be included in the general MsgB format, </w:t>
      </w:r>
      <w:proofErr w:type="spellStart"/>
      <w:r>
        <w:rPr>
          <w:rFonts w:ascii="Arial" w:hAnsi="Arial" w:cs="Arial"/>
        </w:rPr>
        <w:t>ie</w:t>
      </w:r>
      <w:proofErr w:type="spellEnd"/>
      <w:r>
        <w:rPr>
          <w:rFonts w:ascii="Arial" w:hAnsi="Arial" w:cs="Arial"/>
        </w:rPr>
        <w:t>., be able to be multiplexed with the successRAR for 2-step RACH.</w:t>
      </w:r>
    </w:p>
    <w:p w:rsidR="00BD7E09" w:rsidRDefault="00BD7E09">
      <w:pPr>
        <w:spacing w:after="80"/>
        <w:rPr>
          <w:rFonts w:ascii="Times New Roman" w:hAnsi="Times New Roman" w:cs="Times New Roman"/>
          <w:lang w:val="en-US"/>
        </w:rPr>
      </w:pPr>
    </w:p>
    <w:p w:rsidR="00BD7E09" w:rsidRDefault="00732B64">
      <w:pPr>
        <w:spacing w:after="80"/>
        <w:rPr>
          <w:rFonts w:ascii="Times New Roman" w:hAnsi="Times New Roman" w:cs="Times New Roman"/>
        </w:rPr>
      </w:pPr>
      <w:r>
        <w:rPr>
          <w:rFonts w:ascii="Times New Roman" w:hAnsi="Times New Roman" w:cs="Times New Roman"/>
          <w:lang w:val="en-US"/>
        </w:rPr>
        <w:t>This contribution is for t</w:t>
      </w:r>
      <w:r>
        <w:rPr>
          <w:rFonts w:ascii="Times New Roman" w:hAnsi="Times New Roman" w:cs="Times New Roman"/>
        </w:rPr>
        <w:t>he following email discussion with the intention for progress on the detailed stage 3 MAC PDU format for msgB of 2-step RACH.</w:t>
      </w:r>
    </w:p>
    <w:p w:rsidR="00BD7E09" w:rsidRDefault="00732B64">
      <w:pPr>
        <w:pStyle w:val="Doc-title"/>
        <w:rPr>
          <w:rFonts w:ascii="Times New Roman" w:hAnsi="Times New Roman" w:cs="Times New Roman"/>
        </w:rPr>
      </w:pPr>
      <w:r>
        <w:rPr>
          <w:rFonts w:ascii="Times New Roman" w:hAnsi="Times New Roman" w:cs="Times New Roman"/>
        </w:rPr>
        <w:t>[107#</w:t>
      </w:r>
      <w:proofErr w:type="gramStart"/>
      <w:r>
        <w:rPr>
          <w:rFonts w:ascii="Times New Roman" w:hAnsi="Times New Roman" w:cs="Times New Roman"/>
        </w:rPr>
        <w:t>68][</w:t>
      </w:r>
      <w:proofErr w:type="gramEnd"/>
      <w:r>
        <w:rPr>
          <w:rFonts w:ascii="Times New Roman" w:hAnsi="Times New Roman" w:cs="Times New Roman"/>
        </w:rPr>
        <w:t>NR/2-step RACH]  MAC PDU format for msgB(Qualcomm)</w:t>
      </w:r>
    </w:p>
    <w:p w:rsidR="00BD7E09" w:rsidRDefault="00732B64">
      <w:pPr>
        <w:pStyle w:val="Doc-text2"/>
        <w:rPr>
          <w:rFonts w:ascii="Times New Roman" w:hAnsi="Times New Roman" w:cs="Times New Roman"/>
        </w:rPr>
      </w:pPr>
      <w:r>
        <w:rPr>
          <w:rFonts w:ascii="Times New Roman" w:hAnsi="Times New Roman" w:cs="Times New Roman"/>
        </w:rPr>
        <w:tab/>
        <w:t xml:space="preserve">Intended outcome: proposal on MAC PDU Format </w:t>
      </w:r>
    </w:p>
    <w:p w:rsidR="00BD7E09" w:rsidRDefault="00732B64">
      <w:pPr>
        <w:pStyle w:val="Doc-text2"/>
        <w:rPr>
          <w:rFonts w:ascii="Times New Roman" w:hAnsi="Times New Roman" w:cs="Times New Roman"/>
        </w:rPr>
      </w:pPr>
      <w:r>
        <w:rPr>
          <w:rFonts w:ascii="Times New Roman" w:hAnsi="Times New Roman" w:cs="Times New Roman"/>
        </w:rPr>
        <w:tab/>
        <w:t>Deadline:  Thursday 2019-10-10</w:t>
      </w:r>
    </w:p>
    <w:p w:rsidR="00BD7E09" w:rsidRDefault="00BD7E09">
      <w:pPr>
        <w:spacing w:after="80"/>
        <w:rPr>
          <w:rFonts w:ascii="Times New Roman" w:hAnsi="Times New Roman" w:cs="Times New Roman"/>
        </w:rPr>
      </w:pPr>
    </w:p>
    <w:p w:rsidR="00BD7E09" w:rsidRDefault="00BD7E09">
      <w:pPr>
        <w:spacing w:after="80"/>
        <w:rPr>
          <w:rFonts w:ascii="Times New Roman" w:hAnsi="Times New Roman" w:cs="Times New Roman"/>
        </w:rPr>
      </w:pPr>
    </w:p>
    <w:p w:rsidR="00BD7E09" w:rsidRDefault="00732B64">
      <w:pPr>
        <w:pStyle w:val="Heading1"/>
        <w:rPr>
          <w:rFonts w:ascii="Arial" w:hAnsi="Arial" w:cs="Arial"/>
          <w:b/>
          <w:lang w:val="en-US"/>
        </w:rPr>
      </w:pPr>
      <w:r>
        <w:rPr>
          <w:rFonts w:ascii="Arial" w:hAnsi="Arial" w:cs="Arial"/>
        </w:rPr>
        <w:t xml:space="preserve">Discussion </w:t>
      </w:r>
    </w:p>
    <w:p w:rsidR="00BD7E09" w:rsidRDefault="00732B64">
      <w:pPr>
        <w:jc w:val="both"/>
        <w:rPr>
          <w:rFonts w:ascii="Times New Roman" w:hAnsi="Times New Roman" w:cs="Times New Roman"/>
          <w:lang w:val="en-US" w:eastAsia="zh-CN"/>
        </w:rPr>
      </w:pPr>
      <w:r>
        <w:rPr>
          <w:rFonts w:ascii="Times New Roman" w:hAnsi="Times New Roman" w:cs="Times New Roman"/>
          <w:lang w:val="en-US" w:eastAsia="zh-CN"/>
        </w:rPr>
        <w:t>In 2-step RACH, network response to msgA should support several cases. For the successful case of RRC connected UEs whose contention resolution can be responded by PDCCH addressed by C-RNTI, it can be a separate discussion. Therefore, msgB MAC PDU format should be able to include the following contents when CCCH message is included in msgA:</w:t>
      </w:r>
    </w:p>
    <w:p w:rsidR="00BD7E09" w:rsidRDefault="00732B64">
      <w:pPr>
        <w:numPr>
          <w:ilvl w:val="0"/>
          <w:numId w:val="10"/>
        </w:numPr>
        <w:overflowPunct/>
        <w:autoSpaceDE/>
        <w:autoSpaceDN/>
        <w:adjustRightInd/>
        <w:spacing w:after="160" w:line="259" w:lineRule="auto"/>
        <w:contextualSpacing/>
        <w:rPr>
          <w:rFonts w:ascii="Times New Roman" w:eastAsiaTheme="minorEastAsia" w:hAnsi="Times New Roman" w:cs="Times New Roman"/>
          <w:color w:val="auto"/>
          <w:sz w:val="22"/>
          <w:szCs w:val="22"/>
          <w:lang w:val="en-US" w:eastAsia="zh-CN"/>
        </w:rPr>
      </w:pPr>
      <w:r>
        <w:rPr>
          <w:rFonts w:ascii="Times New Roman" w:eastAsiaTheme="minorEastAsia" w:hAnsi="Times New Roman" w:cs="Times New Roman"/>
          <w:color w:val="auto"/>
          <w:sz w:val="22"/>
          <w:szCs w:val="22"/>
          <w:lang w:val="en-US" w:eastAsia="zh-CN"/>
        </w:rPr>
        <w:t>SuccessRAR</w:t>
      </w:r>
    </w:p>
    <w:p w:rsidR="00BD7E09" w:rsidRDefault="00732B64">
      <w:pPr>
        <w:numPr>
          <w:ilvl w:val="1"/>
          <w:numId w:val="10"/>
        </w:numPr>
        <w:overflowPunct/>
        <w:autoSpaceDE/>
        <w:autoSpaceDN/>
        <w:adjustRightInd/>
        <w:spacing w:after="160" w:line="259" w:lineRule="auto"/>
        <w:contextualSpacing/>
        <w:rPr>
          <w:rFonts w:ascii="Times New Roman" w:eastAsiaTheme="minorEastAsia" w:hAnsi="Times New Roman" w:cs="Times New Roman"/>
          <w:color w:val="auto"/>
          <w:sz w:val="22"/>
          <w:szCs w:val="22"/>
          <w:lang w:val="en-US" w:eastAsia="zh-CN"/>
        </w:rPr>
      </w:pPr>
      <w:r>
        <w:rPr>
          <w:rFonts w:ascii="Times New Roman" w:eastAsiaTheme="minorEastAsia" w:hAnsi="Times New Roman" w:cs="Times New Roman"/>
          <w:color w:val="auto"/>
          <w:sz w:val="22"/>
          <w:szCs w:val="22"/>
          <w:lang w:val="en-US" w:eastAsia="zh-CN"/>
        </w:rPr>
        <w:t>with RRC message</w:t>
      </w:r>
    </w:p>
    <w:p w:rsidR="00BD7E09" w:rsidRDefault="00732B64">
      <w:pPr>
        <w:numPr>
          <w:ilvl w:val="1"/>
          <w:numId w:val="10"/>
        </w:numPr>
        <w:overflowPunct/>
        <w:autoSpaceDE/>
        <w:autoSpaceDN/>
        <w:adjustRightInd/>
        <w:spacing w:after="160" w:line="259" w:lineRule="auto"/>
        <w:contextualSpacing/>
        <w:rPr>
          <w:rFonts w:ascii="Times New Roman" w:eastAsiaTheme="minorEastAsia" w:hAnsi="Times New Roman" w:cs="Times New Roman"/>
          <w:color w:val="auto"/>
          <w:sz w:val="22"/>
          <w:szCs w:val="22"/>
          <w:lang w:val="en-US" w:eastAsia="zh-CN"/>
        </w:rPr>
      </w:pPr>
      <w:r>
        <w:rPr>
          <w:rFonts w:ascii="Times New Roman" w:eastAsiaTheme="minorEastAsia" w:hAnsi="Times New Roman" w:cs="Times New Roman"/>
          <w:color w:val="auto"/>
          <w:sz w:val="22"/>
          <w:szCs w:val="22"/>
          <w:lang w:val="en-US" w:eastAsia="zh-CN"/>
        </w:rPr>
        <w:t>without RRC message</w:t>
      </w:r>
    </w:p>
    <w:p w:rsidR="00BD7E09" w:rsidRDefault="00732B64">
      <w:pPr>
        <w:numPr>
          <w:ilvl w:val="0"/>
          <w:numId w:val="10"/>
        </w:numPr>
        <w:overflowPunct/>
        <w:autoSpaceDE/>
        <w:autoSpaceDN/>
        <w:adjustRightInd/>
        <w:spacing w:after="160" w:line="259" w:lineRule="auto"/>
        <w:contextualSpacing/>
        <w:rPr>
          <w:rFonts w:ascii="Times New Roman" w:eastAsiaTheme="minorEastAsia" w:hAnsi="Times New Roman" w:cs="Times New Roman"/>
          <w:color w:val="auto"/>
          <w:sz w:val="22"/>
          <w:szCs w:val="22"/>
          <w:lang w:val="en-US" w:eastAsia="zh-CN"/>
        </w:rPr>
      </w:pPr>
      <w:r>
        <w:rPr>
          <w:rFonts w:ascii="Times New Roman" w:eastAsiaTheme="minorEastAsia" w:hAnsi="Times New Roman" w:cs="Times New Roman"/>
          <w:color w:val="auto"/>
          <w:sz w:val="22"/>
          <w:szCs w:val="22"/>
          <w:lang w:val="en-US" w:eastAsia="zh-CN"/>
        </w:rPr>
        <w:t>FallbackRAR</w:t>
      </w:r>
    </w:p>
    <w:p w:rsidR="00BD7E09" w:rsidRDefault="00732B64">
      <w:pPr>
        <w:numPr>
          <w:ilvl w:val="0"/>
          <w:numId w:val="10"/>
        </w:numPr>
        <w:overflowPunct/>
        <w:autoSpaceDE/>
        <w:autoSpaceDN/>
        <w:adjustRightInd/>
        <w:spacing w:after="160" w:line="259" w:lineRule="auto"/>
        <w:contextualSpacing/>
        <w:rPr>
          <w:rFonts w:ascii="Times New Roman" w:eastAsiaTheme="minorEastAsia" w:hAnsi="Times New Roman" w:cs="Times New Roman"/>
          <w:color w:val="auto"/>
          <w:sz w:val="22"/>
          <w:szCs w:val="22"/>
          <w:lang w:val="en-US" w:eastAsia="zh-CN"/>
        </w:rPr>
      </w:pPr>
      <w:proofErr w:type="spellStart"/>
      <w:r>
        <w:rPr>
          <w:rFonts w:ascii="Times New Roman" w:eastAsiaTheme="minorEastAsia" w:hAnsi="Times New Roman" w:cs="Times New Roman"/>
          <w:color w:val="auto"/>
          <w:sz w:val="22"/>
          <w:szCs w:val="22"/>
          <w:lang w:val="en-US" w:eastAsia="zh-CN"/>
        </w:rPr>
        <w:t>Backoff</w:t>
      </w:r>
      <w:proofErr w:type="spellEnd"/>
      <w:r>
        <w:rPr>
          <w:rFonts w:ascii="Times New Roman" w:eastAsiaTheme="minorEastAsia" w:hAnsi="Times New Roman" w:cs="Times New Roman"/>
          <w:color w:val="auto"/>
          <w:sz w:val="22"/>
          <w:szCs w:val="22"/>
          <w:lang w:val="en-US" w:eastAsia="zh-CN"/>
        </w:rPr>
        <w:t xml:space="preserve"> Indication (BI)</w:t>
      </w:r>
    </w:p>
    <w:p w:rsidR="00BD7E09" w:rsidRDefault="00732B64">
      <w:pPr>
        <w:numPr>
          <w:ilvl w:val="0"/>
          <w:numId w:val="10"/>
        </w:numPr>
        <w:overflowPunct/>
        <w:autoSpaceDE/>
        <w:autoSpaceDN/>
        <w:adjustRightInd/>
        <w:spacing w:after="160" w:line="259" w:lineRule="auto"/>
        <w:contextualSpacing/>
        <w:rPr>
          <w:rFonts w:ascii="Times New Roman" w:eastAsiaTheme="minorEastAsia" w:hAnsi="Times New Roman" w:cs="Times New Roman"/>
          <w:color w:val="auto"/>
          <w:sz w:val="22"/>
          <w:szCs w:val="22"/>
          <w:lang w:val="en-US" w:eastAsia="zh-CN"/>
        </w:rPr>
      </w:pPr>
      <w:r>
        <w:rPr>
          <w:rFonts w:ascii="Times New Roman" w:eastAsiaTheme="minorEastAsia" w:hAnsi="Times New Roman" w:cs="Times New Roman"/>
          <w:color w:val="auto"/>
          <w:sz w:val="22"/>
          <w:szCs w:val="22"/>
          <w:lang w:val="en-US" w:eastAsia="zh-CN"/>
        </w:rPr>
        <w:t>Padding</w:t>
      </w:r>
    </w:p>
    <w:p w:rsidR="00BD7E09" w:rsidRDefault="00BD7E09">
      <w:pPr>
        <w:overflowPunct/>
        <w:autoSpaceDE/>
        <w:autoSpaceDN/>
        <w:adjustRightInd/>
        <w:spacing w:after="160" w:line="259" w:lineRule="auto"/>
        <w:ind w:left="720"/>
        <w:contextualSpacing/>
        <w:rPr>
          <w:rFonts w:ascii="Times New Roman" w:eastAsiaTheme="minorEastAsia" w:hAnsi="Times New Roman" w:cs="Times New Roman"/>
          <w:color w:val="auto"/>
          <w:sz w:val="22"/>
          <w:szCs w:val="22"/>
          <w:lang w:val="en-US" w:eastAsia="zh-CN"/>
        </w:rPr>
      </w:pPr>
    </w:p>
    <w:p w:rsidR="00BD7E09" w:rsidRDefault="00732B64">
      <w:pPr>
        <w:jc w:val="both"/>
        <w:rPr>
          <w:rFonts w:ascii="Times New Roman" w:hAnsi="Times New Roman" w:cs="Times New Roman"/>
          <w:lang w:val="en-US" w:eastAsia="zh-CN"/>
        </w:rPr>
      </w:pPr>
      <w:r>
        <w:rPr>
          <w:rFonts w:ascii="Times New Roman" w:hAnsi="Times New Roman" w:cs="Times New Roman"/>
          <w:lang w:val="en-US" w:eastAsia="zh-CN"/>
        </w:rPr>
        <w:t xml:space="preserve">In addition, RAN2 has agreed that SRB RRC message can be included in msgB, and the format should be designed for both with and without RRC message. RAN2 also agreed the working assumption that SRB RRC message of multiple UEs </w:t>
      </w:r>
      <w:proofErr w:type="spellStart"/>
      <w:r>
        <w:rPr>
          <w:rFonts w:ascii="Times New Roman" w:hAnsi="Times New Roman" w:cs="Times New Roman"/>
          <w:lang w:val="en-US" w:eastAsia="zh-CN"/>
        </w:rPr>
        <w:t>can not</w:t>
      </w:r>
      <w:proofErr w:type="spellEnd"/>
      <w:r>
        <w:rPr>
          <w:rFonts w:ascii="Times New Roman" w:hAnsi="Times New Roman" w:cs="Times New Roman"/>
          <w:lang w:val="en-US" w:eastAsia="zh-CN"/>
        </w:rPr>
        <w:t xml:space="preserve"> be multiplexed in the same msgB. Therefore, successRAR MAC subPDU should be designed with or without SRB RRC message.</w:t>
      </w:r>
    </w:p>
    <w:p w:rsidR="00BD7E09" w:rsidRDefault="00732B64">
      <w:pPr>
        <w:jc w:val="both"/>
        <w:rPr>
          <w:rFonts w:ascii="Times New Roman" w:hAnsi="Times New Roman" w:cs="Times New Roman"/>
          <w:lang w:val="en-US" w:eastAsia="zh-CN"/>
        </w:rPr>
      </w:pPr>
      <w:r>
        <w:rPr>
          <w:rFonts w:ascii="Times New Roman" w:hAnsi="Times New Roman" w:cs="Times New Roman"/>
          <w:lang w:val="en-US" w:eastAsia="zh-CN"/>
        </w:rPr>
        <w:t xml:space="preserve">We think it would be good to get a common understanding on what field should be included in each type of MAC subPDUs as well as the corresponding MAC subheaders as the first step, and then we can </w:t>
      </w:r>
      <w:proofErr w:type="gramStart"/>
      <w:r>
        <w:rPr>
          <w:rFonts w:ascii="Times New Roman" w:hAnsi="Times New Roman" w:cs="Times New Roman"/>
          <w:lang w:val="en-US" w:eastAsia="zh-CN"/>
        </w:rPr>
        <w:t>make</w:t>
      </w:r>
      <w:r>
        <w:rPr>
          <w:rFonts w:ascii="Times New Roman" w:hAnsi="Times New Roman" w:cs="Times New Roman"/>
        </w:rPr>
        <w:t xml:space="preserve"> an attempt</w:t>
      </w:r>
      <w:proofErr w:type="gramEnd"/>
      <w:r>
        <w:rPr>
          <w:rFonts w:ascii="Times New Roman" w:hAnsi="Times New Roman" w:cs="Times New Roman"/>
        </w:rPr>
        <w:t xml:space="preserve"> to discuss the possible format for each case.</w:t>
      </w:r>
    </w:p>
    <w:p w:rsidR="00BD7E09" w:rsidRDefault="00732B64">
      <w:pPr>
        <w:pStyle w:val="Heading2"/>
        <w:rPr>
          <w:rFonts w:ascii="Arial" w:hAnsi="Arial" w:cs="Arial"/>
        </w:rPr>
      </w:pPr>
      <w:r>
        <w:rPr>
          <w:rFonts w:ascii="Arial" w:hAnsi="Arial" w:cs="Arial"/>
        </w:rPr>
        <w:t>SuccessRAR without RRC message</w:t>
      </w:r>
    </w:p>
    <w:p w:rsidR="00BD7E09" w:rsidRDefault="00732B64">
      <w:pPr>
        <w:spacing w:after="120"/>
        <w:jc w:val="both"/>
        <w:rPr>
          <w:rFonts w:ascii="Times New Roman" w:hAnsi="Times New Roman" w:cs="Times New Roman"/>
        </w:rPr>
      </w:pPr>
      <w:r>
        <w:rPr>
          <w:rFonts w:ascii="Times New Roman" w:hAnsi="Times New Roman" w:cs="Times New Roman"/>
        </w:rPr>
        <w:t>Regarding the successRAR without RRC message, RAN2 #106 meeting has agreed that the following fields could be included in the successRAR when CCCH message is included in msgA. (a) Contention resolution ID; (b) C-RNTI; (c) TA command. RAN2 #107 meeting further agreed that successRAR cannot be split into more than one message (i.e. Contention resolution ID will also be included in successRAR). UE would have to decode the UE Contention Resolution Identity field to determine whether this response is for the given UE.</w:t>
      </w:r>
    </w:p>
    <w:p w:rsidR="00BD7E09" w:rsidRDefault="00732B64">
      <w:pPr>
        <w:spacing w:after="120"/>
        <w:jc w:val="both"/>
        <w:rPr>
          <w:rFonts w:ascii="Times New Roman" w:hAnsi="Times New Roman" w:cs="Times New Roman"/>
        </w:rPr>
      </w:pPr>
      <w:r>
        <w:rPr>
          <w:rFonts w:ascii="Times New Roman" w:hAnsi="Times New Roman" w:cs="Times New Roman"/>
        </w:rPr>
        <w:t>Since the number of bits for each field in the successRAR MAC subPDU hasn’t been discussed, we have the following question.</w:t>
      </w:r>
    </w:p>
    <w:p w:rsidR="00BD7E09" w:rsidRDefault="00732B64">
      <w:pPr>
        <w:spacing w:after="120"/>
        <w:jc w:val="both"/>
        <w:rPr>
          <w:rFonts w:ascii="Times New Roman" w:hAnsi="Times New Roman" w:cs="Times New Roman"/>
          <w:b/>
        </w:rPr>
      </w:pPr>
      <w:r>
        <w:rPr>
          <w:rFonts w:ascii="Times New Roman" w:hAnsi="Times New Roman" w:cs="Times New Roman"/>
          <w:b/>
        </w:rPr>
        <w:t>Question 1: Do companies agree the number of bits for each agreed field in the successRAR MAC subPDU?</w:t>
      </w:r>
    </w:p>
    <w:p w:rsidR="00BD7E09" w:rsidRDefault="00732B64">
      <w:pPr>
        <w:numPr>
          <w:ilvl w:val="0"/>
          <w:numId w:val="11"/>
        </w:numPr>
        <w:spacing w:after="120"/>
        <w:jc w:val="both"/>
        <w:rPr>
          <w:rFonts w:ascii="Times New Roman" w:hAnsi="Times New Roman" w:cs="Times New Roman"/>
          <w:b/>
        </w:rPr>
      </w:pPr>
      <w:r>
        <w:rPr>
          <w:rFonts w:ascii="Times New Roman" w:hAnsi="Times New Roman" w:cs="Times New Roman"/>
          <w:b/>
        </w:rPr>
        <w:t>TA command is 12 bits</w:t>
      </w:r>
    </w:p>
    <w:p w:rsidR="00BD7E09" w:rsidRDefault="00732B64">
      <w:pPr>
        <w:numPr>
          <w:ilvl w:val="0"/>
          <w:numId w:val="11"/>
        </w:numPr>
        <w:spacing w:after="120"/>
        <w:jc w:val="both"/>
        <w:rPr>
          <w:rFonts w:ascii="Times New Roman" w:hAnsi="Times New Roman" w:cs="Times New Roman"/>
          <w:b/>
        </w:rPr>
      </w:pPr>
      <w:r>
        <w:rPr>
          <w:rFonts w:ascii="Times New Roman" w:hAnsi="Times New Roman" w:cs="Times New Roman"/>
          <w:b/>
        </w:rPr>
        <w:t>C-RNTI is 16 bits</w:t>
      </w:r>
    </w:p>
    <w:p w:rsidR="00BD7E09" w:rsidRDefault="00732B64">
      <w:pPr>
        <w:numPr>
          <w:ilvl w:val="0"/>
          <w:numId w:val="11"/>
        </w:numPr>
        <w:spacing w:after="120"/>
        <w:jc w:val="both"/>
        <w:rPr>
          <w:rFonts w:ascii="Times New Roman" w:hAnsi="Times New Roman" w:cs="Times New Roman"/>
          <w:b/>
        </w:rPr>
      </w:pPr>
      <w:r>
        <w:rPr>
          <w:rFonts w:ascii="Times New Roman" w:hAnsi="Times New Roman" w:cs="Times New Roman"/>
          <w:b/>
        </w:rPr>
        <w:lastRenderedPageBreak/>
        <w:t>UE Contention Resolution Identity is 48 bits</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1440"/>
        <w:gridCol w:w="6873"/>
      </w:tblGrid>
      <w:tr w:rsidR="00BD7E09">
        <w:tc>
          <w:tcPr>
            <w:tcW w:w="162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Company</w:t>
            </w:r>
          </w:p>
        </w:tc>
        <w:tc>
          <w:tcPr>
            <w:tcW w:w="1440"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Yes / No</w:t>
            </w:r>
          </w:p>
        </w:tc>
        <w:tc>
          <w:tcPr>
            <w:tcW w:w="687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Comments</w:t>
            </w:r>
          </w:p>
        </w:tc>
      </w:tr>
      <w:tr w:rsidR="00BD7E09">
        <w:tc>
          <w:tcPr>
            <w:tcW w:w="1623" w:type="dxa"/>
            <w:shd w:val="clear" w:color="auto" w:fill="auto"/>
          </w:tcPr>
          <w:p w:rsidR="00BD7E09" w:rsidRPr="007D00BD" w:rsidRDefault="00732B64">
            <w:pPr>
              <w:spacing w:after="120"/>
              <w:rPr>
                <w:rFonts w:ascii="Times New Roman" w:hAnsi="Times New Roman" w:cs="Times New Roman"/>
              </w:rPr>
            </w:pPr>
            <w:r w:rsidRPr="007D00BD">
              <w:rPr>
                <w:rFonts w:ascii="Times New Roman" w:hAnsi="Times New Roman" w:cs="Times New Roman"/>
              </w:rPr>
              <w:t xml:space="preserve">Huawei, </w:t>
            </w:r>
            <w:proofErr w:type="spellStart"/>
            <w:r w:rsidRPr="007D00BD">
              <w:rPr>
                <w:rFonts w:ascii="Times New Roman" w:hAnsi="Times New Roman" w:cs="Times New Roman"/>
              </w:rPr>
              <w:t>HiSilicon</w:t>
            </w:r>
            <w:proofErr w:type="spellEnd"/>
          </w:p>
        </w:tc>
        <w:tc>
          <w:tcPr>
            <w:tcW w:w="1440" w:type="dxa"/>
            <w:shd w:val="clear" w:color="auto" w:fill="auto"/>
          </w:tcPr>
          <w:p w:rsidR="00BD7E09" w:rsidRPr="007D00BD" w:rsidRDefault="00732B64">
            <w:pPr>
              <w:spacing w:after="120"/>
              <w:rPr>
                <w:rFonts w:ascii="Times New Roman" w:hAnsi="Times New Roman" w:cs="Times New Roman"/>
              </w:rPr>
            </w:pPr>
            <w:r w:rsidRPr="007D00BD">
              <w:rPr>
                <w:rFonts w:ascii="Times New Roman" w:hAnsi="Times New Roman" w:cs="Times New Roman"/>
              </w:rPr>
              <w:t>Yes</w:t>
            </w:r>
          </w:p>
        </w:tc>
        <w:tc>
          <w:tcPr>
            <w:tcW w:w="6873" w:type="dxa"/>
            <w:shd w:val="clear" w:color="auto" w:fill="auto"/>
          </w:tcPr>
          <w:p w:rsidR="00BD7E09" w:rsidRPr="007D00BD" w:rsidRDefault="00732B64">
            <w:pPr>
              <w:spacing w:after="120"/>
              <w:rPr>
                <w:rFonts w:ascii="Times New Roman" w:hAnsi="Times New Roman" w:cs="Times New Roman"/>
              </w:rPr>
            </w:pPr>
            <w:r w:rsidRPr="007D00BD">
              <w:rPr>
                <w:rFonts w:ascii="Times New Roman" w:hAnsi="Times New Roman" w:cs="Times New Roman"/>
              </w:rPr>
              <w:t>Follow the R15 design</w:t>
            </w:r>
          </w:p>
        </w:tc>
      </w:tr>
      <w:tr w:rsidR="00BD7E09">
        <w:tc>
          <w:tcPr>
            <w:tcW w:w="1623" w:type="dxa"/>
            <w:shd w:val="clear" w:color="auto" w:fill="auto"/>
          </w:tcPr>
          <w:p w:rsidR="00BD7E09" w:rsidRPr="007D00BD" w:rsidRDefault="00732B64" w:rsidP="007D00BD">
            <w:pPr>
              <w:keepNext/>
              <w:tabs>
                <w:tab w:val="left" w:pos="851"/>
              </w:tabs>
              <w:spacing w:before="60" w:after="120"/>
              <w:rPr>
                <w:rFonts w:ascii="Times New Roman" w:eastAsiaTheme="minorEastAsia" w:hAnsi="Times New Roman" w:cs="Times New Roman"/>
                <w:lang w:eastAsia="zh-CN"/>
              </w:rPr>
            </w:pPr>
            <w:r w:rsidRPr="007D00BD">
              <w:rPr>
                <w:rFonts w:ascii="Times New Roman" w:eastAsiaTheme="minorEastAsia" w:hAnsi="Times New Roman" w:cs="Times New Roman" w:hint="eastAsia"/>
                <w:lang w:eastAsia="zh-CN"/>
              </w:rPr>
              <w:t>OPPO</w:t>
            </w:r>
          </w:p>
        </w:tc>
        <w:tc>
          <w:tcPr>
            <w:tcW w:w="1440" w:type="dxa"/>
            <w:shd w:val="clear" w:color="auto" w:fill="auto"/>
          </w:tcPr>
          <w:p w:rsidR="00BD7E09" w:rsidRPr="007D00BD" w:rsidRDefault="00732B64" w:rsidP="007D00BD">
            <w:pPr>
              <w:keepNext/>
              <w:tabs>
                <w:tab w:val="left" w:pos="851"/>
              </w:tabs>
              <w:spacing w:before="60" w:after="120"/>
              <w:rPr>
                <w:rFonts w:ascii="Times New Roman" w:hAnsi="Times New Roman" w:cs="Times New Roman"/>
                <w:kern w:val="2"/>
              </w:rPr>
            </w:pPr>
            <w:r w:rsidRPr="007D00BD">
              <w:rPr>
                <w:rFonts w:ascii="Times New Roman" w:eastAsiaTheme="minorEastAsia" w:hAnsi="Times New Roman" w:cs="Times New Roman" w:hint="eastAsia"/>
                <w:lang w:eastAsia="zh-CN"/>
              </w:rPr>
              <w:t>Yes</w:t>
            </w:r>
          </w:p>
        </w:tc>
        <w:tc>
          <w:tcPr>
            <w:tcW w:w="6873" w:type="dxa"/>
            <w:shd w:val="clear" w:color="auto" w:fill="auto"/>
          </w:tcPr>
          <w:p w:rsidR="00BD7E09" w:rsidRPr="007D00BD" w:rsidRDefault="00BD7E09">
            <w:pPr>
              <w:spacing w:after="120"/>
              <w:rPr>
                <w:rFonts w:ascii="Times New Roman" w:hAnsi="Times New Roman" w:cs="Times New Roman"/>
              </w:rPr>
            </w:pPr>
          </w:p>
        </w:tc>
      </w:tr>
      <w:tr w:rsidR="00BD7E09">
        <w:tc>
          <w:tcPr>
            <w:tcW w:w="1623" w:type="dxa"/>
            <w:shd w:val="clear" w:color="auto" w:fill="auto"/>
          </w:tcPr>
          <w:p w:rsidR="00BD7E09" w:rsidRDefault="00732B64">
            <w:pPr>
              <w:keepNext/>
              <w:spacing w:before="60" w:after="120"/>
              <w:rPr>
                <w:rFonts w:ascii="Times New Roman" w:eastAsiaTheme="minorEastAsia" w:hAnsi="Times New Roman" w:cs="Times New Roman"/>
                <w:lang w:eastAsia="zh-CN"/>
              </w:rPr>
            </w:pPr>
            <w:r>
              <w:rPr>
                <w:rFonts w:ascii="Times New Roman" w:eastAsiaTheme="minorEastAsia" w:hAnsi="Times New Roman" w:cs="Times New Roman"/>
                <w:lang w:eastAsia="zh-CN"/>
              </w:rPr>
              <w:t>Intel</w:t>
            </w:r>
          </w:p>
        </w:tc>
        <w:tc>
          <w:tcPr>
            <w:tcW w:w="1440" w:type="dxa"/>
            <w:shd w:val="clear" w:color="auto" w:fill="auto"/>
          </w:tcPr>
          <w:p w:rsidR="00BD7E09" w:rsidRDefault="00732B64">
            <w:pPr>
              <w:keepNext/>
              <w:spacing w:before="60" w:after="120"/>
              <w:rPr>
                <w:rFonts w:ascii="Times New Roman" w:eastAsiaTheme="minorEastAsia" w:hAnsi="Times New Roman" w:cs="Times New Roman"/>
                <w:lang w:eastAsia="zh-CN"/>
              </w:rPr>
            </w:pPr>
            <w:r>
              <w:rPr>
                <w:rFonts w:ascii="Times New Roman" w:eastAsiaTheme="minorEastAsia" w:hAnsi="Times New Roman" w:cs="Times New Roman"/>
                <w:lang w:eastAsia="zh-CN"/>
              </w:rPr>
              <w:t>Yes</w:t>
            </w:r>
          </w:p>
        </w:tc>
        <w:tc>
          <w:tcPr>
            <w:tcW w:w="6873" w:type="dxa"/>
            <w:shd w:val="clear" w:color="auto" w:fill="auto"/>
          </w:tcPr>
          <w:p w:rsidR="00BD7E09" w:rsidRDefault="00BD7E09">
            <w:pPr>
              <w:spacing w:after="120"/>
              <w:rPr>
                <w:rFonts w:ascii="Times New Roman" w:hAnsi="Times New Roman" w:cs="Times New Roman"/>
                <w:b/>
              </w:rPr>
            </w:pPr>
          </w:p>
        </w:tc>
      </w:tr>
      <w:tr w:rsidR="00BD7E09">
        <w:tc>
          <w:tcPr>
            <w:tcW w:w="1623" w:type="dxa"/>
            <w:shd w:val="clear" w:color="auto" w:fill="auto"/>
          </w:tcPr>
          <w:p w:rsidR="00BD7E09" w:rsidRPr="007D00BD" w:rsidRDefault="00732B64">
            <w:pPr>
              <w:spacing w:after="120"/>
              <w:rPr>
                <w:rFonts w:ascii="Times New Roman" w:hAnsi="Times New Roman" w:cs="Times New Roman"/>
                <w:sz w:val="21"/>
                <w:szCs w:val="22"/>
                <w:lang w:eastAsia="zh-CN"/>
              </w:rPr>
            </w:pPr>
            <w:r w:rsidRPr="007D00BD">
              <w:rPr>
                <w:rFonts w:ascii="Times New Roman" w:hAnsi="Times New Roman" w:cs="Times New Roman" w:hint="eastAsia"/>
                <w:sz w:val="21"/>
                <w:szCs w:val="22"/>
                <w:lang w:val="en-US" w:eastAsia="zh-CN"/>
              </w:rPr>
              <w:t>ZTE</w:t>
            </w:r>
          </w:p>
        </w:tc>
        <w:tc>
          <w:tcPr>
            <w:tcW w:w="1440" w:type="dxa"/>
            <w:shd w:val="clear" w:color="auto" w:fill="auto"/>
          </w:tcPr>
          <w:p w:rsidR="00BD7E09" w:rsidRPr="007D00BD" w:rsidRDefault="00732B64">
            <w:pPr>
              <w:spacing w:after="120"/>
              <w:rPr>
                <w:rFonts w:ascii="Times New Roman" w:hAnsi="Times New Roman" w:cs="Times New Roman"/>
                <w:sz w:val="21"/>
                <w:szCs w:val="22"/>
                <w:lang w:eastAsia="zh-CN"/>
              </w:rPr>
            </w:pPr>
            <w:r w:rsidRPr="007D00BD">
              <w:rPr>
                <w:rFonts w:ascii="Times New Roman" w:hAnsi="Times New Roman" w:cs="Times New Roman" w:hint="eastAsia"/>
                <w:sz w:val="21"/>
                <w:szCs w:val="22"/>
                <w:lang w:val="en-US" w:eastAsia="zh-CN"/>
              </w:rPr>
              <w:t>Yes</w:t>
            </w:r>
          </w:p>
        </w:tc>
        <w:tc>
          <w:tcPr>
            <w:tcW w:w="6873" w:type="dxa"/>
            <w:shd w:val="clear" w:color="auto" w:fill="auto"/>
          </w:tcPr>
          <w:p w:rsidR="00BD7E09" w:rsidRDefault="00BD7E09">
            <w:pPr>
              <w:spacing w:after="120"/>
              <w:rPr>
                <w:rFonts w:ascii="Times New Roman" w:hAnsi="Times New Roman" w:cs="Times New Roman"/>
                <w:b/>
                <w:sz w:val="21"/>
                <w:szCs w:val="22"/>
              </w:rPr>
            </w:pPr>
          </w:p>
        </w:tc>
      </w:tr>
      <w:tr w:rsidR="00CE4CC7">
        <w:tc>
          <w:tcPr>
            <w:tcW w:w="1623" w:type="dxa"/>
            <w:shd w:val="clear" w:color="auto" w:fill="auto"/>
          </w:tcPr>
          <w:p w:rsidR="00CE4CC7" w:rsidRPr="007D00BD" w:rsidRDefault="007D00BD">
            <w:pPr>
              <w:spacing w:after="120"/>
              <w:rPr>
                <w:rFonts w:ascii="Times New Roman" w:eastAsiaTheme="minorEastAsia" w:hAnsi="Times New Roman" w:cs="Times New Roman"/>
                <w:sz w:val="21"/>
                <w:szCs w:val="22"/>
                <w:lang w:val="en-US" w:eastAsia="zh-CN"/>
              </w:rPr>
            </w:pPr>
            <w:r>
              <w:rPr>
                <w:rFonts w:ascii="Times New Roman" w:eastAsiaTheme="minorEastAsia" w:hAnsi="Times New Roman" w:cs="Times New Roman"/>
                <w:sz w:val="21"/>
                <w:szCs w:val="22"/>
                <w:lang w:val="en-US" w:eastAsia="zh-CN"/>
              </w:rPr>
              <w:t>vivo</w:t>
            </w:r>
          </w:p>
        </w:tc>
        <w:tc>
          <w:tcPr>
            <w:tcW w:w="1440" w:type="dxa"/>
            <w:shd w:val="clear" w:color="auto" w:fill="auto"/>
          </w:tcPr>
          <w:p w:rsidR="00CE4CC7" w:rsidRPr="007D00BD" w:rsidRDefault="00CE4CC7">
            <w:pPr>
              <w:spacing w:after="120"/>
              <w:rPr>
                <w:rFonts w:ascii="Times New Roman" w:eastAsiaTheme="minorEastAsia" w:hAnsi="Times New Roman" w:cs="Times New Roman"/>
                <w:sz w:val="21"/>
                <w:szCs w:val="22"/>
                <w:lang w:val="en-US" w:eastAsia="zh-CN"/>
              </w:rPr>
            </w:pPr>
            <w:r w:rsidRPr="007D00BD">
              <w:rPr>
                <w:rFonts w:ascii="Times New Roman" w:eastAsiaTheme="minorEastAsia" w:hAnsi="Times New Roman" w:cs="Times New Roman" w:hint="eastAsia"/>
                <w:sz w:val="21"/>
                <w:szCs w:val="22"/>
                <w:lang w:val="en-US" w:eastAsia="zh-CN"/>
              </w:rPr>
              <w:t>Yes</w:t>
            </w:r>
          </w:p>
        </w:tc>
        <w:tc>
          <w:tcPr>
            <w:tcW w:w="6873" w:type="dxa"/>
            <w:shd w:val="clear" w:color="auto" w:fill="auto"/>
          </w:tcPr>
          <w:p w:rsidR="00CE4CC7" w:rsidRDefault="00CE4CC7">
            <w:pPr>
              <w:spacing w:after="120"/>
              <w:rPr>
                <w:rFonts w:ascii="Times New Roman" w:hAnsi="Times New Roman" w:cs="Times New Roman"/>
                <w:b/>
                <w:sz w:val="21"/>
                <w:szCs w:val="22"/>
              </w:rPr>
            </w:pPr>
          </w:p>
        </w:tc>
      </w:tr>
      <w:tr w:rsidR="009E2B39">
        <w:tc>
          <w:tcPr>
            <w:tcW w:w="1623" w:type="dxa"/>
            <w:shd w:val="clear" w:color="auto" w:fill="auto"/>
          </w:tcPr>
          <w:p w:rsidR="009E2B39" w:rsidRDefault="009E2B39" w:rsidP="009E2B39">
            <w:pPr>
              <w:spacing w:after="120"/>
              <w:rPr>
                <w:rFonts w:ascii="Times New Roman" w:eastAsiaTheme="minorEastAsia" w:hAnsi="Times New Roman" w:cs="Times New Roman"/>
                <w:b/>
                <w:sz w:val="21"/>
                <w:szCs w:val="22"/>
                <w:lang w:val="en-US" w:eastAsia="zh-CN"/>
              </w:rPr>
            </w:pPr>
            <w:r w:rsidRPr="00F86CDE">
              <w:rPr>
                <w:rFonts w:ascii="Times New Roman" w:eastAsia="BatangChe" w:hAnsi="Times New Roman" w:cs="Times New Roman"/>
                <w:sz w:val="21"/>
                <w:szCs w:val="22"/>
                <w:lang w:val="en-US" w:eastAsia="ko-KR"/>
              </w:rPr>
              <w:t>LG</w:t>
            </w:r>
          </w:p>
        </w:tc>
        <w:tc>
          <w:tcPr>
            <w:tcW w:w="1440" w:type="dxa"/>
            <w:shd w:val="clear" w:color="auto" w:fill="auto"/>
          </w:tcPr>
          <w:p w:rsidR="009E2B39" w:rsidRDefault="009E2B39" w:rsidP="009E2B39">
            <w:pPr>
              <w:spacing w:after="120"/>
              <w:rPr>
                <w:rFonts w:ascii="Times New Roman" w:eastAsiaTheme="minorEastAsia" w:hAnsi="Times New Roman" w:cs="Times New Roman"/>
                <w:b/>
                <w:sz w:val="21"/>
                <w:szCs w:val="22"/>
                <w:lang w:val="en-US" w:eastAsia="zh-CN"/>
              </w:rPr>
            </w:pPr>
            <w:r w:rsidRPr="00F86CDE">
              <w:rPr>
                <w:rFonts w:ascii="Times New Roman" w:eastAsia="Malgun Gothic" w:hAnsi="Times New Roman" w:cs="Times New Roman" w:hint="eastAsia"/>
                <w:sz w:val="21"/>
                <w:szCs w:val="22"/>
                <w:lang w:val="en-US" w:eastAsia="ko-KR"/>
              </w:rPr>
              <w:t>Yes</w:t>
            </w:r>
          </w:p>
        </w:tc>
        <w:tc>
          <w:tcPr>
            <w:tcW w:w="6873" w:type="dxa"/>
            <w:shd w:val="clear" w:color="auto" w:fill="auto"/>
          </w:tcPr>
          <w:p w:rsidR="009E2B39" w:rsidRDefault="009E2B39" w:rsidP="009E2B39">
            <w:pPr>
              <w:spacing w:after="120"/>
              <w:rPr>
                <w:rFonts w:ascii="Times New Roman" w:hAnsi="Times New Roman" w:cs="Times New Roman"/>
                <w:b/>
                <w:sz w:val="21"/>
                <w:szCs w:val="22"/>
              </w:rPr>
            </w:pPr>
          </w:p>
        </w:tc>
      </w:tr>
      <w:tr w:rsidR="0033775D">
        <w:tc>
          <w:tcPr>
            <w:tcW w:w="1623" w:type="dxa"/>
            <w:shd w:val="clear" w:color="auto" w:fill="auto"/>
          </w:tcPr>
          <w:p w:rsidR="0033775D" w:rsidRPr="00F86CDE" w:rsidRDefault="0033775D" w:rsidP="009E2B39">
            <w:pPr>
              <w:spacing w:after="120"/>
              <w:rPr>
                <w:rFonts w:ascii="Times New Roman" w:eastAsia="BatangChe" w:hAnsi="Times New Roman" w:cs="Times New Roman"/>
                <w:sz w:val="21"/>
                <w:szCs w:val="22"/>
                <w:lang w:val="en-US" w:eastAsia="zh-CN"/>
              </w:rPr>
            </w:pPr>
            <w:r>
              <w:rPr>
                <w:rFonts w:ascii="Times New Roman" w:eastAsia="BatangChe" w:hAnsi="Times New Roman" w:cs="Times New Roman" w:hint="eastAsia"/>
                <w:sz w:val="21"/>
                <w:szCs w:val="22"/>
                <w:lang w:val="en-US" w:eastAsia="zh-CN"/>
              </w:rPr>
              <w:t>CATT</w:t>
            </w:r>
          </w:p>
        </w:tc>
        <w:tc>
          <w:tcPr>
            <w:tcW w:w="1440" w:type="dxa"/>
            <w:shd w:val="clear" w:color="auto" w:fill="auto"/>
          </w:tcPr>
          <w:p w:rsidR="0033775D" w:rsidRPr="00F86CDE" w:rsidRDefault="0033775D" w:rsidP="009E2B39">
            <w:pPr>
              <w:spacing w:after="120"/>
              <w:rPr>
                <w:rFonts w:ascii="Times New Roman" w:eastAsia="Malgun Gothic" w:hAnsi="Times New Roman" w:cs="Times New Roman"/>
                <w:sz w:val="21"/>
                <w:szCs w:val="22"/>
                <w:lang w:val="en-US" w:eastAsia="zh-CN"/>
              </w:rPr>
            </w:pPr>
            <w:r>
              <w:rPr>
                <w:rFonts w:ascii="Times New Roman" w:eastAsia="Malgun Gothic" w:hAnsi="Times New Roman" w:cs="Times New Roman" w:hint="eastAsia"/>
                <w:sz w:val="21"/>
                <w:szCs w:val="22"/>
                <w:lang w:val="en-US" w:eastAsia="zh-CN"/>
              </w:rPr>
              <w:t>Yes</w:t>
            </w:r>
          </w:p>
        </w:tc>
        <w:tc>
          <w:tcPr>
            <w:tcW w:w="6873" w:type="dxa"/>
            <w:shd w:val="clear" w:color="auto" w:fill="auto"/>
          </w:tcPr>
          <w:p w:rsidR="0033775D" w:rsidRDefault="0033775D" w:rsidP="009E2B39">
            <w:pPr>
              <w:spacing w:after="120"/>
              <w:rPr>
                <w:rFonts w:ascii="Times New Roman" w:hAnsi="Times New Roman" w:cs="Times New Roman"/>
                <w:b/>
                <w:sz w:val="21"/>
                <w:szCs w:val="22"/>
              </w:rPr>
            </w:pPr>
          </w:p>
        </w:tc>
      </w:tr>
      <w:tr w:rsidR="005F33C2">
        <w:tc>
          <w:tcPr>
            <w:tcW w:w="1623" w:type="dxa"/>
            <w:shd w:val="clear" w:color="auto" w:fill="auto"/>
          </w:tcPr>
          <w:p w:rsidR="005F33C2" w:rsidRDefault="005F33C2" w:rsidP="009E2B39">
            <w:pPr>
              <w:spacing w:after="120"/>
              <w:rPr>
                <w:rFonts w:ascii="Times New Roman" w:eastAsia="BatangChe" w:hAnsi="Times New Roman" w:cs="Times New Roman"/>
                <w:sz w:val="21"/>
                <w:szCs w:val="22"/>
                <w:lang w:val="en-US" w:eastAsia="zh-CN"/>
              </w:rPr>
            </w:pPr>
            <w:r>
              <w:rPr>
                <w:rFonts w:ascii="Times New Roman" w:eastAsia="BatangChe" w:hAnsi="Times New Roman" w:cs="Times New Roman"/>
                <w:sz w:val="21"/>
                <w:szCs w:val="22"/>
                <w:lang w:val="en-US" w:eastAsia="zh-CN"/>
              </w:rPr>
              <w:t>Ericsson</w:t>
            </w:r>
          </w:p>
        </w:tc>
        <w:tc>
          <w:tcPr>
            <w:tcW w:w="1440" w:type="dxa"/>
            <w:shd w:val="clear" w:color="auto" w:fill="auto"/>
          </w:tcPr>
          <w:p w:rsidR="005F33C2" w:rsidRDefault="005F33C2" w:rsidP="009E2B39">
            <w:pPr>
              <w:spacing w:after="120"/>
              <w:rPr>
                <w:rFonts w:ascii="Times New Roman" w:eastAsia="Malgun Gothic" w:hAnsi="Times New Roman" w:cs="Times New Roman"/>
                <w:sz w:val="21"/>
                <w:szCs w:val="22"/>
                <w:lang w:val="en-US" w:eastAsia="zh-CN"/>
              </w:rPr>
            </w:pPr>
            <w:r>
              <w:rPr>
                <w:rFonts w:ascii="Times New Roman" w:eastAsia="Malgun Gothic" w:hAnsi="Times New Roman" w:cs="Times New Roman"/>
                <w:sz w:val="21"/>
                <w:szCs w:val="22"/>
                <w:lang w:val="en-US" w:eastAsia="zh-CN"/>
              </w:rPr>
              <w:t>Yes</w:t>
            </w:r>
          </w:p>
        </w:tc>
        <w:tc>
          <w:tcPr>
            <w:tcW w:w="6873" w:type="dxa"/>
            <w:shd w:val="clear" w:color="auto" w:fill="auto"/>
          </w:tcPr>
          <w:p w:rsidR="005F33C2" w:rsidRDefault="005F33C2" w:rsidP="009E2B39">
            <w:pPr>
              <w:spacing w:after="120"/>
              <w:rPr>
                <w:rFonts w:ascii="Times New Roman" w:hAnsi="Times New Roman" w:cs="Times New Roman"/>
                <w:b/>
                <w:sz w:val="21"/>
                <w:szCs w:val="22"/>
              </w:rPr>
            </w:pPr>
          </w:p>
        </w:tc>
      </w:tr>
      <w:tr w:rsidR="00D76613">
        <w:tc>
          <w:tcPr>
            <w:tcW w:w="1623" w:type="dxa"/>
            <w:shd w:val="clear" w:color="auto" w:fill="auto"/>
          </w:tcPr>
          <w:p w:rsidR="00D76613" w:rsidRPr="00D76613" w:rsidRDefault="00D76613" w:rsidP="009E2B39">
            <w:pPr>
              <w:spacing w:after="120"/>
              <w:rPr>
                <w:rFonts w:ascii="Times New Roman" w:hAnsi="Times New Roman" w:cs="Times New Roman"/>
                <w:sz w:val="21"/>
                <w:szCs w:val="22"/>
                <w:lang w:val="en-US"/>
              </w:rPr>
            </w:pPr>
            <w:r>
              <w:rPr>
                <w:rFonts w:ascii="Times New Roman" w:hAnsi="Times New Roman" w:cs="Times New Roman" w:hint="eastAsia"/>
                <w:sz w:val="21"/>
                <w:szCs w:val="22"/>
                <w:lang w:val="en-US"/>
              </w:rPr>
              <w:t>Fujitsu</w:t>
            </w:r>
          </w:p>
        </w:tc>
        <w:tc>
          <w:tcPr>
            <w:tcW w:w="1440" w:type="dxa"/>
            <w:shd w:val="clear" w:color="auto" w:fill="auto"/>
          </w:tcPr>
          <w:p w:rsidR="00D76613" w:rsidRPr="00D76613" w:rsidRDefault="00D76613" w:rsidP="009E2B39">
            <w:pPr>
              <w:spacing w:after="120"/>
              <w:rPr>
                <w:rFonts w:ascii="Times New Roman" w:hAnsi="Times New Roman" w:cs="Times New Roman"/>
                <w:sz w:val="21"/>
                <w:szCs w:val="22"/>
                <w:lang w:val="en-US"/>
              </w:rPr>
            </w:pPr>
            <w:r>
              <w:rPr>
                <w:rFonts w:ascii="Times New Roman" w:hAnsi="Times New Roman" w:cs="Times New Roman" w:hint="eastAsia"/>
                <w:sz w:val="21"/>
                <w:szCs w:val="22"/>
                <w:lang w:val="en-US"/>
              </w:rPr>
              <w:t>Yes</w:t>
            </w:r>
          </w:p>
        </w:tc>
        <w:tc>
          <w:tcPr>
            <w:tcW w:w="6873" w:type="dxa"/>
            <w:shd w:val="clear" w:color="auto" w:fill="auto"/>
          </w:tcPr>
          <w:p w:rsidR="00D76613" w:rsidRDefault="00D76613" w:rsidP="009E2B39">
            <w:pPr>
              <w:spacing w:after="120"/>
              <w:rPr>
                <w:rFonts w:ascii="Times New Roman" w:hAnsi="Times New Roman" w:cs="Times New Roman"/>
                <w:b/>
                <w:sz w:val="21"/>
                <w:szCs w:val="22"/>
              </w:rPr>
            </w:pPr>
          </w:p>
        </w:tc>
      </w:tr>
      <w:tr w:rsidR="00EA4F7B">
        <w:tc>
          <w:tcPr>
            <w:tcW w:w="1623" w:type="dxa"/>
            <w:shd w:val="clear" w:color="auto" w:fill="auto"/>
          </w:tcPr>
          <w:p w:rsidR="00EA4F7B" w:rsidRPr="00EA4F7B" w:rsidRDefault="00EA4F7B" w:rsidP="009E2B39">
            <w:pPr>
              <w:spacing w:after="120"/>
              <w:rPr>
                <w:rFonts w:ascii="Times New Roman" w:eastAsiaTheme="minorEastAsia" w:hAnsi="Times New Roman" w:cs="Times New Roman"/>
                <w:sz w:val="21"/>
                <w:szCs w:val="22"/>
                <w:lang w:val="en-US" w:eastAsia="zh-CN"/>
              </w:rPr>
            </w:pPr>
            <w:r>
              <w:rPr>
                <w:rFonts w:ascii="Times New Roman" w:eastAsiaTheme="minorEastAsia" w:hAnsi="Times New Roman" w:cs="Times New Roman" w:hint="eastAsia"/>
                <w:sz w:val="21"/>
                <w:szCs w:val="22"/>
                <w:lang w:val="en-US" w:eastAsia="zh-CN"/>
              </w:rPr>
              <w:t>D</w:t>
            </w:r>
            <w:r>
              <w:rPr>
                <w:rFonts w:ascii="Times New Roman" w:eastAsiaTheme="minorEastAsia" w:hAnsi="Times New Roman" w:cs="Times New Roman"/>
                <w:sz w:val="21"/>
                <w:szCs w:val="22"/>
                <w:lang w:val="en-US" w:eastAsia="zh-CN"/>
              </w:rPr>
              <w:t>OCOMO</w:t>
            </w:r>
          </w:p>
        </w:tc>
        <w:tc>
          <w:tcPr>
            <w:tcW w:w="1440" w:type="dxa"/>
            <w:shd w:val="clear" w:color="auto" w:fill="auto"/>
          </w:tcPr>
          <w:p w:rsidR="00EA4F7B" w:rsidRPr="00EA4F7B" w:rsidRDefault="00EA4F7B" w:rsidP="009E2B39">
            <w:pPr>
              <w:spacing w:after="120"/>
              <w:rPr>
                <w:rFonts w:ascii="Times New Roman" w:eastAsiaTheme="minorEastAsia" w:hAnsi="Times New Roman" w:cs="Times New Roman"/>
                <w:sz w:val="21"/>
                <w:szCs w:val="22"/>
                <w:lang w:val="en-US" w:eastAsia="zh-CN"/>
              </w:rPr>
            </w:pPr>
            <w:r>
              <w:rPr>
                <w:rFonts w:ascii="Times New Roman" w:eastAsiaTheme="minorEastAsia" w:hAnsi="Times New Roman" w:cs="Times New Roman" w:hint="eastAsia"/>
                <w:sz w:val="21"/>
                <w:szCs w:val="22"/>
                <w:lang w:val="en-US" w:eastAsia="zh-CN"/>
              </w:rPr>
              <w:t>Y</w:t>
            </w:r>
            <w:r>
              <w:rPr>
                <w:rFonts w:ascii="Times New Roman" w:eastAsiaTheme="minorEastAsia" w:hAnsi="Times New Roman" w:cs="Times New Roman"/>
                <w:sz w:val="21"/>
                <w:szCs w:val="22"/>
                <w:lang w:val="en-US" w:eastAsia="zh-CN"/>
              </w:rPr>
              <w:t>es</w:t>
            </w:r>
          </w:p>
        </w:tc>
        <w:tc>
          <w:tcPr>
            <w:tcW w:w="6873" w:type="dxa"/>
            <w:shd w:val="clear" w:color="auto" w:fill="auto"/>
          </w:tcPr>
          <w:p w:rsidR="00EA4F7B" w:rsidRDefault="00EA4F7B" w:rsidP="009E2B39">
            <w:pPr>
              <w:spacing w:after="120"/>
              <w:rPr>
                <w:rFonts w:ascii="Times New Roman" w:hAnsi="Times New Roman" w:cs="Times New Roman"/>
                <w:b/>
                <w:sz w:val="21"/>
                <w:szCs w:val="22"/>
              </w:rPr>
            </w:pPr>
          </w:p>
        </w:tc>
      </w:tr>
      <w:tr w:rsidR="007D2142">
        <w:tc>
          <w:tcPr>
            <w:tcW w:w="1623" w:type="dxa"/>
            <w:shd w:val="clear" w:color="auto" w:fill="auto"/>
          </w:tcPr>
          <w:p w:rsidR="007D2142" w:rsidRDefault="007D2142" w:rsidP="007D2142">
            <w:pPr>
              <w:spacing w:after="120"/>
              <w:rPr>
                <w:rFonts w:ascii="Times New Roman" w:eastAsiaTheme="minorEastAsia" w:hAnsi="Times New Roman" w:cs="Times New Roman"/>
                <w:sz w:val="21"/>
                <w:szCs w:val="22"/>
                <w:lang w:val="en-US" w:eastAsia="zh-CN"/>
              </w:rPr>
            </w:pPr>
            <w:r>
              <w:rPr>
                <w:rFonts w:ascii="Times New Roman" w:hAnsi="Times New Roman" w:cs="Times New Roman"/>
                <w:sz w:val="21"/>
                <w:szCs w:val="22"/>
                <w:lang w:val="en-US"/>
              </w:rPr>
              <w:t>MediaTek</w:t>
            </w:r>
          </w:p>
        </w:tc>
        <w:tc>
          <w:tcPr>
            <w:tcW w:w="1440" w:type="dxa"/>
            <w:shd w:val="clear" w:color="auto" w:fill="auto"/>
          </w:tcPr>
          <w:p w:rsidR="007D2142" w:rsidRDefault="007D2142" w:rsidP="007D2142">
            <w:pPr>
              <w:spacing w:after="120"/>
              <w:rPr>
                <w:rFonts w:ascii="Times New Roman" w:eastAsiaTheme="minorEastAsia" w:hAnsi="Times New Roman" w:cs="Times New Roman"/>
                <w:sz w:val="21"/>
                <w:szCs w:val="22"/>
                <w:lang w:val="en-US" w:eastAsia="zh-CN"/>
              </w:rPr>
            </w:pPr>
            <w:r>
              <w:rPr>
                <w:rFonts w:ascii="Times New Roman" w:hAnsi="Times New Roman" w:cs="Times New Roman"/>
                <w:sz w:val="21"/>
                <w:szCs w:val="22"/>
                <w:lang w:val="en-US"/>
              </w:rPr>
              <w:t>Yes</w:t>
            </w:r>
          </w:p>
        </w:tc>
        <w:tc>
          <w:tcPr>
            <w:tcW w:w="6873" w:type="dxa"/>
            <w:shd w:val="clear" w:color="auto" w:fill="auto"/>
          </w:tcPr>
          <w:p w:rsidR="007D2142" w:rsidRDefault="007D2142" w:rsidP="007D2142">
            <w:pPr>
              <w:spacing w:after="120"/>
              <w:rPr>
                <w:rFonts w:ascii="Times New Roman" w:hAnsi="Times New Roman" w:cs="Times New Roman"/>
                <w:b/>
                <w:sz w:val="21"/>
                <w:szCs w:val="22"/>
              </w:rPr>
            </w:pPr>
          </w:p>
        </w:tc>
      </w:tr>
      <w:tr w:rsidR="00FC301B" w:rsidRPr="00565B6B" w:rsidTr="00FC301B">
        <w:tc>
          <w:tcPr>
            <w:tcW w:w="1623" w:type="dxa"/>
            <w:tcBorders>
              <w:top w:val="single" w:sz="4" w:space="0" w:color="auto"/>
              <w:left w:val="single" w:sz="4" w:space="0" w:color="auto"/>
              <w:bottom w:val="single" w:sz="4" w:space="0" w:color="auto"/>
              <w:right w:val="single" w:sz="4" w:space="0" w:color="auto"/>
            </w:tcBorders>
            <w:shd w:val="clear" w:color="auto" w:fill="auto"/>
          </w:tcPr>
          <w:p w:rsidR="00FC301B" w:rsidRPr="00FC301B" w:rsidRDefault="00FC301B" w:rsidP="006A7EF7">
            <w:pPr>
              <w:spacing w:after="120"/>
              <w:rPr>
                <w:rFonts w:ascii="Times New Roman" w:hAnsi="Times New Roman" w:cs="Times New Roman"/>
                <w:sz w:val="21"/>
                <w:szCs w:val="22"/>
                <w:lang w:val="en-US"/>
              </w:rPr>
            </w:pPr>
            <w:proofErr w:type="spellStart"/>
            <w:r w:rsidRPr="00FC301B">
              <w:rPr>
                <w:rFonts w:ascii="Times New Roman" w:hAnsi="Times New Roman" w:cs="Times New Roman" w:hint="eastAsia"/>
                <w:sz w:val="21"/>
                <w:szCs w:val="22"/>
                <w:lang w:val="en-US"/>
              </w:rPr>
              <w:t>Spreadtrum</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C301B" w:rsidRPr="00FC301B" w:rsidRDefault="00FC301B" w:rsidP="006A7EF7">
            <w:pPr>
              <w:spacing w:after="120"/>
              <w:rPr>
                <w:rFonts w:ascii="Times New Roman" w:hAnsi="Times New Roman" w:cs="Times New Roman"/>
                <w:sz w:val="21"/>
                <w:szCs w:val="22"/>
                <w:lang w:val="en-US"/>
              </w:rPr>
            </w:pPr>
            <w:r>
              <w:rPr>
                <w:rFonts w:ascii="Times New Roman" w:hAnsi="Times New Roman" w:cs="Times New Roman" w:hint="eastAsia"/>
                <w:sz w:val="21"/>
                <w:szCs w:val="22"/>
                <w:lang w:val="en-US"/>
              </w:rPr>
              <w:t>Yes</w:t>
            </w:r>
          </w:p>
        </w:tc>
        <w:tc>
          <w:tcPr>
            <w:tcW w:w="6873" w:type="dxa"/>
            <w:tcBorders>
              <w:top w:val="single" w:sz="4" w:space="0" w:color="auto"/>
              <w:left w:val="single" w:sz="4" w:space="0" w:color="auto"/>
              <w:bottom w:val="single" w:sz="4" w:space="0" w:color="auto"/>
              <w:right w:val="single" w:sz="4" w:space="0" w:color="auto"/>
            </w:tcBorders>
            <w:shd w:val="clear" w:color="auto" w:fill="auto"/>
          </w:tcPr>
          <w:p w:rsidR="00FC301B" w:rsidRPr="007D00BD" w:rsidRDefault="00FC301B">
            <w:pPr>
              <w:spacing w:after="120"/>
              <w:rPr>
                <w:rFonts w:ascii="Times New Roman" w:hAnsi="Times New Roman" w:cs="Times New Roman"/>
                <w:sz w:val="21"/>
                <w:szCs w:val="22"/>
              </w:rPr>
            </w:pPr>
          </w:p>
        </w:tc>
      </w:tr>
      <w:tr w:rsidR="006A7EF7" w:rsidRPr="00565B6B" w:rsidTr="00FC301B">
        <w:tc>
          <w:tcPr>
            <w:tcW w:w="1623" w:type="dxa"/>
            <w:tcBorders>
              <w:top w:val="single" w:sz="4" w:space="0" w:color="auto"/>
              <w:left w:val="single" w:sz="4" w:space="0" w:color="auto"/>
              <w:bottom w:val="single" w:sz="4" w:space="0" w:color="auto"/>
              <w:right w:val="single" w:sz="4" w:space="0" w:color="auto"/>
            </w:tcBorders>
            <w:shd w:val="clear" w:color="auto" w:fill="auto"/>
          </w:tcPr>
          <w:p w:rsidR="006A7EF7" w:rsidRPr="00FC301B" w:rsidRDefault="006A7EF7" w:rsidP="006A7EF7">
            <w:pPr>
              <w:spacing w:after="120"/>
              <w:rPr>
                <w:rFonts w:ascii="Times New Roman" w:hAnsi="Times New Roman" w:cs="Times New Roman"/>
                <w:sz w:val="21"/>
                <w:szCs w:val="22"/>
                <w:lang w:val="en-US"/>
              </w:rPr>
            </w:pPr>
            <w:r>
              <w:rPr>
                <w:rFonts w:ascii="Times New Roman" w:hAnsi="Times New Roman" w:cs="Times New Roman" w:hint="eastAsia"/>
                <w:sz w:val="21"/>
                <w:szCs w:val="22"/>
                <w:lang w:val="en-US"/>
              </w:rPr>
              <w:t>Samsung</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A7EF7" w:rsidRDefault="006A7EF7" w:rsidP="006A7EF7">
            <w:pPr>
              <w:spacing w:after="120"/>
              <w:rPr>
                <w:rFonts w:ascii="Times New Roman" w:hAnsi="Times New Roman" w:cs="Times New Roman"/>
                <w:sz w:val="21"/>
                <w:szCs w:val="22"/>
                <w:lang w:val="en-US"/>
              </w:rPr>
            </w:pPr>
            <w:r>
              <w:rPr>
                <w:rFonts w:ascii="Times New Roman" w:hAnsi="Times New Roman" w:cs="Times New Roman" w:hint="eastAsia"/>
                <w:sz w:val="21"/>
                <w:szCs w:val="22"/>
                <w:lang w:val="en-US"/>
              </w:rPr>
              <w:t>Yes</w:t>
            </w:r>
          </w:p>
        </w:tc>
        <w:tc>
          <w:tcPr>
            <w:tcW w:w="6873" w:type="dxa"/>
            <w:tcBorders>
              <w:top w:val="single" w:sz="4" w:space="0" w:color="auto"/>
              <w:left w:val="single" w:sz="4" w:space="0" w:color="auto"/>
              <w:bottom w:val="single" w:sz="4" w:space="0" w:color="auto"/>
              <w:right w:val="single" w:sz="4" w:space="0" w:color="auto"/>
            </w:tcBorders>
            <w:shd w:val="clear" w:color="auto" w:fill="auto"/>
          </w:tcPr>
          <w:p w:rsidR="006A7EF7" w:rsidRPr="006A7EF7" w:rsidRDefault="006A7EF7">
            <w:pPr>
              <w:spacing w:after="120"/>
              <w:rPr>
                <w:rFonts w:ascii="Times New Roman" w:hAnsi="Times New Roman" w:cs="Times New Roman"/>
                <w:sz w:val="21"/>
                <w:szCs w:val="22"/>
              </w:rPr>
            </w:pPr>
          </w:p>
        </w:tc>
      </w:tr>
      <w:tr w:rsidR="003D3FCF" w:rsidRPr="00565B6B" w:rsidTr="00FC301B">
        <w:tc>
          <w:tcPr>
            <w:tcW w:w="1623" w:type="dxa"/>
            <w:tcBorders>
              <w:top w:val="single" w:sz="4" w:space="0" w:color="auto"/>
              <w:left w:val="single" w:sz="4" w:space="0" w:color="auto"/>
              <w:bottom w:val="single" w:sz="4" w:space="0" w:color="auto"/>
              <w:right w:val="single" w:sz="4" w:space="0" w:color="auto"/>
            </w:tcBorders>
            <w:shd w:val="clear" w:color="auto" w:fill="auto"/>
          </w:tcPr>
          <w:p w:rsidR="003D3FCF" w:rsidRPr="007D00BD" w:rsidRDefault="003D3FCF" w:rsidP="003D3FCF">
            <w:pPr>
              <w:spacing w:after="120"/>
              <w:rPr>
                <w:rFonts w:ascii="Times New Roman" w:eastAsia="MS Gothic" w:hAnsi="Times New Roman" w:cs="Times New Roman"/>
                <w:sz w:val="21"/>
                <w:szCs w:val="22"/>
                <w:lang w:val="en-US"/>
              </w:rPr>
            </w:pPr>
            <w:r>
              <w:rPr>
                <w:rFonts w:ascii="Times New Roman" w:eastAsia="Malgun Gothic" w:hAnsi="Times New Roman" w:cs="Times New Roman" w:hint="eastAsia"/>
                <w:sz w:val="21"/>
                <w:szCs w:val="22"/>
                <w:lang w:val="en-US" w:eastAsia="ko-KR"/>
              </w:rPr>
              <w:t>ETRI</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D3FCF" w:rsidRDefault="003D3FCF" w:rsidP="003D3FCF">
            <w:pPr>
              <w:spacing w:after="120"/>
              <w:rPr>
                <w:rFonts w:ascii="Times New Roman" w:hAnsi="Times New Roman" w:cs="Times New Roman"/>
                <w:sz w:val="21"/>
                <w:szCs w:val="22"/>
                <w:lang w:val="en-US"/>
              </w:rPr>
            </w:pPr>
            <w:r>
              <w:rPr>
                <w:rFonts w:ascii="Times New Roman" w:eastAsia="Malgun Gothic" w:hAnsi="Times New Roman" w:cs="Times New Roman" w:hint="eastAsia"/>
                <w:sz w:val="21"/>
                <w:szCs w:val="22"/>
                <w:lang w:val="en-US" w:eastAsia="ko-KR"/>
              </w:rPr>
              <w:t>Yes</w:t>
            </w:r>
          </w:p>
        </w:tc>
        <w:tc>
          <w:tcPr>
            <w:tcW w:w="6873" w:type="dxa"/>
            <w:tcBorders>
              <w:top w:val="single" w:sz="4" w:space="0" w:color="auto"/>
              <w:left w:val="single" w:sz="4" w:space="0" w:color="auto"/>
              <w:bottom w:val="single" w:sz="4" w:space="0" w:color="auto"/>
              <w:right w:val="single" w:sz="4" w:space="0" w:color="auto"/>
            </w:tcBorders>
            <w:shd w:val="clear" w:color="auto" w:fill="auto"/>
          </w:tcPr>
          <w:p w:rsidR="003D3FCF" w:rsidRPr="006A7EF7" w:rsidRDefault="003D3FCF" w:rsidP="003D3FCF">
            <w:pPr>
              <w:spacing w:after="120"/>
              <w:rPr>
                <w:rFonts w:ascii="Times New Roman" w:hAnsi="Times New Roman" w:cs="Times New Roman"/>
                <w:sz w:val="21"/>
                <w:szCs w:val="22"/>
              </w:rPr>
            </w:pPr>
          </w:p>
        </w:tc>
      </w:tr>
      <w:tr w:rsidR="00514897" w:rsidRPr="00565B6B" w:rsidTr="00FC301B">
        <w:tc>
          <w:tcPr>
            <w:tcW w:w="1623" w:type="dxa"/>
            <w:tcBorders>
              <w:top w:val="single" w:sz="4" w:space="0" w:color="auto"/>
              <w:left w:val="single" w:sz="4" w:space="0" w:color="auto"/>
              <w:bottom w:val="single" w:sz="4" w:space="0" w:color="auto"/>
              <w:right w:val="single" w:sz="4" w:space="0" w:color="auto"/>
            </w:tcBorders>
            <w:shd w:val="clear" w:color="auto" w:fill="auto"/>
          </w:tcPr>
          <w:p w:rsidR="00514897" w:rsidRDefault="00514897" w:rsidP="003D3FCF">
            <w:pPr>
              <w:spacing w:after="120"/>
              <w:rPr>
                <w:rFonts w:ascii="Times New Roman" w:eastAsia="Malgun Gothic" w:hAnsi="Times New Roman" w:cs="Times New Roman"/>
                <w:sz w:val="21"/>
                <w:szCs w:val="22"/>
                <w:lang w:val="en-US" w:eastAsia="ko-KR"/>
              </w:rPr>
            </w:pPr>
            <w:r>
              <w:rPr>
                <w:rFonts w:ascii="Times New Roman" w:eastAsia="Malgun Gothic" w:hAnsi="Times New Roman" w:cs="Times New Roman"/>
                <w:sz w:val="21"/>
                <w:szCs w:val="22"/>
                <w:lang w:val="en-US" w:eastAsia="ko-KR"/>
              </w:rPr>
              <w:t>Apple</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14897" w:rsidRDefault="00514897" w:rsidP="003D3FCF">
            <w:pPr>
              <w:spacing w:after="120"/>
              <w:rPr>
                <w:rFonts w:ascii="Times New Roman" w:eastAsia="Malgun Gothic" w:hAnsi="Times New Roman" w:cs="Times New Roman"/>
                <w:sz w:val="21"/>
                <w:szCs w:val="22"/>
                <w:lang w:val="en-US" w:eastAsia="ko-KR"/>
              </w:rPr>
            </w:pPr>
            <w:r>
              <w:rPr>
                <w:rFonts w:ascii="Times New Roman" w:eastAsia="Malgun Gothic" w:hAnsi="Times New Roman" w:cs="Times New Roman"/>
                <w:sz w:val="21"/>
                <w:szCs w:val="22"/>
                <w:lang w:val="en-US" w:eastAsia="ko-KR"/>
              </w:rPr>
              <w:t>Yes</w:t>
            </w:r>
          </w:p>
        </w:tc>
        <w:tc>
          <w:tcPr>
            <w:tcW w:w="6873" w:type="dxa"/>
            <w:tcBorders>
              <w:top w:val="single" w:sz="4" w:space="0" w:color="auto"/>
              <w:left w:val="single" w:sz="4" w:space="0" w:color="auto"/>
              <w:bottom w:val="single" w:sz="4" w:space="0" w:color="auto"/>
              <w:right w:val="single" w:sz="4" w:space="0" w:color="auto"/>
            </w:tcBorders>
            <w:shd w:val="clear" w:color="auto" w:fill="auto"/>
          </w:tcPr>
          <w:p w:rsidR="00514897" w:rsidRPr="006A7EF7" w:rsidRDefault="00514897" w:rsidP="003D3FCF">
            <w:pPr>
              <w:spacing w:after="120"/>
              <w:rPr>
                <w:rFonts w:ascii="Times New Roman" w:hAnsi="Times New Roman" w:cs="Times New Roman"/>
                <w:sz w:val="21"/>
                <w:szCs w:val="22"/>
              </w:rPr>
            </w:pPr>
          </w:p>
        </w:tc>
      </w:tr>
      <w:tr w:rsidR="002858EC" w:rsidRPr="00565B6B" w:rsidTr="00FC301B">
        <w:tc>
          <w:tcPr>
            <w:tcW w:w="1623" w:type="dxa"/>
            <w:tcBorders>
              <w:top w:val="single" w:sz="4" w:space="0" w:color="auto"/>
              <w:left w:val="single" w:sz="4" w:space="0" w:color="auto"/>
              <w:bottom w:val="single" w:sz="4" w:space="0" w:color="auto"/>
              <w:right w:val="single" w:sz="4" w:space="0" w:color="auto"/>
            </w:tcBorders>
            <w:shd w:val="clear" w:color="auto" w:fill="auto"/>
          </w:tcPr>
          <w:p w:rsidR="002858EC" w:rsidRDefault="002858EC" w:rsidP="003D3FCF">
            <w:pPr>
              <w:spacing w:after="120"/>
              <w:rPr>
                <w:rFonts w:ascii="Times New Roman" w:eastAsia="Malgun Gothic" w:hAnsi="Times New Roman" w:cs="Times New Roman"/>
                <w:sz w:val="21"/>
                <w:szCs w:val="22"/>
                <w:lang w:val="en-US" w:eastAsia="ko-KR"/>
              </w:rPr>
            </w:pPr>
            <w:r>
              <w:rPr>
                <w:rFonts w:ascii="Times New Roman" w:eastAsia="Malgun Gothic" w:hAnsi="Times New Roman" w:cs="Times New Roman"/>
                <w:sz w:val="21"/>
                <w:szCs w:val="22"/>
                <w:lang w:val="en-US" w:eastAsia="ko-KR"/>
              </w:rPr>
              <w:t>Nokia, Nokia Shanghai Bell</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858EC" w:rsidRDefault="002858EC" w:rsidP="003D3FCF">
            <w:pPr>
              <w:spacing w:after="120"/>
              <w:rPr>
                <w:rFonts w:ascii="Times New Roman" w:eastAsia="Malgun Gothic" w:hAnsi="Times New Roman" w:cs="Times New Roman"/>
                <w:sz w:val="21"/>
                <w:szCs w:val="22"/>
                <w:lang w:val="en-US" w:eastAsia="ko-KR"/>
              </w:rPr>
            </w:pPr>
            <w:r>
              <w:rPr>
                <w:rFonts w:ascii="Times New Roman" w:eastAsia="Malgun Gothic" w:hAnsi="Times New Roman" w:cs="Times New Roman"/>
                <w:sz w:val="21"/>
                <w:szCs w:val="22"/>
                <w:lang w:val="en-US" w:eastAsia="ko-KR"/>
              </w:rPr>
              <w:t>Yes</w:t>
            </w:r>
          </w:p>
        </w:tc>
        <w:tc>
          <w:tcPr>
            <w:tcW w:w="6873" w:type="dxa"/>
            <w:tcBorders>
              <w:top w:val="single" w:sz="4" w:space="0" w:color="auto"/>
              <w:left w:val="single" w:sz="4" w:space="0" w:color="auto"/>
              <w:bottom w:val="single" w:sz="4" w:space="0" w:color="auto"/>
              <w:right w:val="single" w:sz="4" w:space="0" w:color="auto"/>
            </w:tcBorders>
            <w:shd w:val="clear" w:color="auto" w:fill="auto"/>
          </w:tcPr>
          <w:p w:rsidR="002858EC" w:rsidRPr="006A7EF7" w:rsidRDefault="002858EC" w:rsidP="003D3FCF">
            <w:pPr>
              <w:spacing w:after="120"/>
              <w:rPr>
                <w:rFonts w:ascii="Times New Roman" w:hAnsi="Times New Roman" w:cs="Times New Roman"/>
                <w:sz w:val="21"/>
                <w:szCs w:val="22"/>
              </w:rPr>
            </w:pPr>
          </w:p>
        </w:tc>
      </w:tr>
      <w:tr w:rsidR="00511B05" w:rsidRPr="00565B6B" w:rsidTr="00FC301B">
        <w:tc>
          <w:tcPr>
            <w:tcW w:w="1623" w:type="dxa"/>
            <w:tcBorders>
              <w:top w:val="single" w:sz="4" w:space="0" w:color="auto"/>
              <w:left w:val="single" w:sz="4" w:space="0" w:color="auto"/>
              <w:bottom w:val="single" w:sz="4" w:space="0" w:color="auto"/>
              <w:right w:val="single" w:sz="4" w:space="0" w:color="auto"/>
            </w:tcBorders>
            <w:shd w:val="clear" w:color="auto" w:fill="auto"/>
          </w:tcPr>
          <w:p w:rsidR="00511B05" w:rsidRPr="007D00BD" w:rsidRDefault="00511B05" w:rsidP="003D3FCF">
            <w:pPr>
              <w:spacing w:after="120"/>
              <w:rPr>
                <w:rFonts w:ascii="Times New Roman" w:eastAsiaTheme="minorEastAsia" w:hAnsi="Times New Roman" w:cs="Times New Roman"/>
                <w:sz w:val="21"/>
                <w:szCs w:val="22"/>
                <w:lang w:val="en-US" w:eastAsia="zh-CN"/>
              </w:rPr>
            </w:pPr>
            <w:r>
              <w:rPr>
                <w:rFonts w:ascii="Times New Roman" w:eastAsiaTheme="minorEastAsia" w:hAnsi="Times New Roman" w:cs="Times New Roman" w:hint="eastAsia"/>
                <w:sz w:val="21"/>
                <w:szCs w:val="22"/>
                <w:lang w:val="en-US" w:eastAsia="zh-CN"/>
              </w:rPr>
              <w:t>CMCC</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11B05" w:rsidRPr="007D00BD" w:rsidRDefault="00511B05" w:rsidP="003D3FCF">
            <w:pPr>
              <w:spacing w:after="120"/>
              <w:rPr>
                <w:rFonts w:ascii="Times New Roman" w:eastAsiaTheme="minorEastAsia" w:hAnsi="Times New Roman" w:cs="Times New Roman"/>
                <w:sz w:val="21"/>
                <w:szCs w:val="22"/>
                <w:lang w:val="en-US" w:eastAsia="zh-CN"/>
              </w:rPr>
            </w:pPr>
            <w:r>
              <w:rPr>
                <w:rFonts w:ascii="Times New Roman" w:eastAsiaTheme="minorEastAsia" w:hAnsi="Times New Roman" w:cs="Times New Roman" w:hint="eastAsia"/>
                <w:sz w:val="21"/>
                <w:szCs w:val="22"/>
                <w:lang w:val="en-US" w:eastAsia="zh-CN"/>
              </w:rPr>
              <w:t>Yes</w:t>
            </w:r>
          </w:p>
        </w:tc>
        <w:tc>
          <w:tcPr>
            <w:tcW w:w="6873" w:type="dxa"/>
            <w:tcBorders>
              <w:top w:val="single" w:sz="4" w:space="0" w:color="auto"/>
              <w:left w:val="single" w:sz="4" w:space="0" w:color="auto"/>
              <w:bottom w:val="single" w:sz="4" w:space="0" w:color="auto"/>
              <w:right w:val="single" w:sz="4" w:space="0" w:color="auto"/>
            </w:tcBorders>
            <w:shd w:val="clear" w:color="auto" w:fill="auto"/>
          </w:tcPr>
          <w:p w:rsidR="00511B05" w:rsidRPr="006A7EF7" w:rsidRDefault="00511B05" w:rsidP="003D3FCF">
            <w:pPr>
              <w:spacing w:after="120"/>
              <w:rPr>
                <w:rFonts w:ascii="Times New Roman" w:hAnsi="Times New Roman" w:cs="Times New Roman"/>
                <w:sz w:val="21"/>
                <w:szCs w:val="22"/>
              </w:rPr>
            </w:pPr>
          </w:p>
        </w:tc>
      </w:tr>
      <w:tr w:rsidR="001956C9" w:rsidRPr="00565B6B" w:rsidTr="00FC301B">
        <w:tc>
          <w:tcPr>
            <w:tcW w:w="1623" w:type="dxa"/>
            <w:tcBorders>
              <w:top w:val="single" w:sz="4" w:space="0" w:color="auto"/>
              <w:left w:val="single" w:sz="4" w:space="0" w:color="auto"/>
              <w:bottom w:val="single" w:sz="4" w:space="0" w:color="auto"/>
              <w:right w:val="single" w:sz="4" w:space="0" w:color="auto"/>
            </w:tcBorders>
            <w:shd w:val="clear" w:color="auto" w:fill="auto"/>
          </w:tcPr>
          <w:p w:rsidR="001956C9" w:rsidRDefault="001956C9" w:rsidP="003D3FCF">
            <w:pPr>
              <w:spacing w:after="120"/>
              <w:rPr>
                <w:rFonts w:ascii="Times New Roman" w:eastAsiaTheme="minorEastAsia" w:hAnsi="Times New Roman" w:cs="Times New Roman"/>
                <w:sz w:val="21"/>
                <w:szCs w:val="22"/>
                <w:lang w:val="en-US" w:eastAsia="zh-CN"/>
              </w:rPr>
            </w:pPr>
            <w:r>
              <w:rPr>
                <w:rFonts w:ascii="Times New Roman" w:eastAsiaTheme="minorEastAsia" w:hAnsi="Times New Roman" w:cs="Times New Roman"/>
                <w:sz w:val="21"/>
                <w:szCs w:val="22"/>
                <w:lang w:val="en-US" w:eastAsia="zh-CN"/>
              </w:rPr>
              <w:t>Panasonic</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956C9" w:rsidRPr="001956C9" w:rsidRDefault="001956C9" w:rsidP="003D3FCF">
            <w:pPr>
              <w:spacing w:after="120"/>
              <w:rPr>
                <w:rFonts w:ascii="Times New Roman" w:eastAsia="Yu Mincho" w:hAnsi="Times New Roman" w:cs="Times New Roman"/>
                <w:sz w:val="21"/>
                <w:szCs w:val="22"/>
                <w:lang w:val="en-US"/>
              </w:rPr>
            </w:pPr>
            <w:r>
              <w:rPr>
                <w:rFonts w:ascii="Times New Roman" w:eastAsia="Yu Mincho" w:hAnsi="Times New Roman" w:cs="Times New Roman" w:hint="eastAsia"/>
                <w:sz w:val="21"/>
                <w:szCs w:val="22"/>
                <w:lang w:val="en-US"/>
              </w:rPr>
              <w:t>Y</w:t>
            </w:r>
            <w:r>
              <w:rPr>
                <w:rFonts w:ascii="Times New Roman" w:eastAsia="Yu Mincho" w:hAnsi="Times New Roman" w:cs="Times New Roman"/>
                <w:sz w:val="21"/>
                <w:szCs w:val="22"/>
                <w:lang w:val="en-US"/>
              </w:rPr>
              <w:t>es</w:t>
            </w:r>
          </w:p>
        </w:tc>
        <w:tc>
          <w:tcPr>
            <w:tcW w:w="6873" w:type="dxa"/>
            <w:tcBorders>
              <w:top w:val="single" w:sz="4" w:space="0" w:color="auto"/>
              <w:left w:val="single" w:sz="4" w:space="0" w:color="auto"/>
              <w:bottom w:val="single" w:sz="4" w:space="0" w:color="auto"/>
              <w:right w:val="single" w:sz="4" w:space="0" w:color="auto"/>
            </w:tcBorders>
            <w:shd w:val="clear" w:color="auto" w:fill="auto"/>
          </w:tcPr>
          <w:p w:rsidR="001956C9" w:rsidRPr="006A7EF7" w:rsidRDefault="001956C9" w:rsidP="003D3FCF">
            <w:pPr>
              <w:spacing w:after="120"/>
              <w:rPr>
                <w:rFonts w:ascii="Times New Roman" w:hAnsi="Times New Roman" w:cs="Times New Roman"/>
                <w:sz w:val="21"/>
                <w:szCs w:val="22"/>
              </w:rPr>
            </w:pPr>
          </w:p>
        </w:tc>
      </w:tr>
      <w:tr w:rsidR="00C905A7" w:rsidRPr="00565B6B" w:rsidTr="00FC301B">
        <w:tc>
          <w:tcPr>
            <w:tcW w:w="1623" w:type="dxa"/>
            <w:tcBorders>
              <w:top w:val="single" w:sz="4" w:space="0" w:color="auto"/>
              <w:left w:val="single" w:sz="4" w:space="0" w:color="auto"/>
              <w:bottom w:val="single" w:sz="4" w:space="0" w:color="auto"/>
              <w:right w:val="single" w:sz="4" w:space="0" w:color="auto"/>
            </w:tcBorders>
            <w:shd w:val="clear" w:color="auto" w:fill="auto"/>
          </w:tcPr>
          <w:p w:rsidR="00C905A7" w:rsidRDefault="00C905A7" w:rsidP="003D3FCF">
            <w:pPr>
              <w:spacing w:after="120"/>
              <w:rPr>
                <w:rFonts w:ascii="Times New Roman" w:eastAsiaTheme="minorEastAsia" w:hAnsi="Times New Roman" w:cs="Times New Roman"/>
                <w:sz w:val="21"/>
                <w:szCs w:val="22"/>
                <w:lang w:val="en-US" w:eastAsia="zh-CN"/>
              </w:rPr>
            </w:pPr>
            <w:r>
              <w:rPr>
                <w:rFonts w:ascii="Times New Roman" w:eastAsiaTheme="minorEastAsia" w:hAnsi="Times New Roman" w:cs="Times New Roman"/>
                <w:sz w:val="21"/>
                <w:szCs w:val="22"/>
                <w:lang w:val="en-US" w:eastAsia="zh-CN"/>
              </w:rPr>
              <w:t>SONY</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905A7" w:rsidRDefault="00C905A7" w:rsidP="003D3FCF">
            <w:pPr>
              <w:spacing w:after="120"/>
              <w:rPr>
                <w:rFonts w:ascii="Times New Roman" w:eastAsia="Yu Mincho" w:hAnsi="Times New Roman" w:cs="Times New Roman"/>
                <w:sz w:val="21"/>
                <w:szCs w:val="22"/>
                <w:lang w:val="en-US"/>
              </w:rPr>
            </w:pPr>
            <w:r>
              <w:rPr>
                <w:rFonts w:ascii="Times New Roman" w:eastAsia="Yu Mincho" w:hAnsi="Times New Roman" w:cs="Times New Roman"/>
                <w:sz w:val="21"/>
                <w:szCs w:val="22"/>
                <w:lang w:val="en-US"/>
              </w:rPr>
              <w:t>Yes</w:t>
            </w:r>
          </w:p>
        </w:tc>
        <w:tc>
          <w:tcPr>
            <w:tcW w:w="6873" w:type="dxa"/>
            <w:tcBorders>
              <w:top w:val="single" w:sz="4" w:space="0" w:color="auto"/>
              <w:left w:val="single" w:sz="4" w:space="0" w:color="auto"/>
              <w:bottom w:val="single" w:sz="4" w:space="0" w:color="auto"/>
              <w:right w:val="single" w:sz="4" w:space="0" w:color="auto"/>
            </w:tcBorders>
            <w:shd w:val="clear" w:color="auto" w:fill="auto"/>
          </w:tcPr>
          <w:p w:rsidR="00C905A7" w:rsidRPr="006A7EF7" w:rsidRDefault="00C905A7" w:rsidP="003D3FCF">
            <w:pPr>
              <w:spacing w:after="120"/>
              <w:rPr>
                <w:rFonts w:ascii="Times New Roman" w:hAnsi="Times New Roman" w:cs="Times New Roman"/>
                <w:sz w:val="21"/>
                <w:szCs w:val="22"/>
              </w:rPr>
            </w:pPr>
          </w:p>
        </w:tc>
      </w:tr>
      <w:tr w:rsidR="009A4129" w:rsidRPr="00565B6B" w:rsidTr="00FC301B">
        <w:tc>
          <w:tcPr>
            <w:tcW w:w="1623" w:type="dxa"/>
            <w:tcBorders>
              <w:top w:val="single" w:sz="4" w:space="0" w:color="auto"/>
              <w:left w:val="single" w:sz="4" w:space="0" w:color="auto"/>
              <w:bottom w:val="single" w:sz="4" w:space="0" w:color="auto"/>
              <w:right w:val="single" w:sz="4" w:space="0" w:color="auto"/>
            </w:tcBorders>
            <w:shd w:val="clear" w:color="auto" w:fill="auto"/>
          </w:tcPr>
          <w:p w:rsidR="009A4129" w:rsidRDefault="009A4129" w:rsidP="003D3FCF">
            <w:pPr>
              <w:spacing w:after="120"/>
              <w:rPr>
                <w:rFonts w:ascii="Times New Roman" w:eastAsiaTheme="minorEastAsia" w:hAnsi="Times New Roman" w:cs="Times New Roman"/>
                <w:sz w:val="21"/>
                <w:szCs w:val="22"/>
                <w:lang w:val="en-US" w:eastAsia="zh-CN"/>
              </w:rPr>
            </w:pPr>
            <w:r>
              <w:rPr>
                <w:rFonts w:ascii="Times New Roman" w:eastAsiaTheme="minorEastAsia" w:hAnsi="Times New Roman" w:cs="Times New Roman"/>
                <w:sz w:val="21"/>
                <w:szCs w:val="22"/>
                <w:lang w:val="en-US" w:eastAsia="zh-CN"/>
              </w:rPr>
              <w:t>Qualcomm</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A4129" w:rsidRDefault="00932C98" w:rsidP="003D3FCF">
            <w:pPr>
              <w:spacing w:after="120"/>
              <w:rPr>
                <w:rFonts w:ascii="Times New Roman" w:eastAsia="Yu Mincho" w:hAnsi="Times New Roman" w:cs="Times New Roman"/>
                <w:sz w:val="21"/>
                <w:szCs w:val="22"/>
                <w:lang w:val="en-US"/>
              </w:rPr>
            </w:pPr>
            <w:r>
              <w:rPr>
                <w:rFonts w:ascii="Times New Roman" w:eastAsia="Yu Mincho" w:hAnsi="Times New Roman" w:cs="Times New Roman"/>
                <w:sz w:val="21"/>
                <w:szCs w:val="22"/>
                <w:lang w:val="en-US"/>
              </w:rPr>
              <w:t>Yes</w:t>
            </w:r>
          </w:p>
        </w:tc>
        <w:tc>
          <w:tcPr>
            <w:tcW w:w="6873" w:type="dxa"/>
            <w:tcBorders>
              <w:top w:val="single" w:sz="4" w:space="0" w:color="auto"/>
              <w:left w:val="single" w:sz="4" w:space="0" w:color="auto"/>
              <w:bottom w:val="single" w:sz="4" w:space="0" w:color="auto"/>
              <w:right w:val="single" w:sz="4" w:space="0" w:color="auto"/>
            </w:tcBorders>
            <w:shd w:val="clear" w:color="auto" w:fill="auto"/>
          </w:tcPr>
          <w:p w:rsidR="009A4129" w:rsidRPr="006A7EF7" w:rsidRDefault="009A4129" w:rsidP="003D3FCF">
            <w:pPr>
              <w:spacing w:after="120"/>
              <w:rPr>
                <w:rFonts w:ascii="Times New Roman" w:hAnsi="Times New Roman" w:cs="Times New Roman"/>
                <w:sz w:val="21"/>
                <w:szCs w:val="22"/>
              </w:rPr>
            </w:pPr>
          </w:p>
        </w:tc>
      </w:tr>
      <w:tr w:rsidR="002E0B38" w:rsidRPr="00565B6B" w:rsidTr="00FC301B">
        <w:tc>
          <w:tcPr>
            <w:tcW w:w="1623" w:type="dxa"/>
            <w:tcBorders>
              <w:top w:val="single" w:sz="4" w:space="0" w:color="auto"/>
              <w:left w:val="single" w:sz="4" w:space="0" w:color="auto"/>
              <w:bottom w:val="single" w:sz="4" w:space="0" w:color="auto"/>
              <w:right w:val="single" w:sz="4" w:space="0" w:color="auto"/>
            </w:tcBorders>
            <w:shd w:val="clear" w:color="auto" w:fill="auto"/>
          </w:tcPr>
          <w:p w:rsidR="002E0B38" w:rsidRDefault="002E0B38" w:rsidP="002E0B38">
            <w:pPr>
              <w:spacing w:after="120"/>
              <w:rPr>
                <w:rFonts w:ascii="Times New Roman" w:eastAsiaTheme="minorEastAsia" w:hAnsi="Times New Roman" w:cs="Times New Roman"/>
                <w:sz w:val="21"/>
                <w:szCs w:val="22"/>
                <w:lang w:val="en-US" w:eastAsia="zh-CN"/>
              </w:rPr>
            </w:pPr>
            <w:proofErr w:type="spellStart"/>
            <w:r>
              <w:rPr>
                <w:rFonts w:ascii="Times New Roman" w:eastAsiaTheme="minorEastAsia" w:hAnsi="Times New Roman" w:cs="Times New Roman"/>
                <w:sz w:val="21"/>
                <w:szCs w:val="22"/>
                <w:lang w:val="en-US" w:eastAsia="zh-CN"/>
              </w:rPr>
              <w:t>Convida</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E0B38" w:rsidRDefault="002E0B38" w:rsidP="002E0B38">
            <w:pPr>
              <w:spacing w:after="120"/>
              <w:rPr>
                <w:rFonts w:ascii="Times New Roman" w:eastAsia="Yu Mincho" w:hAnsi="Times New Roman" w:cs="Times New Roman"/>
                <w:sz w:val="21"/>
                <w:szCs w:val="22"/>
                <w:lang w:val="en-US"/>
              </w:rPr>
            </w:pPr>
            <w:r>
              <w:rPr>
                <w:rFonts w:ascii="Times New Roman" w:eastAsia="Yu Mincho" w:hAnsi="Times New Roman" w:cs="Times New Roman"/>
                <w:sz w:val="21"/>
                <w:szCs w:val="22"/>
                <w:lang w:val="en-US"/>
              </w:rPr>
              <w:t>Yes</w:t>
            </w:r>
          </w:p>
        </w:tc>
        <w:tc>
          <w:tcPr>
            <w:tcW w:w="6873" w:type="dxa"/>
            <w:tcBorders>
              <w:top w:val="single" w:sz="4" w:space="0" w:color="auto"/>
              <w:left w:val="single" w:sz="4" w:space="0" w:color="auto"/>
              <w:bottom w:val="single" w:sz="4" w:space="0" w:color="auto"/>
              <w:right w:val="single" w:sz="4" w:space="0" w:color="auto"/>
            </w:tcBorders>
            <w:shd w:val="clear" w:color="auto" w:fill="auto"/>
          </w:tcPr>
          <w:p w:rsidR="002E0B38" w:rsidRPr="006A7EF7" w:rsidRDefault="002E0B38" w:rsidP="002E0B38">
            <w:pPr>
              <w:spacing w:after="120"/>
              <w:rPr>
                <w:rFonts w:ascii="Times New Roman" w:hAnsi="Times New Roman" w:cs="Times New Roman"/>
                <w:sz w:val="21"/>
                <w:szCs w:val="22"/>
              </w:rPr>
            </w:pPr>
          </w:p>
        </w:tc>
      </w:tr>
    </w:tbl>
    <w:p w:rsidR="00BD7E09" w:rsidRDefault="00BD7E09">
      <w:pPr>
        <w:spacing w:after="120"/>
        <w:rPr>
          <w:rFonts w:ascii="Times New Roman" w:hAnsi="Times New Roman" w:cs="Times New Roman"/>
        </w:rPr>
      </w:pPr>
    </w:p>
    <w:p w:rsidR="007D00BD" w:rsidRDefault="007D00BD" w:rsidP="007D00BD">
      <w:pPr>
        <w:spacing w:after="120"/>
        <w:jc w:val="both"/>
        <w:rPr>
          <w:rFonts w:ascii="Times New Roman" w:hAnsi="Times New Roman" w:cs="Times New Roman"/>
        </w:rPr>
      </w:pPr>
      <w:bookmarkStart w:id="1" w:name="_Hlk20868623"/>
      <w:r w:rsidRPr="00BF6E46">
        <w:rPr>
          <w:rFonts w:ascii="Times New Roman" w:hAnsi="Times New Roman" w:cs="Times New Roman"/>
          <w:b/>
          <w:u w:val="single"/>
        </w:rPr>
        <w:t>Summary:</w:t>
      </w:r>
      <w:r>
        <w:rPr>
          <w:rFonts w:ascii="Times New Roman" w:hAnsi="Times New Roman" w:cs="Times New Roman"/>
        </w:rPr>
        <w:t xml:space="preserve"> 2</w:t>
      </w:r>
      <w:r w:rsidR="002E0B38">
        <w:rPr>
          <w:rFonts w:ascii="Times New Roman" w:hAnsi="Times New Roman" w:cs="Times New Roman"/>
        </w:rPr>
        <w:t>1</w:t>
      </w:r>
      <w:r>
        <w:rPr>
          <w:rFonts w:ascii="Times New Roman" w:hAnsi="Times New Roman" w:cs="Times New Roman"/>
        </w:rPr>
        <w:t xml:space="preserve"> companies responded to the question.</w:t>
      </w:r>
    </w:p>
    <w:p w:rsidR="007D00BD" w:rsidRDefault="007D00BD" w:rsidP="007D00BD">
      <w:pPr>
        <w:spacing w:after="120"/>
        <w:jc w:val="both"/>
        <w:rPr>
          <w:rFonts w:ascii="Times New Roman" w:hAnsi="Times New Roman" w:cs="Times New Roman"/>
        </w:rPr>
      </w:pPr>
      <w:r>
        <w:rPr>
          <w:rFonts w:ascii="Times New Roman" w:hAnsi="Times New Roman" w:cs="Times New Roman"/>
        </w:rPr>
        <w:t>All companies have the consensus on the number of bits for each field of successRAR MAC subPDU. So, it is proposed:</w:t>
      </w:r>
    </w:p>
    <w:p w:rsidR="007D00BD" w:rsidRDefault="007D00BD" w:rsidP="007D00BD">
      <w:pPr>
        <w:spacing w:after="120"/>
        <w:jc w:val="both"/>
        <w:rPr>
          <w:rFonts w:ascii="Times New Roman" w:hAnsi="Times New Roman" w:cs="Times New Roman"/>
        </w:rPr>
      </w:pPr>
      <w:r>
        <w:rPr>
          <w:rFonts w:ascii="Times New Roman" w:hAnsi="Times New Roman" w:cs="Times New Roman"/>
          <w:b/>
        </w:rPr>
        <w:t>Proposal 1: The 12-bit TA command, 16-bit C-RNTI and 48-bit UE Contention Resolution Identity are included in successRAR MAC subPDU.</w:t>
      </w:r>
    </w:p>
    <w:bookmarkEnd w:id="1"/>
    <w:p w:rsidR="007D00BD" w:rsidRPr="00FC301B" w:rsidRDefault="007D00BD">
      <w:pPr>
        <w:spacing w:after="120"/>
        <w:rPr>
          <w:rFonts w:ascii="Times New Roman" w:hAnsi="Times New Roman" w:cs="Times New Roman"/>
        </w:rPr>
      </w:pPr>
    </w:p>
    <w:p w:rsidR="00BD7E09" w:rsidRDefault="00732B64">
      <w:pPr>
        <w:spacing w:after="120"/>
        <w:jc w:val="both"/>
        <w:rPr>
          <w:rFonts w:ascii="Times New Roman" w:hAnsi="Times New Roman" w:cs="Times New Roman"/>
        </w:rPr>
      </w:pPr>
      <w:r>
        <w:rPr>
          <w:rFonts w:ascii="Times New Roman" w:hAnsi="Times New Roman" w:cs="Times New Roman"/>
        </w:rPr>
        <w:t>Then the next question is the location of the UE Contention Resolution Identity field. Companies have different views on this issue. [3][4][7] indicate the UE Contention Resolution Identity field should be placed before the other fields in the successRAR MAC subPDU payload. [6][8] think this field can be located at the end of other fields in the successRAR subPDU. [5][13] provide this field in the MAC subheader of successRAR subPDU. Thus, we have the following options for discussion on the location of the UE Contention Resolution Identity field.</w:t>
      </w:r>
    </w:p>
    <w:p w:rsidR="00BD7E09" w:rsidRDefault="00732B64">
      <w:pPr>
        <w:numPr>
          <w:ilvl w:val="0"/>
          <w:numId w:val="12"/>
        </w:numPr>
        <w:rPr>
          <w:rFonts w:ascii="Times New Roman" w:eastAsia="SimSun" w:hAnsi="Times New Roman" w:cs="Times New Roman"/>
          <w:lang w:val="en-US" w:eastAsia="zh-CN"/>
        </w:rPr>
      </w:pPr>
      <w:r>
        <w:rPr>
          <w:rFonts w:ascii="Times New Roman" w:eastAsia="SimSun" w:hAnsi="Times New Roman" w:cs="Times New Roman"/>
          <w:lang w:val="en-US" w:eastAsia="zh-CN"/>
        </w:rPr>
        <w:t>Option 1: in front of the successRAR subPDU.</w:t>
      </w:r>
    </w:p>
    <w:p w:rsidR="00BD7E09" w:rsidRDefault="00732B64">
      <w:pPr>
        <w:numPr>
          <w:ilvl w:val="0"/>
          <w:numId w:val="12"/>
        </w:numPr>
        <w:rPr>
          <w:rFonts w:ascii="Times New Roman" w:eastAsia="SimSun" w:hAnsi="Times New Roman" w:cs="Times New Roman"/>
          <w:lang w:val="en-US" w:eastAsia="zh-CN"/>
        </w:rPr>
      </w:pPr>
      <w:r>
        <w:rPr>
          <w:rFonts w:ascii="Times New Roman" w:eastAsia="SimSun" w:hAnsi="Times New Roman" w:cs="Times New Roman"/>
          <w:lang w:val="en-US" w:eastAsia="zh-CN"/>
        </w:rPr>
        <w:t>Option 2: in the end of the successRAR subPDU.</w:t>
      </w:r>
    </w:p>
    <w:p w:rsidR="00BD7E09" w:rsidRDefault="00732B64">
      <w:pPr>
        <w:numPr>
          <w:ilvl w:val="0"/>
          <w:numId w:val="12"/>
        </w:numPr>
        <w:rPr>
          <w:rFonts w:ascii="Times New Roman" w:eastAsia="SimSun" w:hAnsi="Times New Roman" w:cs="Times New Roman"/>
          <w:lang w:val="en-US" w:eastAsia="zh-CN"/>
        </w:rPr>
      </w:pPr>
      <w:r>
        <w:rPr>
          <w:rFonts w:ascii="Times New Roman" w:eastAsia="SimSun" w:hAnsi="Times New Roman" w:cs="Times New Roman"/>
          <w:lang w:val="en-US" w:eastAsia="zh-CN"/>
        </w:rPr>
        <w:t>Option 3: in the MAC subheader for successRAR subPDU.</w:t>
      </w:r>
    </w:p>
    <w:p w:rsidR="00BD7E09" w:rsidRDefault="00732B64">
      <w:pPr>
        <w:spacing w:after="120"/>
        <w:rPr>
          <w:rFonts w:ascii="Times New Roman" w:hAnsi="Times New Roman" w:cs="Times New Roman"/>
          <w:b/>
        </w:rPr>
      </w:pPr>
      <w:r>
        <w:rPr>
          <w:rFonts w:ascii="Times New Roman" w:hAnsi="Times New Roman" w:cs="Times New Roman"/>
          <w:b/>
        </w:rPr>
        <w:t>Question 2: What are companies views on which option should be selected for the location of the UE Contention Resolution Identity field for the successRAR MAC subPDU.</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1768"/>
        <w:gridCol w:w="6545"/>
      </w:tblGrid>
      <w:tr w:rsidR="00BD7E09">
        <w:tc>
          <w:tcPr>
            <w:tcW w:w="162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lastRenderedPageBreak/>
              <w:t>Company</w:t>
            </w:r>
          </w:p>
        </w:tc>
        <w:tc>
          <w:tcPr>
            <w:tcW w:w="1768"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Preference</w:t>
            </w:r>
          </w:p>
        </w:tc>
        <w:tc>
          <w:tcPr>
            <w:tcW w:w="6545"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Comments</w:t>
            </w:r>
          </w:p>
        </w:tc>
      </w:tr>
      <w:tr w:rsidR="00BD7E09">
        <w:tc>
          <w:tcPr>
            <w:tcW w:w="1623" w:type="dxa"/>
            <w:shd w:val="clear" w:color="auto" w:fill="auto"/>
          </w:tcPr>
          <w:p w:rsidR="00BD7E09" w:rsidRPr="007D00BD" w:rsidRDefault="00732B64">
            <w:pPr>
              <w:spacing w:after="120"/>
              <w:rPr>
                <w:rFonts w:ascii="Times New Roman" w:hAnsi="Times New Roman" w:cs="Times New Roman"/>
              </w:rPr>
            </w:pPr>
            <w:r w:rsidRPr="007D00BD">
              <w:rPr>
                <w:rFonts w:ascii="Times New Roman" w:hAnsi="Times New Roman" w:cs="Times New Roman"/>
              </w:rPr>
              <w:t xml:space="preserve">Huawei, </w:t>
            </w:r>
            <w:proofErr w:type="spellStart"/>
            <w:r w:rsidRPr="007D00BD">
              <w:rPr>
                <w:rFonts w:ascii="Times New Roman" w:hAnsi="Times New Roman" w:cs="Times New Roman"/>
              </w:rPr>
              <w:t>HiSilicon</w:t>
            </w:r>
            <w:proofErr w:type="spellEnd"/>
          </w:p>
        </w:tc>
        <w:tc>
          <w:tcPr>
            <w:tcW w:w="1768" w:type="dxa"/>
            <w:shd w:val="clear" w:color="auto" w:fill="auto"/>
          </w:tcPr>
          <w:p w:rsidR="00BD7E09" w:rsidRPr="007D00BD" w:rsidRDefault="00732B64">
            <w:pPr>
              <w:spacing w:after="120"/>
              <w:rPr>
                <w:rFonts w:ascii="Times New Roman" w:hAnsi="Times New Roman" w:cs="Times New Roman"/>
              </w:rPr>
            </w:pPr>
            <w:r w:rsidRPr="007D00BD">
              <w:rPr>
                <w:rFonts w:ascii="Times New Roman" w:hAnsi="Times New Roman" w:cs="Times New Roman"/>
              </w:rPr>
              <w:t>Option1</w:t>
            </w:r>
          </w:p>
        </w:tc>
        <w:tc>
          <w:tcPr>
            <w:tcW w:w="6545" w:type="dxa"/>
            <w:shd w:val="clear" w:color="auto" w:fill="auto"/>
          </w:tcPr>
          <w:p w:rsidR="00BD7E09" w:rsidRPr="007D00BD" w:rsidRDefault="00732B64">
            <w:pPr>
              <w:spacing w:after="120"/>
              <w:rPr>
                <w:rFonts w:ascii="Times New Roman" w:hAnsi="Times New Roman" w:cs="Times New Roman"/>
              </w:rPr>
            </w:pPr>
            <w:r w:rsidRPr="007D00BD">
              <w:rPr>
                <w:rFonts w:ascii="Times New Roman" w:hAnsi="Times New Roman" w:cs="Times New Roman"/>
              </w:rPr>
              <w:t>Placing it in front of the subPDU is beneficial for the decoding</w:t>
            </w:r>
          </w:p>
        </w:tc>
      </w:tr>
      <w:tr w:rsidR="00BD7E09">
        <w:tc>
          <w:tcPr>
            <w:tcW w:w="1623" w:type="dxa"/>
            <w:shd w:val="clear" w:color="auto" w:fill="auto"/>
          </w:tcPr>
          <w:p w:rsidR="00BD7E09" w:rsidRPr="007D00BD" w:rsidRDefault="00732B64" w:rsidP="007D00BD">
            <w:pPr>
              <w:keepNext/>
              <w:tabs>
                <w:tab w:val="left" w:pos="851"/>
              </w:tabs>
              <w:spacing w:before="60" w:after="120"/>
              <w:rPr>
                <w:rFonts w:ascii="Times New Roman" w:hAnsi="Times New Roman" w:cs="Times New Roman"/>
                <w:kern w:val="2"/>
              </w:rPr>
            </w:pPr>
            <w:r w:rsidRPr="007D00BD">
              <w:rPr>
                <w:rFonts w:ascii="Times New Roman" w:eastAsiaTheme="minorEastAsia" w:hAnsi="Times New Roman" w:cs="Times New Roman" w:hint="eastAsia"/>
                <w:lang w:eastAsia="zh-CN"/>
              </w:rPr>
              <w:t>OPPO</w:t>
            </w:r>
          </w:p>
        </w:tc>
        <w:tc>
          <w:tcPr>
            <w:tcW w:w="1768" w:type="dxa"/>
            <w:shd w:val="clear" w:color="auto" w:fill="auto"/>
          </w:tcPr>
          <w:p w:rsidR="00BD7E09" w:rsidRPr="007D00BD" w:rsidRDefault="00732B64" w:rsidP="007D00BD">
            <w:pPr>
              <w:keepNext/>
              <w:tabs>
                <w:tab w:val="left" w:pos="851"/>
              </w:tabs>
              <w:spacing w:before="60" w:after="120"/>
              <w:rPr>
                <w:rFonts w:ascii="Times New Roman" w:hAnsi="Times New Roman" w:cs="Times New Roman"/>
                <w:kern w:val="2"/>
              </w:rPr>
            </w:pPr>
            <w:r w:rsidRPr="007D00BD">
              <w:rPr>
                <w:rFonts w:ascii="Times New Roman" w:eastAsiaTheme="minorEastAsia" w:hAnsi="Times New Roman" w:cs="Times New Roman" w:hint="eastAsia"/>
                <w:lang w:eastAsia="zh-CN"/>
              </w:rPr>
              <w:t>Option1</w:t>
            </w:r>
          </w:p>
        </w:tc>
        <w:tc>
          <w:tcPr>
            <w:tcW w:w="6545" w:type="dxa"/>
            <w:shd w:val="clear" w:color="auto" w:fill="auto"/>
          </w:tcPr>
          <w:p w:rsidR="00BD7E09" w:rsidRPr="007D00BD" w:rsidRDefault="00732B64" w:rsidP="007D00BD">
            <w:pPr>
              <w:keepNext/>
              <w:tabs>
                <w:tab w:val="left" w:pos="851"/>
              </w:tabs>
              <w:spacing w:before="60" w:after="120"/>
              <w:rPr>
                <w:rFonts w:ascii="Times New Roman" w:hAnsi="Times New Roman" w:cs="Times New Roman"/>
                <w:kern w:val="2"/>
              </w:rPr>
            </w:pPr>
            <w:r w:rsidRPr="007D00BD">
              <w:rPr>
                <w:rFonts w:ascii="Times New Roman" w:eastAsiaTheme="minorEastAsia" w:hAnsi="Times New Roman" w:cs="Times New Roman" w:hint="eastAsia"/>
                <w:lang w:eastAsia="zh-CN"/>
              </w:rPr>
              <w:t xml:space="preserve">If there </w:t>
            </w:r>
            <w:proofErr w:type="gramStart"/>
            <w:r w:rsidRPr="007D00BD">
              <w:rPr>
                <w:rFonts w:ascii="Times New Roman" w:eastAsiaTheme="minorEastAsia" w:hAnsi="Times New Roman" w:cs="Times New Roman" w:hint="eastAsia"/>
                <w:lang w:eastAsia="zh-CN"/>
              </w:rPr>
              <w:t>is</w:t>
            </w:r>
            <w:proofErr w:type="gramEnd"/>
            <w:r w:rsidRPr="007D00BD">
              <w:rPr>
                <w:rFonts w:ascii="Times New Roman" w:eastAsiaTheme="minorEastAsia" w:hAnsi="Times New Roman" w:cs="Times New Roman" w:hint="eastAsia"/>
                <w:lang w:eastAsia="zh-CN"/>
              </w:rPr>
              <w:t xml:space="preserve"> any R bits, the R bits should be placed in front of CR identity field.</w:t>
            </w:r>
          </w:p>
        </w:tc>
      </w:tr>
      <w:tr w:rsidR="00BD7E09">
        <w:tc>
          <w:tcPr>
            <w:tcW w:w="1623" w:type="dxa"/>
            <w:shd w:val="clear" w:color="auto" w:fill="auto"/>
          </w:tcPr>
          <w:p w:rsidR="00BD7E09" w:rsidRDefault="00732B64">
            <w:pPr>
              <w:pStyle w:val="CharChar1CharCharCharCharCharChar"/>
              <w:numPr>
                <w:ilvl w:val="0"/>
                <w:numId w:val="0"/>
              </w:numPr>
              <w:rPr>
                <w:rFonts w:ascii="Times New Roman" w:hAnsi="Times New Roman" w:cs="Times New Roman"/>
              </w:rPr>
            </w:pPr>
            <w:r>
              <w:rPr>
                <w:rFonts w:ascii="Times New Roman" w:hAnsi="Times New Roman" w:cs="Times New Roman"/>
              </w:rPr>
              <w:t>Intel</w:t>
            </w:r>
          </w:p>
        </w:tc>
        <w:tc>
          <w:tcPr>
            <w:tcW w:w="1768" w:type="dxa"/>
            <w:shd w:val="clear" w:color="auto" w:fill="auto"/>
          </w:tcPr>
          <w:p w:rsidR="00BD7E09" w:rsidRDefault="00732B64">
            <w:pPr>
              <w:pStyle w:val="CharChar1CharCharCharCharCharChar"/>
              <w:numPr>
                <w:ilvl w:val="0"/>
                <w:numId w:val="0"/>
              </w:numPr>
              <w:rPr>
                <w:rFonts w:ascii="Times New Roman" w:hAnsi="Times New Roman" w:cs="Times New Roman"/>
              </w:rPr>
            </w:pPr>
            <w:r>
              <w:rPr>
                <w:rFonts w:ascii="Times New Roman" w:hAnsi="Times New Roman" w:cs="Times New Roman"/>
              </w:rPr>
              <w:t>Option 2</w:t>
            </w:r>
          </w:p>
        </w:tc>
        <w:tc>
          <w:tcPr>
            <w:tcW w:w="6545" w:type="dxa"/>
            <w:shd w:val="clear" w:color="auto" w:fill="auto"/>
          </w:tcPr>
          <w:p w:rsidR="00BD7E09" w:rsidRDefault="00732B64">
            <w:pPr>
              <w:pStyle w:val="CharChar1CharCharCharCharCharChar"/>
              <w:numPr>
                <w:ilvl w:val="0"/>
                <w:numId w:val="0"/>
              </w:numPr>
              <w:rPr>
                <w:rFonts w:ascii="Times New Roman" w:hAnsi="Times New Roman" w:cs="Times New Roman"/>
              </w:rPr>
            </w:pPr>
            <w:proofErr w:type="gramStart"/>
            <w:r>
              <w:rPr>
                <w:rFonts w:ascii="Times New Roman" w:hAnsi="Times New Roman" w:cs="Times New Roman"/>
              </w:rPr>
              <w:t>As long as</w:t>
            </w:r>
            <w:proofErr w:type="gramEnd"/>
            <w:r>
              <w:rPr>
                <w:rFonts w:ascii="Times New Roman" w:hAnsi="Times New Roman" w:cs="Times New Roman"/>
              </w:rPr>
              <w:t xml:space="preserve"> the UE knows it is successRAR, there is no difference where it is placed in our view.</w:t>
            </w:r>
          </w:p>
        </w:tc>
      </w:tr>
      <w:tr w:rsidR="00BD7E09">
        <w:tc>
          <w:tcPr>
            <w:tcW w:w="1623"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hint="eastAsia"/>
                <w:bCs/>
                <w:sz w:val="21"/>
                <w:szCs w:val="22"/>
                <w:lang w:val="en-US" w:eastAsia="zh-CN"/>
              </w:rPr>
              <w:t>ZTE</w:t>
            </w:r>
          </w:p>
        </w:tc>
        <w:tc>
          <w:tcPr>
            <w:tcW w:w="1768"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hint="eastAsia"/>
                <w:bCs/>
                <w:sz w:val="21"/>
                <w:szCs w:val="22"/>
                <w:lang w:val="en-US" w:eastAsia="zh-CN"/>
              </w:rPr>
              <w:t>Option 3</w:t>
            </w:r>
          </w:p>
        </w:tc>
        <w:tc>
          <w:tcPr>
            <w:tcW w:w="6545"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hint="eastAsia"/>
                <w:bCs/>
                <w:sz w:val="21"/>
                <w:szCs w:val="22"/>
                <w:lang w:val="en-US" w:eastAsia="zh-CN"/>
              </w:rPr>
              <w:t>The MAC subheader shall be able to identify the target UE for the successRAR (i.e. UE is only required to read the successRAR subPDU with corresponding contention resolution ID).</w:t>
            </w:r>
            <w:r>
              <w:rPr>
                <w:rFonts w:ascii="Times New Roman" w:hAnsi="Times New Roman" w:cs="Times New Roman"/>
                <w:bCs/>
                <w:sz w:val="21"/>
                <w:szCs w:val="22"/>
                <w:lang w:val="en-US" w:eastAsia="zh-CN"/>
              </w:rPr>
              <w:t xml:space="preserve"> If the CRID is in the successRAR, then the UE </w:t>
            </w:r>
            <w:proofErr w:type="gramStart"/>
            <w:r>
              <w:rPr>
                <w:rFonts w:ascii="Times New Roman" w:hAnsi="Times New Roman" w:cs="Times New Roman"/>
                <w:bCs/>
                <w:sz w:val="21"/>
                <w:szCs w:val="22"/>
                <w:lang w:val="en-US" w:eastAsia="zh-CN"/>
              </w:rPr>
              <w:t>has to</w:t>
            </w:r>
            <w:proofErr w:type="gramEnd"/>
            <w:r>
              <w:rPr>
                <w:rFonts w:ascii="Times New Roman" w:hAnsi="Times New Roman" w:cs="Times New Roman"/>
                <w:bCs/>
                <w:sz w:val="21"/>
                <w:szCs w:val="22"/>
                <w:lang w:val="en-US" w:eastAsia="zh-CN"/>
              </w:rPr>
              <w:t xml:space="preserve"> decode successRAR to identify whether it is addressed to the UE or not and this leads to unnecessary complexity/power consumption. </w:t>
            </w:r>
          </w:p>
        </w:tc>
      </w:tr>
      <w:tr w:rsidR="000A0F05">
        <w:tc>
          <w:tcPr>
            <w:tcW w:w="1623" w:type="dxa"/>
            <w:shd w:val="clear" w:color="auto" w:fill="auto"/>
          </w:tcPr>
          <w:p w:rsidR="000A0F05" w:rsidRPr="000A0F05" w:rsidRDefault="000A0F05">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vivo</w:t>
            </w:r>
          </w:p>
        </w:tc>
        <w:tc>
          <w:tcPr>
            <w:tcW w:w="1768" w:type="dxa"/>
            <w:shd w:val="clear" w:color="auto" w:fill="auto"/>
          </w:tcPr>
          <w:p w:rsidR="000A0F05" w:rsidRPr="000A0F05" w:rsidRDefault="000A0F05">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O</w:t>
            </w:r>
            <w:r>
              <w:rPr>
                <w:rFonts w:ascii="Times New Roman" w:eastAsiaTheme="minorEastAsia" w:hAnsi="Times New Roman" w:cs="Times New Roman" w:hint="eastAsia"/>
                <w:bCs/>
                <w:sz w:val="21"/>
                <w:szCs w:val="22"/>
                <w:lang w:val="en-US" w:eastAsia="zh-CN"/>
              </w:rPr>
              <w:t>ption2</w:t>
            </w:r>
          </w:p>
        </w:tc>
        <w:tc>
          <w:tcPr>
            <w:tcW w:w="6545" w:type="dxa"/>
            <w:shd w:val="clear" w:color="auto" w:fill="auto"/>
          </w:tcPr>
          <w:p w:rsidR="000A0F05" w:rsidRPr="00CC78DE" w:rsidRDefault="00650AC7" w:rsidP="002C655A">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We should put the Reserved bit</w:t>
            </w:r>
            <w:r w:rsidR="00151AC6">
              <w:rPr>
                <w:rFonts w:ascii="Times New Roman" w:eastAsiaTheme="minorEastAsia" w:hAnsi="Times New Roman" w:cs="Times New Roman"/>
                <w:bCs/>
                <w:sz w:val="21"/>
                <w:szCs w:val="22"/>
                <w:lang w:val="en-US" w:eastAsia="zh-CN"/>
              </w:rPr>
              <w:t>(</w:t>
            </w:r>
            <w:r>
              <w:rPr>
                <w:rFonts w:ascii="Times New Roman" w:eastAsiaTheme="minorEastAsia" w:hAnsi="Times New Roman" w:cs="Times New Roman"/>
                <w:bCs/>
                <w:sz w:val="21"/>
                <w:szCs w:val="22"/>
                <w:lang w:val="en-US" w:eastAsia="zh-CN"/>
              </w:rPr>
              <w:t>s</w:t>
            </w:r>
            <w:r w:rsidR="00151AC6">
              <w:rPr>
                <w:rFonts w:ascii="Times New Roman" w:eastAsiaTheme="minorEastAsia" w:hAnsi="Times New Roman" w:cs="Times New Roman"/>
                <w:bCs/>
                <w:sz w:val="21"/>
                <w:szCs w:val="22"/>
                <w:lang w:val="en-US" w:eastAsia="zh-CN"/>
              </w:rPr>
              <w:t>)</w:t>
            </w:r>
            <w:r>
              <w:rPr>
                <w:rFonts w:ascii="Times New Roman" w:eastAsiaTheme="minorEastAsia" w:hAnsi="Times New Roman" w:cs="Times New Roman"/>
                <w:bCs/>
                <w:sz w:val="21"/>
                <w:szCs w:val="22"/>
                <w:lang w:val="en-US" w:eastAsia="zh-CN"/>
              </w:rPr>
              <w:t xml:space="preserve"> and the TA</w:t>
            </w:r>
            <w:r w:rsidR="002C655A">
              <w:rPr>
                <w:rFonts w:ascii="Times New Roman" w:eastAsiaTheme="minorEastAsia" w:hAnsi="Times New Roman" w:cs="Times New Roman"/>
                <w:bCs/>
                <w:sz w:val="21"/>
                <w:szCs w:val="22"/>
                <w:lang w:val="en-US" w:eastAsia="zh-CN"/>
              </w:rPr>
              <w:t xml:space="preserve"> command</w:t>
            </w:r>
            <w:r>
              <w:rPr>
                <w:rFonts w:ascii="Times New Roman" w:eastAsiaTheme="minorEastAsia" w:hAnsi="Times New Roman" w:cs="Times New Roman"/>
                <w:bCs/>
                <w:sz w:val="21"/>
                <w:szCs w:val="22"/>
                <w:lang w:val="en-US" w:eastAsia="zh-CN"/>
              </w:rPr>
              <w:t xml:space="preserve"> in the front of the SuccessRAR. </w:t>
            </w:r>
            <w:r w:rsidR="00203E75">
              <w:rPr>
                <w:rFonts w:ascii="Times New Roman" w:eastAsiaTheme="minorEastAsia" w:hAnsi="Times New Roman" w:cs="Times New Roman"/>
                <w:bCs/>
                <w:sz w:val="21"/>
                <w:szCs w:val="22"/>
                <w:lang w:val="en-US" w:eastAsia="zh-CN"/>
              </w:rPr>
              <w:t>Besides,</w:t>
            </w:r>
            <w:r w:rsidR="000B140C">
              <w:rPr>
                <w:rFonts w:ascii="Times New Roman" w:eastAsiaTheme="minorEastAsia" w:hAnsi="Times New Roman" w:cs="Times New Roman"/>
                <w:bCs/>
                <w:sz w:val="21"/>
                <w:szCs w:val="22"/>
                <w:lang w:val="en-US" w:eastAsia="zh-CN"/>
              </w:rPr>
              <w:t xml:space="preserve"> we agree with Intel that the location of contention resolution ID does not make a difference to UE behavior</w:t>
            </w:r>
            <w:r w:rsidR="002C655A">
              <w:rPr>
                <w:rFonts w:ascii="Times New Roman" w:eastAsiaTheme="minorEastAsia" w:hAnsi="Times New Roman" w:cs="Times New Roman"/>
                <w:bCs/>
                <w:sz w:val="21"/>
                <w:szCs w:val="22"/>
                <w:lang w:val="en-US" w:eastAsia="zh-CN"/>
              </w:rPr>
              <w:t>.</w:t>
            </w:r>
          </w:p>
        </w:tc>
      </w:tr>
      <w:tr w:rsidR="00DE7965">
        <w:tc>
          <w:tcPr>
            <w:tcW w:w="1623" w:type="dxa"/>
            <w:shd w:val="clear" w:color="auto" w:fill="auto"/>
          </w:tcPr>
          <w:p w:rsidR="00DE7965" w:rsidRDefault="00DE7965" w:rsidP="00DE7965">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LG</w:t>
            </w:r>
          </w:p>
        </w:tc>
        <w:tc>
          <w:tcPr>
            <w:tcW w:w="1768" w:type="dxa"/>
            <w:shd w:val="clear" w:color="auto" w:fill="auto"/>
          </w:tcPr>
          <w:p w:rsidR="00DE7965" w:rsidRDefault="00DE7965" w:rsidP="00DE7965">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Option 3</w:t>
            </w:r>
          </w:p>
        </w:tc>
        <w:tc>
          <w:tcPr>
            <w:tcW w:w="6545" w:type="dxa"/>
            <w:shd w:val="clear" w:color="auto" w:fill="auto"/>
          </w:tcPr>
          <w:p w:rsidR="00DE7965" w:rsidRDefault="00DE7965" w:rsidP="00DE7965">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If</w:t>
            </w:r>
            <w:r>
              <w:rPr>
                <w:rFonts w:ascii="Times New Roman" w:eastAsia="Malgun Gothic" w:hAnsi="Times New Roman" w:cs="Times New Roman"/>
                <w:bCs/>
                <w:sz w:val="21"/>
                <w:szCs w:val="22"/>
                <w:lang w:val="en-US" w:eastAsia="ko-KR"/>
              </w:rPr>
              <w:t xml:space="preserve"> a MAC subPDU consists of a MAC subheader and a MAC payload, parsing only MAC subheader without parsing the MAC payload can reduce the complexity (especially when the CRID does not match the CCCH SDU which was transmitted in msgA). Therefore, </w:t>
            </w:r>
            <w:r>
              <w:rPr>
                <w:rFonts w:ascii="Times New Roman" w:eastAsia="Malgun Gothic" w:hAnsi="Times New Roman" w:cs="Times New Roman" w:hint="eastAsia"/>
                <w:bCs/>
                <w:sz w:val="21"/>
                <w:szCs w:val="22"/>
                <w:lang w:val="en-US" w:eastAsia="ko-KR"/>
              </w:rPr>
              <w:t>O</w:t>
            </w:r>
            <w:r>
              <w:rPr>
                <w:rFonts w:ascii="Times New Roman" w:eastAsia="Malgun Gothic" w:hAnsi="Times New Roman" w:cs="Times New Roman"/>
                <w:bCs/>
                <w:sz w:val="21"/>
                <w:szCs w:val="22"/>
                <w:lang w:val="en-US" w:eastAsia="ko-KR"/>
              </w:rPr>
              <w:t>ption 3 would be beneficial in terms of reducing complexity compared to Option 1 and 2.</w:t>
            </w:r>
          </w:p>
        </w:tc>
      </w:tr>
      <w:tr w:rsidR="0033775D">
        <w:tc>
          <w:tcPr>
            <w:tcW w:w="1623" w:type="dxa"/>
            <w:shd w:val="clear" w:color="auto" w:fill="auto"/>
          </w:tcPr>
          <w:p w:rsidR="0033775D" w:rsidRDefault="0033775D"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CATT</w:t>
            </w:r>
          </w:p>
        </w:tc>
        <w:tc>
          <w:tcPr>
            <w:tcW w:w="1768" w:type="dxa"/>
            <w:shd w:val="clear" w:color="auto" w:fill="auto"/>
          </w:tcPr>
          <w:p w:rsidR="0033775D" w:rsidRDefault="001C24E5"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Option 2</w:t>
            </w:r>
          </w:p>
        </w:tc>
        <w:tc>
          <w:tcPr>
            <w:tcW w:w="6545" w:type="dxa"/>
            <w:shd w:val="clear" w:color="auto" w:fill="auto"/>
          </w:tcPr>
          <w:p w:rsidR="0033775D" w:rsidRDefault="001C24E5"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A</w:t>
            </w:r>
            <w:r>
              <w:rPr>
                <w:rFonts w:ascii="Times New Roman" w:eastAsia="Malgun Gothic" w:hAnsi="Times New Roman" w:cs="Times New Roman" w:hint="eastAsia"/>
                <w:bCs/>
                <w:sz w:val="21"/>
                <w:szCs w:val="22"/>
                <w:lang w:val="en-US" w:eastAsia="zh-CN"/>
              </w:rPr>
              <w:t>gree with Intel.</w:t>
            </w:r>
          </w:p>
        </w:tc>
      </w:tr>
      <w:tr w:rsidR="00133E44">
        <w:tc>
          <w:tcPr>
            <w:tcW w:w="1623" w:type="dxa"/>
            <w:shd w:val="clear" w:color="auto" w:fill="auto"/>
          </w:tcPr>
          <w:p w:rsidR="00133E44" w:rsidRDefault="00133E44"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Ericsson</w:t>
            </w:r>
          </w:p>
        </w:tc>
        <w:tc>
          <w:tcPr>
            <w:tcW w:w="1768" w:type="dxa"/>
            <w:shd w:val="clear" w:color="auto" w:fill="auto"/>
          </w:tcPr>
          <w:p w:rsidR="00133E44" w:rsidRDefault="00133E44"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Option 1</w:t>
            </w:r>
          </w:p>
        </w:tc>
        <w:tc>
          <w:tcPr>
            <w:tcW w:w="6545" w:type="dxa"/>
            <w:shd w:val="clear" w:color="auto" w:fill="auto"/>
          </w:tcPr>
          <w:p w:rsidR="00133E44" w:rsidRDefault="00047BC8"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 xml:space="preserve">Allows efficient parsing. This format also aligns nicely to msg3 transmission at </w:t>
            </w:r>
            <w:proofErr w:type="spellStart"/>
            <w:r>
              <w:rPr>
                <w:rFonts w:ascii="Times New Roman" w:eastAsia="Malgun Gothic" w:hAnsi="Times New Roman" w:cs="Times New Roman"/>
                <w:bCs/>
                <w:sz w:val="21"/>
                <w:szCs w:val="22"/>
                <w:lang w:val="en-US" w:eastAsia="zh-CN"/>
              </w:rPr>
              <w:t>fall-back</w:t>
            </w:r>
            <w:proofErr w:type="spellEnd"/>
          </w:p>
        </w:tc>
      </w:tr>
      <w:tr w:rsidR="00D76613">
        <w:tc>
          <w:tcPr>
            <w:tcW w:w="1623" w:type="dxa"/>
            <w:shd w:val="clear" w:color="auto" w:fill="auto"/>
          </w:tcPr>
          <w:p w:rsidR="00D76613" w:rsidRPr="00D76613" w:rsidRDefault="00D76613" w:rsidP="00DE7965">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Fujitsu</w:t>
            </w:r>
          </w:p>
        </w:tc>
        <w:tc>
          <w:tcPr>
            <w:tcW w:w="1768" w:type="dxa"/>
            <w:shd w:val="clear" w:color="auto" w:fill="auto"/>
          </w:tcPr>
          <w:p w:rsidR="00D76613" w:rsidRPr="00D76613" w:rsidRDefault="00D76613" w:rsidP="00DE7965">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Option 1</w:t>
            </w:r>
          </w:p>
        </w:tc>
        <w:tc>
          <w:tcPr>
            <w:tcW w:w="6545" w:type="dxa"/>
            <w:shd w:val="clear" w:color="auto" w:fill="auto"/>
          </w:tcPr>
          <w:p w:rsidR="00D76613" w:rsidRPr="00D76613" w:rsidRDefault="00D76613" w:rsidP="00D76613">
            <w:pPr>
              <w:spacing w:after="120"/>
              <w:rPr>
                <w:rFonts w:ascii="Times New Roman" w:hAnsi="Times New Roman" w:cs="Times New Roman"/>
                <w:bCs/>
                <w:sz w:val="21"/>
                <w:szCs w:val="22"/>
                <w:lang w:val="en-US"/>
              </w:rPr>
            </w:pPr>
            <w:r>
              <w:rPr>
                <w:rFonts w:ascii="Times New Roman" w:hAnsi="Times New Roman" w:cs="Times New Roman"/>
                <w:bCs/>
                <w:sz w:val="21"/>
                <w:szCs w:val="22"/>
                <w:lang w:val="en-US"/>
              </w:rPr>
              <w:t xml:space="preserve">There is a principle in the downlink MAC PDU – </w:t>
            </w:r>
            <w:r>
              <w:rPr>
                <w:rFonts w:ascii="Times New Roman" w:hAnsi="Times New Roman" w:cs="Times New Roman" w:hint="eastAsia"/>
                <w:bCs/>
                <w:sz w:val="21"/>
                <w:szCs w:val="22"/>
                <w:lang w:val="en-US"/>
              </w:rPr>
              <w:t xml:space="preserve">CRID is MAC CE, </w:t>
            </w:r>
            <w:r>
              <w:rPr>
                <w:rFonts w:ascii="Times New Roman" w:hAnsi="Times New Roman" w:cs="Times New Roman"/>
                <w:bCs/>
                <w:sz w:val="21"/>
                <w:szCs w:val="22"/>
                <w:lang w:val="en-US"/>
              </w:rPr>
              <w:t xml:space="preserve">and MAC CE is placed before normal data MAC subPDU. Therefore, </w:t>
            </w:r>
            <w:r>
              <w:rPr>
                <w:rFonts w:ascii="Times New Roman" w:hAnsi="Times New Roman" w:cs="Times New Roman" w:hint="eastAsia"/>
                <w:bCs/>
                <w:sz w:val="21"/>
                <w:szCs w:val="22"/>
                <w:lang w:val="en-US"/>
              </w:rPr>
              <w:t>placing CRID</w:t>
            </w:r>
            <w:r>
              <w:rPr>
                <w:rFonts w:ascii="Times New Roman" w:hAnsi="Times New Roman" w:cs="Times New Roman"/>
                <w:bCs/>
                <w:sz w:val="21"/>
                <w:szCs w:val="22"/>
                <w:lang w:val="en-US"/>
              </w:rPr>
              <w:t xml:space="preserve"> </w:t>
            </w:r>
            <w:r w:rsidR="00A97139">
              <w:rPr>
                <w:rFonts w:ascii="Times New Roman" w:hAnsi="Times New Roman" w:cs="Times New Roman"/>
                <w:bCs/>
                <w:sz w:val="21"/>
                <w:szCs w:val="22"/>
                <w:lang w:val="en-US"/>
              </w:rPr>
              <w:t xml:space="preserve">field </w:t>
            </w:r>
            <w:r>
              <w:rPr>
                <w:rFonts w:ascii="Times New Roman" w:hAnsi="Times New Roman" w:cs="Times New Roman"/>
                <w:bCs/>
                <w:sz w:val="21"/>
                <w:szCs w:val="22"/>
                <w:lang w:val="en-US"/>
              </w:rPr>
              <w:t xml:space="preserve">in the front is </w:t>
            </w:r>
            <w:r w:rsidR="00473E3B">
              <w:rPr>
                <w:rFonts w:ascii="Times New Roman" w:hAnsi="Times New Roman" w:cs="Times New Roman"/>
                <w:bCs/>
                <w:sz w:val="21"/>
                <w:szCs w:val="22"/>
                <w:lang w:val="en-US"/>
              </w:rPr>
              <w:t xml:space="preserve">a </w:t>
            </w:r>
            <w:r w:rsidR="00A97139">
              <w:rPr>
                <w:rFonts w:ascii="Times New Roman" w:hAnsi="Times New Roman" w:cs="Times New Roman"/>
                <w:bCs/>
                <w:sz w:val="21"/>
                <w:szCs w:val="22"/>
                <w:lang w:val="en-US"/>
              </w:rPr>
              <w:t>kind of alignment</w:t>
            </w:r>
            <w:r>
              <w:rPr>
                <w:rFonts w:ascii="Times New Roman" w:hAnsi="Times New Roman" w:cs="Times New Roman"/>
                <w:bCs/>
                <w:sz w:val="21"/>
                <w:szCs w:val="22"/>
                <w:lang w:val="en-US"/>
              </w:rPr>
              <w:t xml:space="preserve"> with the principle.</w:t>
            </w:r>
          </w:p>
        </w:tc>
      </w:tr>
      <w:tr w:rsidR="00042276">
        <w:tc>
          <w:tcPr>
            <w:tcW w:w="1623" w:type="dxa"/>
            <w:shd w:val="clear" w:color="auto" w:fill="auto"/>
          </w:tcPr>
          <w:p w:rsidR="00042276" w:rsidRPr="009C5C7E" w:rsidRDefault="009C5C7E" w:rsidP="00DE7965">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D</w:t>
            </w:r>
            <w:r>
              <w:rPr>
                <w:rFonts w:ascii="Times New Roman" w:eastAsiaTheme="minorEastAsia" w:hAnsi="Times New Roman" w:cs="Times New Roman"/>
                <w:bCs/>
                <w:sz w:val="21"/>
                <w:szCs w:val="22"/>
                <w:lang w:val="en-US" w:eastAsia="zh-CN"/>
              </w:rPr>
              <w:t>OCOMO</w:t>
            </w:r>
          </w:p>
        </w:tc>
        <w:tc>
          <w:tcPr>
            <w:tcW w:w="1768" w:type="dxa"/>
            <w:shd w:val="clear" w:color="auto" w:fill="auto"/>
          </w:tcPr>
          <w:p w:rsidR="00042276" w:rsidRPr="009C5C7E" w:rsidRDefault="009C5C7E" w:rsidP="00DE7965">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O</w:t>
            </w:r>
            <w:r>
              <w:rPr>
                <w:rFonts w:ascii="Times New Roman" w:eastAsiaTheme="minorEastAsia" w:hAnsi="Times New Roman" w:cs="Times New Roman"/>
                <w:bCs/>
                <w:sz w:val="21"/>
                <w:szCs w:val="22"/>
                <w:lang w:val="en-US" w:eastAsia="zh-CN"/>
              </w:rPr>
              <w:t>ption 2</w:t>
            </w:r>
          </w:p>
        </w:tc>
        <w:tc>
          <w:tcPr>
            <w:tcW w:w="6545" w:type="dxa"/>
            <w:shd w:val="clear" w:color="auto" w:fill="auto"/>
          </w:tcPr>
          <w:p w:rsidR="00042276" w:rsidRPr="009C5C7E" w:rsidRDefault="009C5C7E" w:rsidP="00D76613">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A</w:t>
            </w:r>
            <w:r>
              <w:rPr>
                <w:rFonts w:ascii="Times New Roman" w:eastAsiaTheme="minorEastAsia" w:hAnsi="Times New Roman" w:cs="Times New Roman"/>
                <w:bCs/>
                <w:sz w:val="21"/>
                <w:szCs w:val="22"/>
                <w:lang w:val="en-US" w:eastAsia="zh-CN"/>
              </w:rPr>
              <w:t>gree with Intel and vivo</w:t>
            </w:r>
          </w:p>
        </w:tc>
      </w:tr>
      <w:tr w:rsidR="007D2142">
        <w:tc>
          <w:tcPr>
            <w:tcW w:w="1623"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MediaTek</w:t>
            </w:r>
          </w:p>
        </w:tc>
        <w:tc>
          <w:tcPr>
            <w:tcW w:w="1768"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Option 1</w:t>
            </w:r>
          </w:p>
        </w:tc>
        <w:tc>
          <w:tcPr>
            <w:tcW w:w="6545"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Allows efficient parsing by the UE.</w:t>
            </w:r>
          </w:p>
        </w:tc>
      </w:tr>
      <w:tr w:rsidR="00FC301B">
        <w:tc>
          <w:tcPr>
            <w:tcW w:w="1623" w:type="dxa"/>
            <w:shd w:val="clear" w:color="auto" w:fill="auto"/>
          </w:tcPr>
          <w:p w:rsidR="00FC301B" w:rsidRPr="007D00BD" w:rsidRDefault="00FC301B" w:rsidP="007D2142">
            <w:pPr>
              <w:spacing w:after="120"/>
              <w:rPr>
                <w:rFonts w:ascii="Times New Roman" w:eastAsiaTheme="minorEastAsia" w:hAnsi="Times New Roman" w:cs="Times New Roman"/>
                <w:bCs/>
                <w:sz w:val="21"/>
                <w:szCs w:val="22"/>
                <w:lang w:val="en-US" w:eastAsia="zh-CN"/>
              </w:rPr>
            </w:pPr>
            <w:proofErr w:type="spellStart"/>
            <w:r>
              <w:rPr>
                <w:rFonts w:ascii="Times New Roman" w:eastAsiaTheme="minorEastAsia" w:hAnsi="Times New Roman" w:cs="Times New Roman" w:hint="eastAsia"/>
                <w:bCs/>
                <w:sz w:val="21"/>
                <w:szCs w:val="22"/>
                <w:lang w:val="en-US" w:eastAsia="zh-CN"/>
              </w:rPr>
              <w:t>Spreadtrum</w:t>
            </w:r>
            <w:proofErr w:type="spellEnd"/>
          </w:p>
        </w:tc>
        <w:tc>
          <w:tcPr>
            <w:tcW w:w="1768" w:type="dxa"/>
            <w:shd w:val="clear" w:color="auto" w:fill="auto"/>
          </w:tcPr>
          <w:p w:rsidR="00FC301B" w:rsidRPr="007D00BD" w:rsidRDefault="00FC301B"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Option 1 or 3</w:t>
            </w:r>
          </w:p>
        </w:tc>
        <w:tc>
          <w:tcPr>
            <w:tcW w:w="6545" w:type="dxa"/>
            <w:shd w:val="clear" w:color="auto" w:fill="auto"/>
          </w:tcPr>
          <w:p w:rsidR="00FC301B" w:rsidRPr="007D00BD" w:rsidRDefault="00FC301B">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 xml:space="preserve">Maybe we should first decide </w:t>
            </w:r>
            <w:r>
              <w:rPr>
                <w:rFonts w:ascii="Times New Roman" w:eastAsiaTheme="minorEastAsia" w:hAnsi="Times New Roman" w:cs="Times New Roman"/>
                <w:bCs/>
                <w:sz w:val="21"/>
                <w:szCs w:val="22"/>
                <w:lang w:val="en-US" w:eastAsia="zh-CN"/>
              </w:rPr>
              <w:t>whether</w:t>
            </w:r>
            <w:r>
              <w:rPr>
                <w:rFonts w:ascii="Times New Roman" w:eastAsiaTheme="minorEastAsia" w:hAnsi="Times New Roman" w:cs="Times New Roman" w:hint="eastAsia"/>
                <w:bCs/>
                <w:sz w:val="21"/>
                <w:szCs w:val="22"/>
                <w:lang w:val="en-US" w:eastAsia="zh-CN"/>
              </w:rPr>
              <w:t xml:space="preserve"> RAPID is needed.</w:t>
            </w:r>
          </w:p>
        </w:tc>
      </w:tr>
      <w:tr w:rsidR="006A7EF7">
        <w:tc>
          <w:tcPr>
            <w:tcW w:w="1623" w:type="dxa"/>
            <w:shd w:val="clear" w:color="auto" w:fill="auto"/>
          </w:tcPr>
          <w:p w:rsidR="006A7EF7" w:rsidRDefault="006A7EF7"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Samsung</w:t>
            </w:r>
          </w:p>
        </w:tc>
        <w:tc>
          <w:tcPr>
            <w:tcW w:w="1768" w:type="dxa"/>
            <w:shd w:val="clear" w:color="auto" w:fill="auto"/>
          </w:tcPr>
          <w:p w:rsidR="006A7EF7" w:rsidRDefault="006A7EF7"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Option 1</w:t>
            </w:r>
          </w:p>
        </w:tc>
        <w:tc>
          <w:tcPr>
            <w:tcW w:w="6545" w:type="dxa"/>
            <w:shd w:val="clear" w:color="auto" w:fill="auto"/>
          </w:tcPr>
          <w:p w:rsidR="006A7EF7" w:rsidRDefault="006A7EF7">
            <w:pPr>
              <w:spacing w:after="120"/>
              <w:rPr>
                <w:rFonts w:ascii="Times New Roman" w:eastAsiaTheme="minorEastAsia" w:hAnsi="Times New Roman" w:cs="Times New Roman"/>
                <w:bCs/>
                <w:sz w:val="21"/>
                <w:szCs w:val="22"/>
                <w:lang w:val="en-US" w:eastAsia="zh-CN"/>
              </w:rPr>
            </w:pPr>
            <w:r>
              <w:rPr>
                <w:rFonts w:ascii="Times New Roman" w:hAnsi="Times New Roman" w:cs="Times New Roman"/>
              </w:rPr>
              <w:t>MAC subPDU includes a MAC subheader and payload.</w:t>
            </w:r>
            <w:r>
              <w:rPr>
                <w:rFonts w:ascii="Times New Roman" w:eastAsiaTheme="minorEastAsia" w:hAnsi="Times New Roman" w:cs="Times New Roman" w:hint="eastAsia"/>
                <w:bCs/>
                <w:sz w:val="21"/>
                <w:szCs w:val="22"/>
                <w:lang w:val="en-US" w:eastAsia="zh-CN"/>
              </w:rPr>
              <w:t xml:space="preserve"> Our understanding of option 1 is that </w:t>
            </w:r>
            <w:r>
              <w:rPr>
                <w:rFonts w:ascii="Times New Roman" w:hAnsi="Times New Roman" w:cs="Times New Roman"/>
              </w:rPr>
              <w:t xml:space="preserve">UE Contention Resolution Identity is added in beginning of </w:t>
            </w:r>
            <w:r w:rsidR="001B3456">
              <w:rPr>
                <w:rFonts w:ascii="Times New Roman" w:hAnsi="Times New Roman" w:cs="Times New Roman"/>
              </w:rPr>
              <w:t xml:space="preserve">the </w:t>
            </w:r>
            <w:r>
              <w:rPr>
                <w:rFonts w:ascii="Times New Roman" w:hAnsi="Times New Roman" w:cs="Times New Roman"/>
              </w:rPr>
              <w:t>payload of MAC subPDU.</w:t>
            </w:r>
          </w:p>
        </w:tc>
      </w:tr>
      <w:tr w:rsidR="003D3FCF">
        <w:tc>
          <w:tcPr>
            <w:tcW w:w="1623"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ETRI</w:t>
            </w:r>
          </w:p>
        </w:tc>
        <w:tc>
          <w:tcPr>
            <w:tcW w:w="1768"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hAnsi="Times New Roman" w:cs="Times New Roman" w:hint="eastAsia"/>
                <w:bCs/>
                <w:sz w:val="21"/>
                <w:szCs w:val="22"/>
                <w:lang w:val="en-US"/>
              </w:rPr>
              <w:t>Option 1</w:t>
            </w:r>
          </w:p>
        </w:tc>
        <w:tc>
          <w:tcPr>
            <w:tcW w:w="6545" w:type="dxa"/>
            <w:shd w:val="clear" w:color="auto" w:fill="auto"/>
          </w:tcPr>
          <w:p w:rsidR="003D3FCF" w:rsidRDefault="003D3FCF" w:rsidP="003D3FCF">
            <w:pPr>
              <w:spacing w:after="120"/>
              <w:rPr>
                <w:rFonts w:ascii="Times New Roman" w:hAnsi="Times New Roman" w:cs="Times New Roman"/>
              </w:rPr>
            </w:pPr>
            <w:r>
              <w:rPr>
                <w:rFonts w:ascii="Times New Roman" w:eastAsia="Malgun Gothic" w:hAnsi="Times New Roman" w:cs="Times New Roman" w:hint="eastAsia"/>
                <w:bCs/>
                <w:sz w:val="21"/>
                <w:szCs w:val="22"/>
                <w:lang w:val="en-US" w:eastAsia="ko-KR"/>
              </w:rPr>
              <w:t>Agree with Samsung</w:t>
            </w:r>
          </w:p>
        </w:tc>
      </w:tr>
      <w:tr w:rsidR="0095393C">
        <w:tc>
          <w:tcPr>
            <w:tcW w:w="1623" w:type="dxa"/>
            <w:shd w:val="clear" w:color="auto" w:fill="auto"/>
          </w:tcPr>
          <w:p w:rsidR="0095393C" w:rsidRDefault="0095393C" w:rsidP="003D3FCF">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Apple</w:t>
            </w:r>
          </w:p>
        </w:tc>
        <w:tc>
          <w:tcPr>
            <w:tcW w:w="1768" w:type="dxa"/>
            <w:shd w:val="clear" w:color="auto" w:fill="auto"/>
          </w:tcPr>
          <w:p w:rsidR="0095393C" w:rsidRDefault="0095393C" w:rsidP="003D3FCF">
            <w:pPr>
              <w:spacing w:after="120"/>
              <w:rPr>
                <w:rFonts w:ascii="Times New Roman" w:hAnsi="Times New Roman" w:cs="Times New Roman"/>
                <w:bCs/>
                <w:sz w:val="21"/>
                <w:szCs w:val="22"/>
                <w:lang w:val="en-US"/>
              </w:rPr>
            </w:pPr>
            <w:r>
              <w:rPr>
                <w:rFonts w:ascii="Times New Roman" w:hAnsi="Times New Roman" w:cs="Times New Roman"/>
                <w:bCs/>
                <w:sz w:val="21"/>
                <w:szCs w:val="22"/>
                <w:lang w:val="en-US"/>
              </w:rPr>
              <w:t>Option 2</w:t>
            </w:r>
          </w:p>
        </w:tc>
        <w:tc>
          <w:tcPr>
            <w:tcW w:w="6545" w:type="dxa"/>
            <w:shd w:val="clear" w:color="auto" w:fill="auto"/>
          </w:tcPr>
          <w:p w:rsidR="0095393C" w:rsidRDefault="0095393C" w:rsidP="003D3FCF">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zh-CN"/>
              </w:rPr>
              <w:t>Agree with Intel and vivo.</w:t>
            </w:r>
          </w:p>
        </w:tc>
      </w:tr>
      <w:tr w:rsidR="00430454">
        <w:tc>
          <w:tcPr>
            <w:tcW w:w="1623" w:type="dxa"/>
            <w:shd w:val="clear" w:color="auto" w:fill="auto"/>
          </w:tcPr>
          <w:p w:rsidR="00430454" w:rsidRPr="00430454" w:rsidRDefault="00430454" w:rsidP="00430454">
            <w:pPr>
              <w:spacing w:after="120"/>
              <w:rPr>
                <w:rFonts w:ascii="Times New Roman" w:eastAsia="Malgun Gothic" w:hAnsi="Times New Roman" w:cs="Times New Roman"/>
                <w:bCs/>
                <w:sz w:val="21"/>
                <w:szCs w:val="22"/>
                <w:lang w:eastAsia="ko-KR"/>
              </w:rPr>
            </w:pPr>
            <w:r w:rsidRPr="00430454">
              <w:rPr>
                <w:rFonts w:ascii="Times New Roman" w:eastAsiaTheme="minorEastAsia" w:hAnsi="Times New Roman" w:cs="Times New Roman"/>
                <w:lang w:eastAsia="zh-CN"/>
              </w:rPr>
              <w:t>Nokia, Nokia Shanghai Bell</w:t>
            </w:r>
          </w:p>
        </w:tc>
        <w:tc>
          <w:tcPr>
            <w:tcW w:w="1768" w:type="dxa"/>
            <w:shd w:val="clear" w:color="auto" w:fill="auto"/>
          </w:tcPr>
          <w:p w:rsidR="00430454" w:rsidRPr="00430454" w:rsidRDefault="00430454" w:rsidP="00430454">
            <w:pPr>
              <w:spacing w:after="120"/>
              <w:rPr>
                <w:rFonts w:ascii="Times New Roman" w:hAnsi="Times New Roman" w:cs="Times New Roman"/>
                <w:bCs/>
                <w:sz w:val="21"/>
                <w:szCs w:val="22"/>
                <w:lang w:val="en-US"/>
              </w:rPr>
            </w:pPr>
            <w:r w:rsidRPr="00430454">
              <w:rPr>
                <w:rFonts w:ascii="Times New Roman" w:eastAsiaTheme="minorEastAsia" w:hAnsi="Times New Roman" w:cs="Times New Roman"/>
                <w:lang w:eastAsia="zh-CN"/>
              </w:rPr>
              <w:t>Option 1/3</w:t>
            </w:r>
          </w:p>
        </w:tc>
        <w:tc>
          <w:tcPr>
            <w:tcW w:w="6545" w:type="dxa"/>
            <w:shd w:val="clear" w:color="auto" w:fill="auto"/>
          </w:tcPr>
          <w:p w:rsidR="00430454" w:rsidRPr="00430454" w:rsidRDefault="00430454" w:rsidP="00430454">
            <w:pPr>
              <w:spacing w:after="120"/>
              <w:rPr>
                <w:rFonts w:ascii="Times New Roman" w:eastAsia="Malgun Gothic" w:hAnsi="Times New Roman" w:cs="Times New Roman"/>
                <w:bCs/>
                <w:sz w:val="21"/>
                <w:szCs w:val="22"/>
                <w:lang w:val="en-US" w:eastAsia="zh-CN"/>
              </w:rPr>
            </w:pPr>
            <w:r w:rsidRPr="00430454">
              <w:rPr>
                <w:rFonts w:ascii="Times New Roman" w:eastAsiaTheme="minorEastAsia" w:hAnsi="Times New Roman" w:cs="Times New Roman"/>
                <w:lang w:eastAsia="zh-CN"/>
              </w:rPr>
              <w:t>CR ID should be the first field so that the UE can quickly decode whether the successRAR is for itself or not. The options 1 and 3 are basically the same assuming the CR ID would use only full bytes</w:t>
            </w:r>
            <w:r>
              <w:rPr>
                <w:rFonts w:ascii="Times New Roman" w:eastAsiaTheme="minorEastAsia" w:hAnsi="Times New Roman" w:cs="Times New Roman"/>
                <w:lang w:eastAsia="zh-CN"/>
              </w:rPr>
              <w:t xml:space="preserve"> (either in the subheader or in the payload)</w:t>
            </w:r>
            <w:r w:rsidRPr="00430454">
              <w:rPr>
                <w:rFonts w:ascii="Times New Roman" w:eastAsiaTheme="minorEastAsia" w:hAnsi="Times New Roman" w:cs="Times New Roman"/>
                <w:lang w:eastAsia="zh-CN"/>
              </w:rPr>
              <w:t>.</w:t>
            </w:r>
          </w:p>
        </w:tc>
      </w:tr>
      <w:tr w:rsidR="00511B05">
        <w:tc>
          <w:tcPr>
            <w:tcW w:w="1623" w:type="dxa"/>
            <w:shd w:val="clear" w:color="auto" w:fill="auto"/>
          </w:tcPr>
          <w:p w:rsidR="00511B05" w:rsidRPr="00430454" w:rsidRDefault="00511B05" w:rsidP="00430454">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CMCC</w:t>
            </w:r>
          </w:p>
        </w:tc>
        <w:tc>
          <w:tcPr>
            <w:tcW w:w="1768" w:type="dxa"/>
            <w:shd w:val="clear" w:color="auto" w:fill="auto"/>
          </w:tcPr>
          <w:p w:rsidR="00511B05" w:rsidRPr="00430454" w:rsidRDefault="00511B05" w:rsidP="00430454">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Option 1</w:t>
            </w:r>
          </w:p>
        </w:tc>
        <w:tc>
          <w:tcPr>
            <w:tcW w:w="6545" w:type="dxa"/>
            <w:shd w:val="clear" w:color="auto" w:fill="auto"/>
          </w:tcPr>
          <w:p w:rsidR="00511B05" w:rsidRPr="00430454" w:rsidRDefault="00511B05" w:rsidP="00430454">
            <w:pPr>
              <w:spacing w:after="120"/>
              <w:rPr>
                <w:rFonts w:ascii="Times New Roman" w:eastAsiaTheme="minorEastAsia" w:hAnsi="Times New Roman" w:cs="Times New Roman"/>
                <w:lang w:eastAsia="zh-CN"/>
              </w:rPr>
            </w:pPr>
          </w:p>
        </w:tc>
      </w:tr>
      <w:tr w:rsidR="001956C9">
        <w:tc>
          <w:tcPr>
            <w:tcW w:w="1623" w:type="dxa"/>
            <w:shd w:val="clear" w:color="auto" w:fill="auto"/>
          </w:tcPr>
          <w:p w:rsidR="001956C9" w:rsidRDefault="001956C9" w:rsidP="001956C9">
            <w:pPr>
              <w:spacing w:after="120"/>
              <w:rPr>
                <w:rFonts w:ascii="Times New Roman" w:eastAsiaTheme="minorEastAsia" w:hAnsi="Times New Roman" w:cs="Times New Roman"/>
                <w:lang w:eastAsia="zh-CN"/>
              </w:rPr>
            </w:pPr>
            <w:r>
              <w:rPr>
                <w:rFonts w:ascii="Times New Roman" w:eastAsia="Yu Mincho" w:hAnsi="Times New Roman" w:cs="Times New Roman" w:hint="eastAsia"/>
                <w:bCs/>
                <w:sz w:val="21"/>
                <w:szCs w:val="22"/>
                <w:lang w:val="en-US"/>
              </w:rPr>
              <w:t>Pa</w:t>
            </w:r>
            <w:r>
              <w:rPr>
                <w:rFonts w:ascii="Times New Roman" w:eastAsia="Yu Mincho" w:hAnsi="Times New Roman" w:cs="Times New Roman"/>
                <w:bCs/>
                <w:sz w:val="21"/>
                <w:szCs w:val="22"/>
                <w:lang w:val="en-US"/>
              </w:rPr>
              <w:t>nasonic</w:t>
            </w:r>
          </w:p>
        </w:tc>
        <w:tc>
          <w:tcPr>
            <w:tcW w:w="1768" w:type="dxa"/>
            <w:shd w:val="clear" w:color="auto" w:fill="auto"/>
          </w:tcPr>
          <w:p w:rsidR="001956C9" w:rsidRDefault="001956C9" w:rsidP="001956C9">
            <w:pPr>
              <w:spacing w:after="120"/>
              <w:rPr>
                <w:rFonts w:ascii="Times New Roman" w:eastAsiaTheme="minorEastAsia" w:hAnsi="Times New Roman" w:cs="Times New Roman"/>
                <w:lang w:eastAsia="zh-CN"/>
              </w:rPr>
            </w:pPr>
            <w:r>
              <w:rPr>
                <w:rFonts w:ascii="Times New Roman" w:hAnsi="Times New Roman" w:cs="Times New Roman" w:hint="eastAsia"/>
                <w:bCs/>
                <w:sz w:val="21"/>
                <w:szCs w:val="22"/>
                <w:lang w:val="en-US"/>
              </w:rPr>
              <w:t>E</w:t>
            </w:r>
            <w:r>
              <w:rPr>
                <w:rFonts w:ascii="Times New Roman" w:hAnsi="Times New Roman" w:cs="Times New Roman"/>
                <w:bCs/>
                <w:sz w:val="21"/>
                <w:szCs w:val="22"/>
                <w:lang w:val="en-US"/>
              </w:rPr>
              <w:t>ither option is fine.</w:t>
            </w:r>
          </w:p>
        </w:tc>
        <w:tc>
          <w:tcPr>
            <w:tcW w:w="6545" w:type="dxa"/>
            <w:shd w:val="clear" w:color="auto" w:fill="auto"/>
          </w:tcPr>
          <w:p w:rsidR="001956C9" w:rsidRPr="00430454" w:rsidRDefault="001956C9" w:rsidP="001956C9">
            <w:pPr>
              <w:spacing w:after="120"/>
              <w:rPr>
                <w:rFonts w:ascii="Times New Roman" w:eastAsiaTheme="minorEastAsia" w:hAnsi="Times New Roman" w:cs="Times New Roman"/>
                <w:lang w:eastAsia="zh-CN"/>
              </w:rPr>
            </w:pPr>
            <w:r>
              <w:rPr>
                <w:rFonts w:ascii="Times New Roman" w:eastAsia="Yu Mincho" w:hAnsi="Times New Roman" w:cs="Times New Roman" w:hint="eastAsia"/>
                <w:bCs/>
                <w:sz w:val="21"/>
                <w:szCs w:val="22"/>
                <w:lang w:val="en-US"/>
              </w:rPr>
              <w:t>On Option 1 and 2, as CRID field position in successRAR payload position is known in advanced (front or end), there is no different from decoding aspe</w:t>
            </w:r>
            <w:r>
              <w:rPr>
                <w:rFonts w:ascii="Times New Roman" w:eastAsia="Yu Mincho" w:hAnsi="Times New Roman" w:cs="Times New Roman"/>
                <w:bCs/>
                <w:sz w:val="21"/>
                <w:szCs w:val="22"/>
                <w:lang w:val="en-US"/>
              </w:rPr>
              <w:t>ct. Comparing Option 1/2 and 3, MAC subheader in Option 1/2 is smaller compared with Option 3. Then, UE complexity/power consumption reduction by Option 3 is unclear. Co</w:t>
            </w:r>
            <w:r w:rsidR="00B85D8F">
              <w:rPr>
                <w:rFonts w:ascii="Times New Roman" w:eastAsia="Yu Mincho" w:hAnsi="Times New Roman" w:cs="Times New Roman"/>
                <w:bCs/>
                <w:sz w:val="21"/>
                <w:szCs w:val="22"/>
                <w:lang w:val="en-US"/>
              </w:rPr>
              <w:t>m</w:t>
            </w:r>
            <w:r>
              <w:rPr>
                <w:rFonts w:ascii="Times New Roman" w:eastAsia="Yu Mincho" w:hAnsi="Times New Roman" w:cs="Times New Roman"/>
                <w:bCs/>
                <w:sz w:val="21"/>
                <w:szCs w:val="22"/>
                <w:lang w:val="en-US"/>
              </w:rPr>
              <w:t>paring Option 1 and Option 3, the difference can be said just boundary of MAC subheader and payload definition.</w:t>
            </w:r>
          </w:p>
        </w:tc>
      </w:tr>
      <w:tr w:rsidR="00C905A7">
        <w:tc>
          <w:tcPr>
            <w:tcW w:w="1623" w:type="dxa"/>
            <w:shd w:val="clear" w:color="auto" w:fill="auto"/>
          </w:tcPr>
          <w:p w:rsidR="00C905A7" w:rsidRDefault="00C905A7"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SONY</w:t>
            </w:r>
          </w:p>
        </w:tc>
        <w:tc>
          <w:tcPr>
            <w:tcW w:w="1768" w:type="dxa"/>
            <w:shd w:val="clear" w:color="auto" w:fill="auto"/>
          </w:tcPr>
          <w:p w:rsidR="00C905A7" w:rsidRDefault="00C905A7" w:rsidP="001956C9">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E</w:t>
            </w:r>
            <w:r>
              <w:rPr>
                <w:rFonts w:ascii="Times New Roman" w:hAnsi="Times New Roman" w:cs="Times New Roman"/>
                <w:bCs/>
                <w:sz w:val="21"/>
                <w:szCs w:val="22"/>
                <w:lang w:val="en-US"/>
              </w:rPr>
              <w:t>ither option is fine.</w:t>
            </w:r>
          </w:p>
        </w:tc>
        <w:tc>
          <w:tcPr>
            <w:tcW w:w="6545" w:type="dxa"/>
            <w:shd w:val="clear" w:color="auto" w:fill="auto"/>
          </w:tcPr>
          <w:p w:rsidR="00C905A7" w:rsidRDefault="00C905A7" w:rsidP="001956C9">
            <w:pPr>
              <w:spacing w:after="120"/>
              <w:rPr>
                <w:rFonts w:ascii="Times New Roman" w:eastAsia="Yu Mincho" w:hAnsi="Times New Roman" w:cs="Times New Roman"/>
                <w:bCs/>
                <w:sz w:val="21"/>
                <w:szCs w:val="22"/>
                <w:lang w:val="en-US"/>
              </w:rPr>
            </w:pPr>
          </w:p>
        </w:tc>
      </w:tr>
      <w:tr w:rsidR="00932C98">
        <w:tc>
          <w:tcPr>
            <w:tcW w:w="1623" w:type="dxa"/>
            <w:shd w:val="clear" w:color="auto" w:fill="auto"/>
          </w:tcPr>
          <w:p w:rsidR="00932C98" w:rsidRDefault="00932C98"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Qualcomm</w:t>
            </w:r>
          </w:p>
        </w:tc>
        <w:tc>
          <w:tcPr>
            <w:tcW w:w="1768" w:type="dxa"/>
            <w:shd w:val="clear" w:color="auto" w:fill="auto"/>
          </w:tcPr>
          <w:p w:rsidR="00932C98" w:rsidRDefault="00932C98" w:rsidP="001956C9">
            <w:pPr>
              <w:spacing w:after="120"/>
              <w:rPr>
                <w:rFonts w:ascii="Times New Roman" w:hAnsi="Times New Roman" w:cs="Times New Roman"/>
                <w:bCs/>
                <w:sz w:val="21"/>
                <w:szCs w:val="22"/>
                <w:lang w:val="en-US"/>
              </w:rPr>
            </w:pPr>
            <w:r>
              <w:rPr>
                <w:rFonts w:ascii="Times New Roman" w:hAnsi="Times New Roman" w:cs="Times New Roman"/>
                <w:bCs/>
                <w:sz w:val="21"/>
                <w:szCs w:val="22"/>
                <w:lang w:val="en-US"/>
              </w:rPr>
              <w:t>Option 1</w:t>
            </w:r>
          </w:p>
        </w:tc>
        <w:tc>
          <w:tcPr>
            <w:tcW w:w="6545" w:type="dxa"/>
            <w:shd w:val="clear" w:color="auto" w:fill="auto"/>
          </w:tcPr>
          <w:p w:rsidR="00932C98" w:rsidRDefault="00932C98" w:rsidP="001956C9">
            <w:pPr>
              <w:spacing w:after="120"/>
              <w:rPr>
                <w:rFonts w:ascii="Times New Roman" w:eastAsia="Yu Mincho" w:hAnsi="Times New Roman" w:cs="Times New Roman"/>
                <w:bCs/>
                <w:sz w:val="21"/>
                <w:szCs w:val="22"/>
                <w:lang w:val="en-US"/>
              </w:rPr>
            </w:pPr>
            <w:r>
              <w:rPr>
                <w:rFonts w:ascii="Times New Roman" w:eastAsiaTheme="minorEastAsia" w:hAnsi="Times New Roman" w:cs="Times New Roman"/>
                <w:bCs/>
                <w:sz w:val="21"/>
                <w:szCs w:val="22"/>
                <w:lang w:val="en-US" w:eastAsia="zh-CN"/>
              </w:rPr>
              <w:t>Easy for parsing the subPDU to get the CR ID</w:t>
            </w:r>
          </w:p>
        </w:tc>
      </w:tr>
      <w:tr w:rsidR="007E1351">
        <w:tc>
          <w:tcPr>
            <w:tcW w:w="1623" w:type="dxa"/>
            <w:shd w:val="clear" w:color="auto" w:fill="auto"/>
          </w:tcPr>
          <w:p w:rsidR="007E1351" w:rsidRDefault="007E1351" w:rsidP="007E1351">
            <w:pPr>
              <w:spacing w:after="120"/>
              <w:rPr>
                <w:rFonts w:ascii="Times New Roman" w:eastAsia="Yu Mincho" w:hAnsi="Times New Roman" w:cs="Times New Roman"/>
                <w:bCs/>
                <w:sz w:val="21"/>
                <w:szCs w:val="22"/>
                <w:lang w:val="en-US"/>
              </w:rPr>
            </w:pPr>
            <w:proofErr w:type="spellStart"/>
            <w:r>
              <w:rPr>
                <w:rFonts w:ascii="Times New Roman" w:eastAsia="Yu Mincho" w:hAnsi="Times New Roman" w:cs="Times New Roman"/>
                <w:bCs/>
                <w:sz w:val="21"/>
                <w:szCs w:val="22"/>
                <w:lang w:val="en-US"/>
              </w:rPr>
              <w:lastRenderedPageBreak/>
              <w:t>Convida</w:t>
            </w:r>
            <w:proofErr w:type="spellEnd"/>
          </w:p>
        </w:tc>
        <w:tc>
          <w:tcPr>
            <w:tcW w:w="1768" w:type="dxa"/>
            <w:shd w:val="clear" w:color="auto" w:fill="auto"/>
          </w:tcPr>
          <w:p w:rsidR="007E1351" w:rsidRDefault="007E1351" w:rsidP="007E1351">
            <w:pPr>
              <w:spacing w:after="120"/>
              <w:rPr>
                <w:rFonts w:ascii="Times New Roman" w:hAnsi="Times New Roman" w:cs="Times New Roman"/>
                <w:bCs/>
                <w:sz w:val="21"/>
                <w:szCs w:val="22"/>
                <w:lang w:val="en-US"/>
              </w:rPr>
            </w:pPr>
            <w:r>
              <w:rPr>
                <w:rFonts w:ascii="Times New Roman" w:hAnsi="Times New Roman" w:cs="Times New Roman"/>
                <w:bCs/>
                <w:sz w:val="21"/>
                <w:szCs w:val="22"/>
                <w:lang w:val="en-US"/>
              </w:rPr>
              <w:t>Option 2</w:t>
            </w:r>
          </w:p>
        </w:tc>
        <w:tc>
          <w:tcPr>
            <w:tcW w:w="6545" w:type="dxa"/>
            <w:shd w:val="clear" w:color="auto" w:fill="auto"/>
          </w:tcPr>
          <w:p w:rsidR="007E1351" w:rsidRDefault="007E1351" w:rsidP="007E1351">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Agree with Intel.</w:t>
            </w:r>
          </w:p>
        </w:tc>
      </w:tr>
    </w:tbl>
    <w:p w:rsidR="00BD7E09" w:rsidRDefault="00BD7E09">
      <w:pPr>
        <w:spacing w:after="120"/>
        <w:rPr>
          <w:rFonts w:ascii="Times New Roman" w:hAnsi="Times New Roman" w:cs="Times New Roman"/>
          <w:b/>
        </w:rPr>
      </w:pPr>
    </w:p>
    <w:p w:rsidR="007D00BD" w:rsidRDefault="007D00BD" w:rsidP="007D00BD">
      <w:pPr>
        <w:spacing w:after="120"/>
        <w:jc w:val="both"/>
        <w:rPr>
          <w:rFonts w:ascii="Times New Roman" w:hAnsi="Times New Roman" w:cs="Times New Roman"/>
        </w:rPr>
      </w:pPr>
      <w:bookmarkStart w:id="2" w:name="_Hlk20868638"/>
      <w:r w:rsidRPr="00BF6E46">
        <w:rPr>
          <w:rFonts w:ascii="Times New Roman" w:hAnsi="Times New Roman" w:cs="Times New Roman"/>
          <w:b/>
          <w:u w:val="single"/>
        </w:rPr>
        <w:t>Summary:</w:t>
      </w:r>
      <w:r>
        <w:rPr>
          <w:rFonts w:ascii="Times New Roman" w:hAnsi="Times New Roman" w:cs="Times New Roman"/>
        </w:rPr>
        <w:t xml:space="preserve"> 2</w:t>
      </w:r>
      <w:r w:rsidR="007E1351">
        <w:rPr>
          <w:rFonts w:ascii="Times New Roman" w:hAnsi="Times New Roman" w:cs="Times New Roman"/>
        </w:rPr>
        <w:t>1</w:t>
      </w:r>
      <w:r>
        <w:rPr>
          <w:rFonts w:ascii="Times New Roman" w:hAnsi="Times New Roman" w:cs="Times New Roman"/>
        </w:rPr>
        <w:t xml:space="preserve"> companies responded to the question. </w:t>
      </w:r>
    </w:p>
    <w:p w:rsidR="007D00BD" w:rsidRDefault="007D00BD" w:rsidP="007D00BD">
      <w:pPr>
        <w:spacing w:after="120"/>
        <w:jc w:val="both"/>
        <w:rPr>
          <w:rFonts w:ascii="Times New Roman" w:hAnsi="Times New Roman" w:cs="Times New Roman"/>
        </w:rPr>
      </w:pPr>
      <w:r>
        <w:rPr>
          <w:rFonts w:ascii="Times New Roman" w:hAnsi="Times New Roman" w:cs="Times New Roman"/>
        </w:rPr>
        <w:t xml:space="preserve">11 companies select option 1, </w:t>
      </w:r>
      <w:r w:rsidR="007E1351">
        <w:rPr>
          <w:rFonts w:ascii="Times New Roman" w:hAnsi="Times New Roman" w:cs="Times New Roman"/>
        </w:rPr>
        <w:t>6</w:t>
      </w:r>
      <w:r>
        <w:rPr>
          <w:rFonts w:ascii="Times New Roman" w:hAnsi="Times New Roman" w:cs="Times New Roman"/>
        </w:rPr>
        <w:t xml:space="preserve"> companies select option 2, 4 companies select option 3, and 2 company is fine for all the options. It seems majority prefer to place the Contention Resolution Identity in the successRAR payload (i.e. option 1 or option 2) instead of placing in the subheader (option 3). </w:t>
      </w:r>
      <w:r w:rsidR="008E3173">
        <w:rPr>
          <w:rFonts w:ascii="Times New Roman" w:hAnsi="Times New Roman" w:cs="Times New Roman"/>
        </w:rPr>
        <w:t xml:space="preserve">Most of companies think UE </w:t>
      </w:r>
      <w:r w:rsidR="008E3173" w:rsidRPr="008E3173">
        <w:rPr>
          <w:rFonts w:ascii="Times New Roman" w:hAnsi="Times New Roman" w:cs="Times New Roman"/>
        </w:rPr>
        <w:t xml:space="preserve">Contention Resolution Identity field </w:t>
      </w:r>
      <w:r w:rsidR="008E3173">
        <w:rPr>
          <w:rFonts w:ascii="Times New Roman" w:hAnsi="Times New Roman" w:cs="Times New Roman"/>
        </w:rPr>
        <w:t>can be</w:t>
      </w:r>
      <w:r w:rsidR="008E3173" w:rsidRPr="008E3173">
        <w:rPr>
          <w:rFonts w:ascii="Times New Roman" w:hAnsi="Times New Roman" w:cs="Times New Roman"/>
        </w:rPr>
        <w:t xml:space="preserve"> in front of the payload of MAC subPDU </w:t>
      </w:r>
      <w:r>
        <w:rPr>
          <w:rFonts w:ascii="Times New Roman" w:hAnsi="Times New Roman" w:cs="Times New Roman"/>
        </w:rPr>
        <w:t>Then, it is proposed:</w:t>
      </w:r>
    </w:p>
    <w:p w:rsidR="007D00BD" w:rsidRPr="007D00BD" w:rsidRDefault="007D00BD" w:rsidP="007D00BD">
      <w:pPr>
        <w:spacing w:after="120"/>
        <w:jc w:val="both"/>
        <w:rPr>
          <w:rFonts w:ascii="Times New Roman" w:hAnsi="Times New Roman" w:cs="Times New Roman"/>
          <w:color w:val="auto"/>
        </w:rPr>
      </w:pPr>
      <w:r>
        <w:rPr>
          <w:rFonts w:ascii="Times New Roman" w:hAnsi="Times New Roman" w:cs="Times New Roman"/>
          <w:b/>
        </w:rPr>
        <w:t xml:space="preserve">Proposal 2: </w:t>
      </w:r>
      <w:r w:rsidRPr="007D00BD">
        <w:rPr>
          <w:rFonts w:ascii="Times New Roman" w:hAnsi="Times New Roman" w:cs="Times New Roman"/>
          <w:b/>
          <w:bCs/>
          <w:color w:val="auto"/>
        </w:rPr>
        <w:t>The UE Contention Resolution Identity field should be placed in the payload of the successRAR MAC subPDU. As a baseline, UE Contention Resolution Identity field is in front of the payload of MAC subPDU.</w:t>
      </w:r>
    </w:p>
    <w:bookmarkEnd w:id="2"/>
    <w:p w:rsidR="007D00BD" w:rsidRDefault="007D00BD">
      <w:pPr>
        <w:spacing w:after="120"/>
        <w:rPr>
          <w:rFonts w:ascii="Times New Roman" w:hAnsi="Times New Roman" w:cs="Times New Roman"/>
          <w:b/>
        </w:rPr>
      </w:pPr>
    </w:p>
    <w:p w:rsidR="00BD7E09" w:rsidRDefault="00732B64">
      <w:pPr>
        <w:spacing w:after="120"/>
        <w:jc w:val="both"/>
        <w:rPr>
          <w:rFonts w:ascii="Times New Roman" w:hAnsi="Times New Roman" w:cs="Times New Roman"/>
          <w:b/>
        </w:rPr>
      </w:pPr>
      <w:r>
        <w:rPr>
          <w:rFonts w:ascii="Times New Roman" w:hAnsi="Times New Roman" w:cs="Times New Roman"/>
        </w:rPr>
        <w:t>Companies may have different views on whether other fields can be includes in the successRAR MAC subPDU when CCCH message is includes in msgA. Thus, we have the following question.</w:t>
      </w:r>
    </w:p>
    <w:p w:rsidR="00BD7E09" w:rsidRDefault="00732B64">
      <w:pPr>
        <w:spacing w:after="120"/>
        <w:jc w:val="both"/>
        <w:rPr>
          <w:rFonts w:ascii="Times New Roman" w:hAnsi="Times New Roman" w:cs="Times New Roman"/>
          <w:b/>
        </w:rPr>
      </w:pPr>
      <w:r>
        <w:rPr>
          <w:rFonts w:ascii="Times New Roman" w:hAnsi="Times New Roman" w:cs="Times New Roman"/>
          <w:b/>
        </w:rPr>
        <w:t>Question 3: What other fields can be included in the successRAR when CCCH message is included in msgA? This question also intends to ask any fields being included in the MAC subheader for successRAR without RRC message. (for example, RAPID field, or UL grant). Companies can explain why the fields are needed in the Comments.</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4"/>
        <w:gridCol w:w="1440"/>
        <w:gridCol w:w="6912"/>
      </w:tblGrid>
      <w:tr w:rsidR="00BD7E09">
        <w:tc>
          <w:tcPr>
            <w:tcW w:w="1584"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Company</w:t>
            </w:r>
          </w:p>
        </w:tc>
        <w:tc>
          <w:tcPr>
            <w:tcW w:w="1440"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New fields</w:t>
            </w:r>
          </w:p>
        </w:tc>
        <w:tc>
          <w:tcPr>
            <w:tcW w:w="6912"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Comments</w:t>
            </w:r>
          </w:p>
        </w:tc>
      </w:tr>
      <w:tr w:rsidR="00BD7E09">
        <w:tc>
          <w:tcPr>
            <w:tcW w:w="1584" w:type="dxa"/>
            <w:shd w:val="clear" w:color="auto" w:fill="auto"/>
          </w:tcPr>
          <w:p w:rsidR="00BD7E09" w:rsidRPr="00350AF2" w:rsidRDefault="00732B64">
            <w:pPr>
              <w:spacing w:after="120"/>
              <w:rPr>
                <w:rFonts w:ascii="Times New Roman" w:eastAsiaTheme="minorEastAsia" w:hAnsi="Times New Roman" w:cs="Times New Roman"/>
                <w:lang w:eastAsia="zh-CN"/>
              </w:rPr>
            </w:pPr>
            <w:r w:rsidRPr="00350AF2">
              <w:rPr>
                <w:rFonts w:ascii="Times New Roman" w:eastAsiaTheme="minorEastAsia" w:hAnsi="Times New Roman" w:cs="Times New Roman" w:hint="eastAsia"/>
                <w:lang w:eastAsia="zh-CN"/>
              </w:rPr>
              <w:t>OPPO</w:t>
            </w:r>
          </w:p>
        </w:tc>
        <w:tc>
          <w:tcPr>
            <w:tcW w:w="1440" w:type="dxa"/>
            <w:shd w:val="clear" w:color="auto" w:fill="auto"/>
          </w:tcPr>
          <w:p w:rsidR="00BD7E09" w:rsidRPr="00350AF2" w:rsidRDefault="00732B64" w:rsidP="00350AF2">
            <w:pPr>
              <w:keepNext/>
              <w:tabs>
                <w:tab w:val="left" w:pos="851"/>
              </w:tabs>
              <w:spacing w:before="60" w:after="120"/>
              <w:jc w:val="both"/>
              <w:rPr>
                <w:rFonts w:ascii="Times New Roman" w:eastAsiaTheme="minorEastAsia" w:hAnsi="Times New Roman" w:cs="Times New Roman"/>
                <w:lang w:eastAsia="zh-CN"/>
              </w:rPr>
            </w:pPr>
            <w:r w:rsidRPr="00350AF2">
              <w:rPr>
                <w:rFonts w:ascii="Times New Roman" w:eastAsiaTheme="minorEastAsia" w:hAnsi="Times New Roman" w:cs="Times New Roman" w:hint="eastAsia"/>
                <w:lang w:eastAsia="zh-CN"/>
              </w:rPr>
              <w:t>No</w:t>
            </w:r>
          </w:p>
        </w:tc>
        <w:tc>
          <w:tcPr>
            <w:tcW w:w="6912" w:type="dxa"/>
            <w:shd w:val="clear" w:color="auto" w:fill="auto"/>
          </w:tcPr>
          <w:p w:rsidR="00BD7E09" w:rsidRDefault="00BD7E09">
            <w:pPr>
              <w:spacing w:after="120"/>
              <w:rPr>
                <w:rFonts w:ascii="Times New Roman" w:hAnsi="Times New Roman" w:cs="Times New Roman"/>
                <w:b/>
              </w:rPr>
            </w:pPr>
          </w:p>
        </w:tc>
      </w:tr>
      <w:tr w:rsidR="00BD7E09">
        <w:tc>
          <w:tcPr>
            <w:tcW w:w="1584" w:type="dxa"/>
            <w:shd w:val="clear" w:color="auto" w:fill="auto"/>
          </w:tcPr>
          <w:p w:rsidR="00BD7E09" w:rsidRDefault="00732B64">
            <w:pPr>
              <w:spacing w:after="120"/>
              <w:rPr>
                <w:rFonts w:ascii="Times New Roman" w:hAnsi="Times New Roman" w:cs="Times New Roman"/>
                <w:b/>
              </w:rPr>
            </w:pPr>
            <w:r>
              <w:rPr>
                <w:rFonts w:ascii="Times New Roman" w:hAnsi="Times New Roman" w:cs="Times New Roman"/>
              </w:rPr>
              <w:t>Intel</w:t>
            </w:r>
          </w:p>
        </w:tc>
        <w:tc>
          <w:tcPr>
            <w:tcW w:w="1440" w:type="dxa"/>
            <w:shd w:val="clear" w:color="auto" w:fill="auto"/>
          </w:tcPr>
          <w:p w:rsidR="00BD7E09" w:rsidRDefault="00732B64">
            <w:pPr>
              <w:spacing w:after="120"/>
              <w:rPr>
                <w:rFonts w:ascii="Times New Roman" w:hAnsi="Times New Roman" w:cs="Times New Roman"/>
                <w:b/>
              </w:rPr>
            </w:pPr>
            <w:r>
              <w:rPr>
                <w:rFonts w:ascii="Times New Roman" w:hAnsi="Times New Roman" w:cs="Times New Roman"/>
              </w:rPr>
              <w:t>RAPID and UL grant/PUCCH resources index (depending on RAN1 discussion of HARQ feedback)</w:t>
            </w:r>
          </w:p>
        </w:tc>
        <w:tc>
          <w:tcPr>
            <w:tcW w:w="6912" w:type="dxa"/>
            <w:shd w:val="clear" w:color="auto" w:fill="auto"/>
          </w:tcPr>
          <w:p w:rsidR="00BD7E09" w:rsidRDefault="00732B64">
            <w:pPr>
              <w:spacing w:after="120"/>
              <w:rPr>
                <w:rFonts w:ascii="Times New Roman" w:hAnsi="Times New Roman" w:cs="Times New Roman"/>
                <w:b/>
                <w:u w:val="single"/>
                <w:lang w:eastAsia="zh-CN"/>
              </w:rPr>
            </w:pPr>
            <w:r>
              <w:rPr>
                <w:rFonts w:ascii="Times New Roman" w:hAnsi="Times New Roman" w:cs="Times New Roman"/>
                <w:b/>
                <w:u w:val="single"/>
                <w:lang w:eastAsia="zh-CN"/>
              </w:rPr>
              <w:t>Need of RAPID in SuccessRAR</w:t>
            </w:r>
          </w:p>
          <w:p w:rsidR="00BD7E09" w:rsidRDefault="00732B64">
            <w:pPr>
              <w:spacing w:after="120"/>
              <w:rPr>
                <w:rFonts w:ascii="Times New Roman" w:hAnsi="Times New Roman" w:cs="Times New Roman"/>
                <w:lang w:eastAsia="zh-CN"/>
              </w:rPr>
            </w:pPr>
            <w:r>
              <w:rPr>
                <w:rFonts w:ascii="Times New Roman" w:hAnsi="Times New Roman" w:cs="Times New Roman"/>
                <w:lang w:eastAsia="zh-CN"/>
              </w:rPr>
              <w:t xml:space="preserve">Without the RAPID and only using the CRID, even if the RAPID has been responded by the network, the UE will not know whether its RAPID has been responded and thus will continue to monitor the RAR window.  With the RAR window for MsgB much extended in time than the RAR window for Msg2 (i.e. it is more like the </w:t>
            </w:r>
            <w:proofErr w:type="spellStart"/>
            <w:r>
              <w:rPr>
                <w:rFonts w:ascii="Times New Roman" w:hAnsi="Times New Roman" w:cs="Times New Roman"/>
                <w:lang w:eastAsia="zh-CN"/>
              </w:rPr>
              <w:t>ra-ContentionResolutionTimer</w:t>
            </w:r>
            <w:proofErr w:type="spellEnd"/>
            <w:r>
              <w:rPr>
                <w:rFonts w:ascii="Times New Roman" w:hAnsi="Times New Roman" w:cs="Times New Roman"/>
                <w:lang w:eastAsia="zh-CN"/>
              </w:rPr>
              <w:t xml:space="preserve">), it will be good to include the RAPID in the SuccessRAR for the case the CCCH SDU is included in the MsgA in order to save UE’s power consumption.  It will also reduce the latency for the UE where its preamble has been received but the contention resolution ID does not match, as it can reattempt again without waiting for the end of the RAR window. Furthermore, it also reduces the UE complexity without the need to parse the subPDU if the RAPID is included in the </w:t>
            </w:r>
            <w:proofErr w:type="gramStart"/>
            <w:r>
              <w:rPr>
                <w:rFonts w:ascii="Times New Roman" w:hAnsi="Times New Roman" w:cs="Times New Roman"/>
                <w:lang w:eastAsia="zh-CN"/>
              </w:rPr>
              <w:t>subheader..</w:t>
            </w:r>
            <w:proofErr w:type="gramEnd"/>
          </w:p>
          <w:p w:rsidR="00BD7E09" w:rsidRDefault="00732B64">
            <w:pPr>
              <w:spacing w:after="120"/>
              <w:rPr>
                <w:rFonts w:ascii="Times New Roman" w:hAnsi="Times New Roman" w:cs="Times New Roman"/>
                <w:b/>
                <w:u w:val="single"/>
                <w:lang w:eastAsia="zh-CN"/>
              </w:rPr>
            </w:pPr>
            <w:r>
              <w:rPr>
                <w:rFonts w:ascii="Times New Roman" w:hAnsi="Times New Roman" w:cs="Times New Roman"/>
                <w:b/>
                <w:u w:val="single"/>
                <w:lang w:eastAsia="zh-CN"/>
              </w:rPr>
              <w:t>UL grant/PUCCH resource index in SuccessRAR</w:t>
            </w:r>
          </w:p>
          <w:p w:rsidR="00BD7E09" w:rsidRDefault="00732B64">
            <w:pPr>
              <w:rPr>
                <w:rFonts w:ascii="Times New Roman" w:hAnsi="Times New Roman" w:cs="Times New Roman"/>
              </w:rPr>
            </w:pPr>
            <w:r>
              <w:rPr>
                <w:rFonts w:ascii="Times New Roman" w:hAnsi="Times New Roman" w:cs="Times New Roman"/>
              </w:rPr>
              <w:t>There are 2 approaches to enable the feedback:</w:t>
            </w:r>
          </w:p>
          <w:p w:rsidR="00BD7E09" w:rsidRDefault="00732B64">
            <w:pPr>
              <w:ind w:left="288"/>
              <w:rPr>
                <w:rFonts w:ascii="Times New Roman" w:hAnsi="Times New Roman" w:cs="Times New Roman"/>
              </w:rPr>
            </w:pPr>
            <w:r>
              <w:rPr>
                <w:rFonts w:ascii="Times New Roman" w:hAnsi="Times New Roman" w:cs="Times New Roman"/>
              </w:rPr>
              <w:t>Approach A: UE gets an UL grant in MsgB message to send its positive feedback</w:t>
            </w:r>
          </w:p>
          <w:p w:rsidR="00BD7E09" w:rsidRDefault="00732B64">
            <w:pPr>
              <w:ind w:left="288"/>
              <w:rPr>
                <w:rFonts w:ascii="Times New Roman" w:hAnsi="Times New Roman" w:cs="Times New Roman"/>
              </w:rPr>
            </w:pPr>
            <w:r>
              <w:rPr>
                <w:rFonts w:ascii="Times New Roman" w:hAnsi="Times New Roman" w:cs="Times New Roman"/>
              </w:rPr>
              <w:t>Approach B: UE sends its positive feedback on determined PUCCH resources</w:t>
            </w:r>
          </w:p>
          <w:p w:rsidR="00BD7E09" w:rsidRDefault="00732B64">
            <w:pPr>
              <w:spacing w:after="120"/>
              <w:rPr>
                <w:rFonts w:ascii="Times New Roman" w:hAnsi="Times New Roman" w:cs="Times New Roman"/>
                <w:b/>
              </w:rPr>
            </w:pPr>
            <w:r>
              <w:rPr>
                <w:rFonts w:ascii="Times New Roman" w:hAnsi="Times New Roman" w:cs="Times New Roman"/>
              </w:rPr>
              <w:t>We can wait for RAN1 to decide on which approach to take and whether new field is needed for the feedback</w:t>
            </w:r>
          </w:p>
        </w:tc>
      </w:tr>
      <w:tr w:rsidR="00BD7E09">
        <w:tc>
          <w:tcPr>
            <w:tcW w:w="1584" w:type="dxa"/>
            <w:shd w:val="clear" w:color="auto" w:fill="auto"/>
          </w:tcPr>
          <w:p w:rsidR="00BD7E09" w:rsidRDefault="00732B64">
            <w:pPr>
              <w:spacing w:after="120"/>
              <w:rPr>
                <w:rFonts w:ascii="Times New Roman" w:eastAsia="SimSun" w:hAnsi="Times New Roman" w:cs="Times New Roman"/>
                <w:bCs/>
                <w:lang w:val="en-US" w:eastAsia="zh-CN"/>
              </w:rPr>
            </w:pPr>
            <w:r>
              <w:rPr>
                <w:rFonts w:ascii="Times New Roman" w:eastAsia="SimSun" w:hAnsi="Times New Roman" w:cs="Times New Roman" w:hint="eastAsia"/>
                <w:bCs/>
                <w:lang w:val="en-US" w:eastAsia="zh-CN"/>
              </w:rPr>
              <w:t>ZTE</w:t>
            </w:r>
          </w:p>
        </w:tc>
        <w:tc>
          <w:tcPr>
            <w:tcW w:w="1440" w:type="dxa"/>
            <w:shd w:val="clear" w:color="auto" w:fill="auto"/>
          </w:tcPr>
          <w:p w:rsidR="00BD7E09" w:rsidRDefault="00732B64">
            <w:pPr>
              <w:spacing w:after="120"/>
              <w:rPr>
                <w:rFonts w:ascii="Times New Roman" w:eastAsia="SimSun" w:hAnsi="Times New Roman" w:cs="Times New Roman"/>
                <w:bCs/>
                <w:lang w:val="en-US" w:eastAsia="zh-CN"/>
              </w:rPr>
            </w:pPr>
            <w:r>
              <w:rPr>
                <w:rFonts w:ascii="Times New Roman" w:eastAsia="SimSun" w:hAnsi="Times New Roman" w:cs="Times New Roman" w:hint="eastAsia"/>
                <w:bCs/>
                <w:lang w:val="en-US" w:eastAsia="zh-CN"/>
              </w:rPr>
              <w:t>LSB of SFN</w:t>
            </w:r>
          </w:p>
        </w:tc>
        <w:tc>
          <w:tcPr>
            <w:tcW w:w="6912" w:type="dxa"/>
            <w:shd w:val="clear" w:color="auto" w:fill="auto"/>
          </w:tcPr>
          <w:p w:rsidR="00BD7E09" w:rsidRDefault="00732B64">
            <w:pPr>
              <w:spacing w:after="120"/>
              <w:rPr>
                <w:rFonts w:ascii="Times New Roman" w:eastAsia="SimSun" w:hAnsi="Times New Roman" w:cs="Times New Roman"/>
                <w:bCs/>
                <w:lang w:val="en-US" w:eastAsia="zh-CN"/>
              </w:rPr>
            </w:pPr>
            <w:r>
              <w:rPr>
                <w:rFonts w:ascii="Times New Roman" w:eastAsia="SimSun" w:hAnsi="Times New Roman" w:cs="Times New Roman"/>
                <w:bCs/>
                <w:lang w:val="en-US" w:eastAsia="zh-CN"/>
              </w:rPr>
              <w:t xml:space="preserve">Firstly, since there was a discussion but no agreement to include the RAPID, we can assume that this field is not included in in the successRAR. </w:t>
            </w:r>
          </w:p>
          <w:p w:rsidR="00BD7E09" w:rsidRDefault="00732B64">
            <w:pPr>
              <w:spacing w:after="120"/>
              <w:rPr>
                <w:rFonts w:ascii="Times New Roman" w:eastAsia="SimSun" w:hAnsi="Times New Roman" w:cs="Times New Roman"/>
                <w:bCs/>
                <w:lang w:val="en-US" w:eastAsia="zh-CN"/>
              </w:rPr>
            </w:pPr>
            <w:r>
              <w:rPr>
                <w:rFonts w:ascii="Times New Roman" w:eastAsia="SimSun" w:hAnsi="Times New Roman" w:cs="Times New Roman"/>
                <w:bCs/>
                <w:lang w:val="en-US" w:eastAsia="zh-CN"/>
              </w:rPr>
              <w:t>Then, i</w:t>
            </w:r>
            <w:r>
              <w:rPr>
                <w:rFonts w:ascii="Times New Roman" w:eastAsia="SimSun" w:hAnsi="Times New Roman" w:cs="Times New Roman" w:hint="eastAsia"/>
                <w:bCs/>
                <w:lang w:val="en-US" w:eastAsia="zh-CN"/>
              </w:rPr>
              <w:t xml:space="preserve">t </w:t>
            </w:r>
            <w:r>
              <w:rPr>
                <w:rFonts w:ascii="Times New Roman" w:eastAsia="SimSun" w:hAnsi="Times New Roman" w:cs="Times New Roman"/>
                <w:bCs/>
                <w:lang w:val="en-US" w:eastAsia="zh-CN"/>
              </w:rPr>
              <w:t>has not yet been discussed</w:t>
            </w:r>
            <w:r>
              <w:rPr>
                <w:rFonts w:ascii="Times New Roman" w:eastAsia="SimSun" w:hAnsi="Times New Roman" w:cs="Times New Roman" w:hint="eastAsia"/>
                <w:bCs/>
                <w:lang w:val="en-US" w:eastAsia="zh-CN"/>
              </w:rPr>
              <w:t xml:space="preserve"> whether we aim to have a common success RAR format for both license</w:t>
            </w:r>
            <w:r>
              <w:rPr>
                <w:rFonts w:ascii="Times New Roman" w:eastAsia="SimSun" w:hAnsi="Times New Roman" w:cs="Times New Roman"/>
                <w:bCs/>
                <w:lang w:val="en-US" w:eastAsia="zh-CN"/>
              </w:rPr>
              <w:t>d</w:t>
            </w:r>
            <w:r>
              <w:rPr>
                <w:rFonts w:ascii="Times New Roman" w:eastAsia="SimSun" w:hAnsi="Times New Roman" w:cs="Times New Roman" w:hint="eastAsia"/>
                <w:bCs/>
                <w:lang w:val="en-US" w:eastAsia="zh-CN"/>
              </w:rPr>
              <w:t xml:space="preserve"> and unlicense</w:t>
            </w:r>
            <w:r>
              <w:rPr>
                <w:rFonts w:ascii="Times New Roman" w:eastAsia="SimSun" w:hAnsi="Times New Roman" w:cs="Times New Roman"/>
                <w:bCs/>
                <w:lang w:val="en-US" w:eastAsia="zh-CN"/>
              </w:rPr>
              <w:t>d</w:t>
            </w:r>
            <w:r>
              <w:rPr>
                <w:rFonts w:ascii="Times New Roman" w:eastAsia="SimSun" w:hAnsi="Times New Roman" w:cs="Times New Roman" w:hint="eastAsia"/>
                <w:bCs/>
                <w:lang w:val="en-US" w:eastAsia="zh-CN"/>
              </w:rPr>
              <w:t xml:space="preserve"> band. If a common successRAR format is </w:t>
            </w:r>
            <w:r>
              <w:rPr>
                <w:rFonts w:ascii="Times New Roman" w:eastAsia="SimSun" w:hAnsi="Times New Roman" w:cs="Times New Roman"/>
                <w:bCs/>
                <w:lang w:val="en-US" w:eastAsia="zh-CN"/>
              </w:rPr>
              <w:t>chosen (and this is our preference)</w:t>
            </w:r>
            <w:r>
              <w:rPr>
                <w:rFonts w:ascii="Times New Roman" w:eastAsia="SimSun" w:hAnsi="Times New Roman" w:cs="Times New Roman" w:hint="eastAsia"/>
                <w:bCs/>
                <w:lang w:val="en-US" w:eastAsia="zh-CN"/>
              </w:rPr>
              <w:t>, then the LSB of SFN shall be included</w:t>
            </w:r>
            <w:r>
              <w:rPr>
                <w:rFonts w:ascii="Times New Roman" w:eastAsia="SimSun" w:hAnsi="Times New Roman" w:cs="Times New Roman"/>
                <w:bCs/>
                <w:lang w:val="en-US" w:eastAsia="zh-CN"/>
              </w:rPr>
              <w:t xml:space="preserve"> as agreed in the NR-U work item</w:t>
            </w:r>
            <w:r>
              <w:rPr>
                <w:rFonts w:ascii="Times New Roman" w:eastAsia="SimSun" w:hAnsi="Times New Roman" w:cs="Times New Roman" w:hint="eastAsia"/>
                <w:bCs/>
                <w:lang w:val="en-US" w:eastAsia="zh-CN"/>
              </w:rPr>
              <w:t>.</w:t>
            </w:r>
          </w:p>
        </w:tc>
      </w:tr>
      <w:tr w:rsidR="00BD7E09">
        <w:tc>
          <w:tcPr>
            <w:tcW w:w="1584" w:type="dxa"/>
            <w:shd w:val="clear" w:color="auto" w:fill="auto"/>
          </w:tcPr>
          <w:p w:rsidR="00BD7E09" w:rsidRDefault="00732B64">
            <w:pPr>
              <w:spacing w:after="120"/>
              <w:rPr>
                <w:rFonts w:ascii="Times New Roman" w:eastAsia="SimSun" w:hAnsi="Times New Roman" w:cs="Times New Roman"/>
                <w:bCs/>
                <w:lang w:val="en-US" w:eastAsia="zh-CN"/>
              </w:rPr>
            </w:pPr>
            <w:r>
              <w:rPr>
                <w:rFonts w:ascii="Times New Roman" w:eastAsia="SimSun" w:hAnsi="Times New Roman" w:cs="Times New Roman" w:hint="eastAsia"/>
                <w:bCs/>
                <w:lang w:val="en-US" w:eastAsia="zh-CN"/>
              </w:rPr>
              <w:t>ZTE</w:t>
            </w:r>
          </w:p>
        </w:tc>
        <w:tc>
          <w:tcPr>
            <w:tcW w:w="1440" w:type="dxa"/>
            <w:shd w:val="clear" w:color="auto" w:fill="auto"/>
          </w:tcPr>
          <w:p w:rsidR="00BD7E09" w:rsidRDefault="00732B64">
            <w:pPr>
              <w:spacing w:after="120"/>
              <w:rPr>
                <w:rFonts w:ascii="Times New Roman" w:eastAsia="SimSun" w:hAnsi="Times New Roman" w:cs="Times New Roman"/>
                <w:bCs/>
                <w:lang w:val="en-US" w:eastAsia="zh-CN"/>
              </w:rPr>
            </w:pPr>
            <w:r>
              <w:rPr>
                <w:rFonts w:ascii="Times New Roman" w:eastAsia="SimSun" w:hAnsi="Times New Roman" w:cs="Times New Roman" w:hint="eastAsia"/>
                <w:bCs/>
                <w:lang w:val="en-US" w:eastAsia="zh-CN"/>
              </w:rPr>
              <w:t xml:space="preserve">ACK </w:t>
            </w:r>
          </w:p>
        </w:tc>
        <w:tc>
          <w:tcPr>
            <w:tcW w:w="6912" w:type="dxa"/>
            <w:shd w:val="clear" w:color="auto" w:fill="auto"/>
          </w:tcPr>
          <w:p w:rsidR="00BD7E09" w:rsidRDefault="00732B64">
            <w:pPr>
              <w:spacing w:after="120"/>
              <w:rPr>
                <w:rFonts w:ascii="Times New Roman" w:eastAsia="SimSun" w:hAnsi="Times New Roman" w:cs="Times New Roman"/>
                <w:bCs/>
                <w:lang w:val="en-US" w:eastAsia="zh-CN"/>
              </w:rPr>
            </w:pPr>
            <w:r>
              <w:rPr>
                <w:rFonts w:ascii="Times New Roman" w:eastAsia="SimSun" w:hAnsi="Times New Roman" w:cs="Times New Roman"/>
                <w:bCs/>
                <w:lang w:val="en-US" w:eastAsia="zh-CN"/>
              </w:rPr>
              <w:t xml:space="preserve">RAN2 has asked RAN1 to design a mechanism to provide HARQ feedback for successful reception of MsgB. To enable this, it is likely that some information </w:t>
            </w:r>
            <w:r>
              <w:rPr>
                <w:rFonts w:ascii="Times New Roman" w:eastAsia="SimSun" w:hAnsi="Times New Roman" w:cs="Times New Roman" w:hint="eastAsia"/>
                <w:bCs/>
                <w:lang w:val="en-US" w:eastAsia="zh-CN"/>
              </w:rPr>
              <w:t xml:space="preserve">is needed for the </w:t>
            </w:r>
            <w:r>
              <w:rPr>
                <w:rFonts w:ascii="Times New Roman" w:eastAsia="SimSun" w:hAnsi="Times New Roman" w:cs="Times New Roman"/>
                <w:bCs/>
                <w:lang w:val="en-US" w:eastAsia="zh-CN"/>
              </w:rPr>
              <w:t xml:space="preserve">UE to determine the UL resources for </w:t>
            </w:r>
            <w:r>
              <w:rPr>
                <w:rFonts w:ascii="Times New Roman" w:eastAsia="SimSun" w:hAnsi="Times New Roman" w:cs="Times New Roman" w:hint="eastAsia"/>
                <w:bCs/>
                <w:lang w:val="en-US" w:eastAsia="zh-CN"/>
              </w:rPr>
              <w:t xml:space="preserve">transmission of ACK </w:t>
            </w:r>
            <w:r>
              <w:rPr>
                <w:rFonts w:ascii="Times New Roman" w:eastAsia="SimSun" w:hAnsi="Times New Roman" w:cs="Times New Roman"/>
                <w:bCs/>
                <w:lang w:val="en-US" w:eastAsia="zh-CN"/>
              </w:rPr>
              <w:t>upon</w:t>
            </w:r>
            <w:r>
              <w:rPr>
                <w:rFonts w:ascii="Times New Roman" w:eastAsia="SimSun" w:hAnsi="Times New Roman" w:cs="Times New Roman" w:hint="eastAsia"/>
                <w:bCs/>
                <w:lang w:val="en-US" w:eastAsia="zh-CN"/>
              </w:rPr>
              <w:t xml:space="preserve"> successful reception for success RAR. </w:t>
            </w:r>
            <w:r>
              <w:rPr>
                <w:rFonts w:ascii="Times New Roman" w:eastAsia="SimSun" w:hAnsi="Times New Roman" w:cs="Times New Roman"/>
                <w:bCs/>
                <w:lang w:val="en-US" w:eastAsia="zh-CN"/>
              </w:rPr>
              <w:t xml:space="preserve">As of now no need to agree anything for this, but we can leave </w:t>
            </w:r>
            <w:r>
              <w:rPr>
                <w:rFonts w:ascii="Times New Roman" w:eastAsia="SimSun" w:hAnsi="Times New Roman" w:cs="Times New Roman" w:hint="eastAsia"/>
                <w:bCs/>
                <w:lang w:val="en-US" w:eastAsia="zh-CN"/>
              </w:rPr>
              <w:t>the</w:t>
            </w:r>
            <w:r>
              <w:rPr>
                <w:rFonts w:ascii="Times New Roman" w:eastAsia="SimSun" w:hAnsi="Times New Roman" w:cs="Times New Roman"/>
                <w:bCs/>
                <w:lang w:val="en-US" w:eastAsia="zh-CN"/>
              </w:rPr>
              <w:t xml:space="preserve"> detailed contents of this</w:t>
            </w:r>
            <w:r>
              <w:rPr>
                <w:rFonts w:ascii="Times New Roman" w:eastAsia="SimSun" w:hAnsi="Times New Roman" w:cs="Times New Roman" w:hint="eastAsia"/>
                <w:bCs/>
                <w:lang w:val="en-US" w:eastAsia="zh-CN"/>
              </w:rPr>
              <w:t xml:space="preserve"> field </w:t>
            </w:r>
            <w:r>
              <w:rPr>
                <w:rFonts w:ascii="Times New Roman" w:eastAsia="SimSun" w:hAnsi="Times New Roman" w:cs="Times New Roman"/>
                <w:bCs/>
                <w:lang w:val="en-US" w:eastAsia="zh-CN"/>
              </w:rPr>
              <w:t>to</w:t>
            </w:r>
            <w:r>
              <w:rPr>
                <w:rFonts w:ascii="Times New Roman" w:eastAsia="SimSun" w:hAnsi="Times New Roman" w:cs="Times New Roman" w:hint="eastAsia"/>
                <w:bCs/>
                <w:lang w:val="en-US" w:eastAsia="zh-CN"/>
              </w:rPr>
              <w:t xml:space="preserve"> RAN1</w:t>
            </w:r>
            <w:r>
              <w:rPr>
                <w:rFonts w:ascii="Times New Roman" w:eastAsia="SimSun" w:hAnsi="Times New Roman" w:cs="Times New Roman"/>
                <w:bCs/>
                <w:lang w:val="en-US" w:eastAsia="zh-CN"/>
              </w:rPr>
              <w:t>.</w:t>
            </w:r>
          </w:p>
        </w:tc>
      </w:tr>
      <w:tr w:rsidR="007E6F2C">
        <w:tc>
          <w:tcPr>
            <w:tcW w:w="1584" w:type="dxa"/>
            <w:shd w:val="clear" w:color="auto" w:fill="auto"/>
          </w:tcPr>
          <w:p w:rsidR="007E6F2C" w:rsidRDefault="007E6F2C">
            <w:pPr>
              <w:spacing w:after="120"/>
              <w:rPr>
                <w:rFonts w:ascii="Times New Roman" w:eastAsia="SimSun" w:hAnsi="Times New Roman" w:cs="Times New Roman"/>
                <w:bCs/>
                <w:lang w:val="en-US" w:eastAsia="zh-CN"/>
              </w:rPr>
            </w:pPr>
            <w:r>
              <w:rPr>
                <w:rFonts w:ascii="Times New Roman" w:eastAsia="SimSun" w:hAnsi="Times New Roman" w:cs="Times New Roman" w:hint="eastAsia"/>
                <w:bCs/>
                <w:lang w:val="en-US" w:eastAsia="zh-CN"/>
              </w:rPr>
              <w:lastRenderedPageBreak/>
              <w:t>vivo</w:t>
            </w:r>
          </w:p>
        </w:tc>
        <w:tc>
          <w:tcPr>
            <w:tcW w:w="1440" w:type="dxa"/>
            <w:shd w:val="clear" w:color="auto" w:fill="auto"/>
          </w:tcPr>
          <w:p w:rsidR="007E6F2C" w:rsidRDefault="00203E75">
            <w:pPr>
              <w:spacing w:after="120"/>
              <w:rPr>
                <w:rFonts w:ascii="Times New Roman" w:eastAsia="SimSun" w:hAnsi="Times New Roman" w:cs="Times New Roman"/>
                <w:bCs/>
                <w:lang w:val="en-US" w:eastAsia="zh-CN"/>
              </w:rPr>
            </w:pPr>
            <w:r>
              <w:rPr>
                <w:rFonts w:ascii="Times New Roman" w:eastAsia="SimSun" w:hAnsi="Times New Roman" w:cs="Times New Roman"/>
                <w:bCs/>
                <w:lang w:val="en-US" w:eastAsia="zh-CN"/>
              </w:rPr>
              <w:t xml:space="preserve">LSB of SFN &amp; ACK &amp; </w:t>
            </w:r>
            <w:r w:rsidR="005922CB">
              <w:rPr>
                <w:rFonts w:ascii="Times New Roman" w:eastAsia="SimSun" w:hAnsi="Times New Roman" w:cs="Times New Roman"/>
                <w:bCs/>
                <w:lang w:val="en-US" w:eastAsia="zh-CN"/>
              </w:rPr>
              <w:t xml:space="preserve">   </w:t>
            </w:r>
            <w:r w:rsidR="00085590">
              <w:rPr>
                <w:rFonts w:ascii="Times New Roman" w:eastAsia="SimSun" w:hAnsi="Times New Roman" w:cs="Times New Roman" w:hint="eastAsia"/>
                <w:bCs/>
                <w:lang w:val="en-US" w:eastAsia="zh-CN"/>
              </w:rPr>
              <w:t>LBT</w:t>
            </w:r>
            <w:r w:rsidR="00085590">
              <w:rPr>
                <w:rFonts w:ascii="Times New Roman" w:eastAsia="SimSun" w:hAnsi="Times New Roman" w:cs="Times New Roman"/>
                <w:bCs/>
                <w:lang w:val="en-US" w:eastAsia="zh-CN"/>
              </w:rPr>
              <w:t xml:space="preserve"> type</w:t>
            </w:r>
          </w:p>
        </w:tc>
        <w:tc>
          <w:tcPr>
            <w:tcW w:w="6912" w:type="dxa"/>
            <w:shd w:val="clear" w:color="auto" w:fill="auto"/>
          </w:tcPr>
          <w:p w:rsidR="00D85E02" w:rsidRDefault="00203E75" w:rsidP="00D85E02">
            <w:pPr>
              <w:spacing w:after="120"/>
              <w:rPr>
                <w:rFonts w:ascii="Times New Roman" w:eastAsia="SimSun" w:hAnsi="Times New Roman" w:cs="Times New Roman"/>
                <w:bCs/>
                <w:lang w:val="en-US" w:eastAsia="zh-CN"/>
              </w:rPr>
            </w:pPr>
            <w:r>
              <w:rPr>
                <w:rFonts w:ascii="Times New Roman" w:eastAsia="SimSun" w:hAnsi="Times New Roman" w:cs="Times New Roman"/>
                <w:bCs/>
                <w:lang w:val="en-US" w:eastAsia="zh-CN"/>
              </w:rPr>
              <w:t xml:space="preserve">We share the same views with ZTE that a common successRAR format </w:t>
            </w:r>
            <w:r w:rsidR="00AF7490">
              <w:rPr>
                <w:rFonts w:ascii="Times New Roman" w:eastAsia="SimSun" w:hAnsi="Times New Roman" w:cs="Times New Roman"/>
                <w:bCs/>
                <w:lang w:val="en-US" w:eastAsia="zh-CN"/>
              </w:rPr>
              <w:t>needs to</w:t>
            </w:r>
            <w:r>
              <w:rPr>
                <w:rFonts w:ascii="Times New Roman" w:eastAsia="SimSun" w:hAnsi="Times New Roman" w:cs="Times New Roman"/>
                <w:bCs/>
                <w:lang w:val="en-US" w:eastAsia="zh-CN"/>
              </w:rPr>
              <w:t xml:space="preserve"> </w:t>
            </w:r>
            <w:r w:rsidR="002D366A">
              <w:rPr>
                <w:rFonts w:ascii="Times New Roman" w:eastAsia="SimSun" w:hAnsi="Times New Roman" w:cs="Times New Roman"/>
                <w:bCs/>
                <w:lang w:val="en-US" w:eastAsia="zh-CN"/>
              </w:rPr>
              <w:t xml:space="preserve">be </w:t>
            </w:r>
            <w:r>
              <w:rPr>
                <w:rFonts w:ascii="Times New Roman" w:eastAsia="SimSun" w:hAnsi="Times New Roman" w:cs="Times New Roman"/>
                <w:bCs/>
                <w:lang w:val="en-US" w:eastAsia="zh-CN"/>
              </w:rPr>
              <w:t>considered for both licensed and unlicensed</w:t>
            </w:r>
            <w:r w:rsidR="00D85E02">
              <w:rPr>
                <w:rFonts w:ascii="Times New Roman" w:eastAsia="SimSun" w:hAnsi="Times New Roman" w:cs="Times New Roman"/>
                <w:bCs/>
                <w:lang w:val="en-US" w:eastAsia="zh-CN"/>
              </w:rPr>
              <w:t xml:space="preserve"> scenario, and resource for HARQ-ACK transmission needs to be included in SuccessRAR.</w:t>
            </w:r>
          </w:p>
          <w:p w:rsidR="007E6F2C" w:rsidRDefault="00D85E02" w:rsidP="00DB31A1">
            <w:pPr>
              <w:spacing w:after="120"/>
              <w:rPr>
                <w:rFonts w:ascii="Times New Roman" w:eastAsia="SimSun" w:hAnsi="Times New Roman" w:cs="Times New Roman"/>
                <w:bCs/>
                <w:lang w:val="en-US" w:eastAsia="zh-CN"/>
              </w:rPr>
            </w:pPr>
            <w:r>
              <w:rPr>
                <w:rFonts w:ascii="Times New Roman" w:eastAsia="SimSun" w:hAnsi="Times New Roman" w:cs="Times New Roman"/>
                <w:bCs/>
                <w:lang w:val="en-US" w:eastAsia="zh-CN"/>
              </w:rPr>
              <w:t xml:space="preserve">Moreover, </w:t>
            </w:r>
            <w:r w:rsidR="00DF3976">
              <w:rPr>
                <w:rFonts w:ascii="Times New Roman" w:eastAsia="SimSun" w:hAnsi="Times New Roman" w:cs="Times New Roman"/>
                <w:bCs/>
                <w:lang w:val="en-US" w:eastAsia="zh-CN"/>
              </w:rPr>
              <w:t>the</w:t>
            </w:r>
            <w:r w:rsidR="0065659F">
              <w:rPr>
                <w:rFonts w:ascii="Times New Roman" w:eastAsia="SimSun" w:hAnsi="Times New Roman" w:cs="Times New Roman"/>
                <w:bCs/>
                <w:lang w:val="en-US" w:eastAsia="zh-CN"/>
              </w:rPr>
              <w:t xml:space="preserve"> LBT type </w:t>
            </w:r>
            <w:r w:rsidR="00916F0F">
              <w:rPr>
                <w:rFonts w:ascii="Times New Roman" w:eastAsia="SimSun" w:hAnsi="Times New Roman" w:cs="Times New Roman"/>
                <w:bCs/>
                <w:lang w:val="en-US" w:eastAsia="zh-CN"/>
              </w:rPr>
              <w:t>should</w:t>
            </w:r>
            <w:r w:rsidR="0065659F">
              <w:rPr>
                <w:rFonts w:ascii="Times New Roman" w:eastAsia="SimSun" w:hAnsi="Times New Roman" w:cs="Times New Roman"/>
                <w:bCs/>
                <w:lang w:val="en-US" w:eastAsia="zh-CN"/>
              </w:rPr>
              <w:t xml:space="preserve"> be included in the SuccessRAR for HARQ-ACK transmission</w:t>
            </w:r>
            <w:r w:rsidR="005E1F55">
              <w:rPr>
                <w:rFonts w:ascii="Times New Roman" w:eastAsia="SimSun" w:hAnsi="Times New Roman" w:cs="Times New Roman"/>
                <w:bCs/>
                <w:lang w:val="en-US" w:eastAsia="zh-CN"/>
              </w:rPr>
              <w:t xml:space="preserve"> when </w:t>
            </w:r>
            <w:r w:rsidR="009503EA">
              <w:rPr>
                <w:rFonts w:ascii="Times New Roman" w:eastAsia="SimSun" w:hAnsi="Times New Roman" w:cs="Times New Roman"/>
                <w:bCs/>
                <w:lang w:val="en-US" w:eastAsia="zh-CN"/>
              </w:rPr>
              <w:t xml:space="preserve">the </w:t>
            </w:r>
            <w:r w:rsidR="005E1F55">
              <w:rPr>
                <w:rFonts w:ascii="Times New Roman" w:eastAsia="SimSun" w:hAnsi="Times New Roman" w:cs="Times New Roman"/>
                <w:bCs/>
                <w:lang w:val="en-US" w:eastAsia="zh-CN"/>
              </w:rPr>
              <w:t>UE is operated in unlicensed spectrum</w:t>
            </w:r>
            <w:r w:rsidR="0065659F">
              <w:rPr>
                <w:rFonts w:ascii="Times New Roman" w:eastAsia="SimSun" w:hAnsi="Times New Roman" w:cs="Times New Roman"/>
                <w:bCs/>
                <w:lang w:val="en-US" w:eastAsia="zh-CN"/>
              </w:rPr>
              <w:t>.</w:t>
            </w:r>
          </w:p>
        </w:tc>
      </w:tr>
      <w:tr w:rsidR="00DE7965">
        <w:tc>
          <w:tcPr>
            <w:tcW w:w="1584" w:type="dxa"/>
            <w:shd w:val="clear" w:color="auto" w:fill="auto"/>
          </w:tcPr>
          <w:p w:rsidR="00DE7965" w:rsidRDefault="00DE7965" w:rsidP="00DE7965">
            <w:pPr>
              <w:spacing w:after="120"/>
              <w:rPr>
                <w:rFonts w:ascii="Times New Roman" w:eastAsia="SimSun" w:hAnsi="Times New Roman" w:cs="Times New Roman"/>
                <w:bCs/>
                <w:lang w:val="en-US" w:eastAsia="zh-CN"/>
              </w:rPr>
            </w:pPr>
            <w:r w:rsidRPr="00B039FF">
              <w:rPr>
                <w:rFonts w:ascii="Times New Roman" w:eastAsia="BatangChe" w:hAnsi="Times New Roman" w:cs="Times New Roman"/>
                <w:bCs/>
                <w:lang w:val="en-US" w:eastAsia="ko-KR"/>
              </w:rPr>
              <w:t>LG</w:t>
            </w:r>
          </w:p>
        </w:tc>
        <w:tc>
          <w:tcPr>
            <w:tcW w:w="1440" w:type="dxa"/>
            <w:shd w:val="clear" w:color="auto" w:fill="auto"/>
          </w:tcPr>
          <w:p w:rsidR="00DE7965" w:rsidRDefault="00DE7965" w:rsidP="00DE7965">
            <w:pPr>
              <w:spacing w:after="120"/>
              <w:rPr>
                <w:rFonts w:ascii="Times New Roman" w:eastAsia="SimSun" w:hAnsi="Times New Roman" w:cs="Times New Roman"/>
                <w:bCs/>
                <w:lang w:val="en-US" w:eastAsia="zh-CN"/>
              </w:rPr>
            </w:pPr>
            <w:r>
              <w:rPr>
                <w:rFonts w:ascii="Times New Roman" w:hAnsi="Times New Roman" w:cs="Times New Roman"/>
              </w:rPr>
              <w:t>A</w:t>
            </w:r>
            <w:r w:rsidRPr="002D444A">
              <w:rPr>
                <w:rFonts w:ascii="Times New Roman" w:hAnsi="Times New Roman" w:cs="Times New Roman"/>
              </w:rPr>
              <w:t>n indicator of whether there is SRB RRC message after successRAR.</w:t>
            </w:r>
          </w:p>
        </w:tc>
        <w:tc>
          <w:tcPr>
            <w:tcW w:w="6912" w:type="dxa"/>
            <w:shd w:val="clear" w:color="auto" w:fill="auto"/>
          </w:tcPr>
          <w:p w:rsidR="00DE7965" w:rsidRDefault="00DE7965" w:rsidP="00DE7965">
            <w:r w:rsidRPr="002D444A">
              <w:rPr>
                <w:rFonts w:ascii="Times New Roman" w:hAnsi="Times New Roman" w:cs="Times New Roman"/>
              </w:rPr>
              <w:t xml:space="preserve">According to the agreements, for a single UE, SRB RRC message is included or not included in MsgB. </w:t>
            </w:r>
            <w:r>
              <w:rPr>
                <w:rFonts w:ascii="Times New Roman" w:hAnsi="Times New Roman" w:cs="Times New Roman"/>
              </w:rPr>
              <w:t>We</w:t>
            </w:r>
            <w:r w:rsidRPr="002D444A">
              <w:rPr>
                <w:rFonts w:ascii="Times New Roman" w:hAnsi="Times New Roman" w:cs="Times New Roman"/>
              </w:rPr>
              <w:t xml:space="preserve"> think if </w:t>
            </w:r>
            <w:r>
              <w:rPr>
                <w:rFonts w:ascii="Times New Roman" w:hAnsi="Times New Roman" w:cs="Times New Roman"/>
              </w:rPr>
              <w:t xml:space="preserve">the </w:t>
            </w:r>
            <w:r w:rsidRPr="002D444A">
              <w:rPr>
                <w:rFonts w:ascii="Times New Roman" w:hAnsi="Times New Roman" w:cs="Times New Roman"/>
              </w:rPr>
              <w:t>SRB RRC message is included in MsgB, then SRB message will be placed after</w:t>
            </w:r>
            <w:r>
              <w:rPr>
                <w:rFonts w:ascii="Times New Roman" w:hAnsi="Times New Roman" w:cs="Times New Roman"/>
              </w:rPr>
              <w:t xml:space="preserve"> successRAR. So successRAR should </w:t>
            </w:r>
            <w:r w:rsidRPr="002D444A">
              <w:rPr>
                <w:rFonts w:ascii="Times New Roman" w:hAnsi="Times New Roman" w:cs="Times New Roman"/>
              </w:rPr>
              <w:t>have an indicator of whether there is SRB RRC message after successRAR</w:t>
            </w:r>
            <w:r>
              <w:t>.</w:t>
            </w:r>
          </w:p>
          <w:p w:rsidR="00DE7965" w:rsidRPr="00B039FF" w:rsidRDefault="00DE7965" w:rsidP="00DE7965">
            <w:pPr>
              <w:rPr>
                <w:rFonts w:ascii="Times New Roman" w:eastAsia="Malgun Gothic" w:hAnsi="Times New Roman" w:cs="Times New Roman"/>
                <w:lang w:eastAsia="ko-KR"/>
              </w:rPr>
            </w:pPr>
            <w:r>
              <w:rPr>
                <w:rFonts w:ascii="Times New Roman" w:eastAsia="Malgun Gothic" w:hAnsi="Times New Roman" w:cs="Times New Roman"/>
                <w:lang w:eastAsia="ko-KR"/>
              </w:rPr>
              <w:t xml:space="preserve">At the last meeting, </w:t>
            </w:r>
            <w:proofErr w:type="gramStart"/>
            <w:r>
              <w:rPr>
                <w:rFonts w:ascii="Times New Roman" w:eastAsia="Malgun Gothic" w:hAnsi="Times New Roman" w:cs="Times New Roman"/>
                <w:lang w:eastAsia="ko-KR"/>
              </w:rPr>
              <w:t>the majority of</w:t>
            </w:r>
            <w:proofErr w:type="gramEnd"/>
            <w:r>
              <w:rPr>
                <w:rFonts w:ascii="Times New Roman" w:eastAsia="Malgun Gothic" w:hAnsi="Times New Roman" w:cs="Times New Roman"/>
                <w:lang w:eastAsia="ko-KR"/>
              </w:rPr>
              <w:t xml:space="preserve"> companies preferred that the UL grant and RAPID are not included in the successRAR. We still do not think that the UL grant and RAPID need to be included in the successRAR.</w:t>
            </w:r>
          </w:p>
          <w:p w:rsidR="00DE7965" w:rsidRPr="00B039FF" w:rsidRDefault="00DE7965" w:rsidP="00DE7965">
            <w:pPr>
              <w:rPr>
                <w:rFonts w:ascii="Times New Roman" w:hAnsi="Times New Roman" w:cs="Times New Roman"/>
              </w:rPr>
            </w:pPr>
            <w:r w:rsidRPr="00B039FF">
              <w:rPr>
                <w:rFonts w:ascii="Times New Roman" w:hAnsi="Times New Roman" w:cs="Times New Roman"/>
              </w:rPr>
              <w:t>Regarding LSB of SFN, we think that there are two options to extend the MsgB window larger than 10ms a) Modify</w:t>
            </w:r>
            <w:r>
              <w:rPr>
                <w:rFonts w:ascii="Times New Roman" w:hAnsi="Times New Roman" w:cs="Times New Roman"/>
              </w:rPr>
              <w:t>ing RA-R</w:t>
            </w:r>
            <w:r w:rsidRPr="00B039FF">
              <w:rPr>
                <w:rFonts w:ascii="Times New Roman" w:hAnsi="Times New Roman" w:cs="Times New Roman"/>
              </w:rPr>
              <w:t xml:space="preserve">NTI b) extending MsgB window without modifying RA-RNTI (e.g., SFN bit in DCI or SFN bit in </w:t>
            </w:r>
            <w:r>
              <w:rPr>
                <w:rFonts w:ascii="Times New Roman" w:hAnsi="Times New Roman" w:cs="Times New Roman"/>
              </w:rPr>
              <w:t>RAR). However, since we have not yet discussed how to extend the MsgB window from the 2-step perspective, this should be discussed first.</w:t>
            </w:r>
          </w:p>
          <w:p w:rsidR="00DE7965" w:rsidRDefault="00DE7965" w:rsidP="00DE7965">
            <w:pPr>
              <w:spacing w:after="120"/>
              <w:rPr>
                <w:rFonts w:ascii="Times New Roman" w:eastAsia="SimSun" w:hAnsi="Times New Roman" w:cs="Times New Roman"/>
                <w:bCs/>
                <w:lang w:val="en-US" w:eastAsia="zh-CN"/>
              </w:rPr>
            </w:pPr>
            <w:r w:rsidRPr="00B039FF">
              <w:rPr>
                <w:rFonts w:ascii="Times New Roman" w:hAnsi="Times New Roman" w:cs="Times New Roman"/>
              </w:rPr>
              <w:t>Regarding MAC impact due to ACK feedback, we need to wait for RAN1 progress.</w:t>
            </w:r>
          </w:p>
        </w:tc>
      </w:tr>
      <w:tr w:rsidR="00841519">
        <w:tc>
          <w:tcPr>
            <w:tcW w:w="1584" w:type="dxa"/>
            <w:shd w:val="clear" w:color="auto" w:fill="auto"/>
          </w:tcPr>
          <w:p w:rsidR="00841519" w:rsidRPr="00B039FF" w:rsidRDefault="00841519" w:rsidP="00DE7965">
            <w:pPr>
              <w:spacing w:after="120"/>
              <w:rPr>
                <w:rFonts w:ascii="Times New Roman" w:eastAsia="BatangChe" w:hAnsi="Times New Roman" w:cs="Times New Roman"/>
                <w:bCs/>
                <w:lang w:val="en-US" w:eastAsia="zh-CN"/>
              </w:rPr>
            </w:pPr>
            <w:r>
              <w:rPr>
                <w:rFonts w:ascii="Times New Roman" w:eastAsia="BatangChe" w:hAnsi="Times New Roman" w:cs="Times New Roman" w:hint="eastAsia"/>
                <w:bCs/>
                <w:lang w:val="en-US" w:eastAsia="zh-CN"/>
              </w:rPr>
              <w:t>CATT</w:t>
            </w:r>
          </w:p>
        </w:tc>
        <w:tc>
          <w:tcPr>
            <w:tcW w:w="1440" w:type="dxa"/>
            <w:shd w:val="clear" w:color="auto" w:fill="auto"/>
          </w:tcPr>
          <w:p w:rsidR="00841519" w:rsidRDefault="00841519" w:rsidP="00DE7965">
            <w:pPr>
              <w:spacing w:after="120"/>
              <w:rPr>
                <w:rFonts w:ascii="Times New Roman" w:hAnsi="Times New Roman" w:cs="Times New Roman"/>
                <w:lang w:eastAsia="zh-CN"/>
              </w:rPr>
            </w:pPr>
            <w:r>
              <w:rPr>
                <w:rFonts w:ascii="Times New Roman" w:hAnsi="Times New Roman" w:cs="Times New Roman"/>
                <w:lang w:eastAsia="zh-CN"/>
              </w:rPr>
              <w:t>M</w:t>
            </w:r>
            <w:r>
              <w:rPr>
                <w:rFonts w:ascii="Times New Roman" w:hAnsi="Times New Roman" w:cs="Times New Roman" w:hint="eastAsia"/>
                <w:lang w:eastAsia="zh-CN"/>
              </w:rPr>
              <w:t>aybe RAPID</w:t>
            </w:r>
          </w:p>
        </w:tc>
        <w:tc>
          <w:tcPr>
            <w:tcW w:w="6912" w:type="dxa"/>
            <w:shd w:val="clear" w:color="auto" w:fill="auto"/>
          </w:tcPr>
          <w:p w:rsidR="00841519" w:rsidRPr="002D444A" w:rsidRDefault="00841519" w:rsidP="00DE7965">
            <w:pPr>
              <w:rPr>
                <w:rFonts w:ascii="Times New Roman" w:hAnsi="Times New Roman" w:cs="Times New Roman"/>
                <w:lang w:eastAsia="zh-CN"/>
              </w:rPr>
            </w:pPr>
            <w:r>
              <w:rPr>
                <w:rFonts w:ascii="Times New Roman" w:hAnsi="Times New Roman" w:cs="Times New Roman"/>
                <w:lang w:eastAsia="zh-CN"/>
              </w:rPr>
              <w:t>W</w:t>
            </w:r>
            <w:r>
              <w:rPr>
                <w:rFonts w:ascii="Times New Roman" w:hAnsi="Times New Roman" w:cs="Times New Roman" w:hint="eastAsia"/>
                <w:lang w:eastAsia="zh-CN"/>
              </w:rPr>
              <w:t>e are open to discuss on the inclusion of RAPID.</w:t>
            </w:r>
            <w:r w:rsidR="0055728C">
              <w:rPr>
                <w:rFonts w:ascii="Times New Roman" w:hAnsi="Times New Roman" w:cs="Times New Roman" w:hint="eastAsia"/>
                <w:lang w:eastAsia="zh-CN"/>
              </w:rPr>
              <w:t xml:space="preserve"> There seems to be pros and cons.</w:t>
            </w:r>
          </w:p>
        </w:tc>
      </w:tr>
      <w:tr w:rsidR="00B674C4">
        <w:tc>
          <w:tcPr>
            <w:tcW w:w="1584" w:type="dxa"/>
            <w:shd w:val="clear" w:color="auto" w:fill="auto"/>
          </w:tcPr>
          <w:p w:rsidR="00B674C4" w:rsidRDefault="00B674C4" w:rsidP="00DE7965">
            <w:pPr>
              <w:spacing w:after="120"/>
              <w:rPr>
                <w:rFonts w:ascii="Times New Roman" w:eastAsia="BatangChe" w:hAnsi="Times New Roman" w:cs="Times New Roman"/>
                <w:bCs/>
                <w:lang w:val="en-US" w:eastAsia="zh-CN"/>
              </w:rPr>
            </w:pPr>
            <w:r>
              <w:rPr>
                <w:rFonts w:ascii="Times New Roman" w:eastAsia="BatangChe" w:hAnsi="Times New Roman" w:cs="Times New Roman"/>
                <w:bCs/>
                <w:lang w:val="en-US" w:eastAsia="zh-CN"/>
              </w:rPr>
              <w:t>Ericsson</w:t>
            </w:r>
          </w:p>
        </w:tc>
        <w:tc>
          <w:tcPr>
            <w:tcW w:w="1440" w:type="dxa"/>
            <w:shd w:val="clear" w:color="auto" w:fill="auto"/>
          </w:tcPr>
          <w:p w:rsidR="00B674C4" w:rsidRDefault="00B674C4" w:rsidP="00DE7965">
            <w:pPr>
              <w:spacing w:after="120"/>
              <w:rPr>
                <w:rFonts w:ascii="Times New Roman" w:hAnsi="Times New Roman" w:cs="Times New Roman"/>
                <w:lang w:eastAsia="zh-CN"/>
              </w:rPr>
            </w:pPr>
            <w:r>
              <w:rPr>
                <w:rFonts w:ascii="Times New Roman" w:hAnsi="Times New Roman" w:cs="Times New Roman"/>
                <w:lang w:eastAsia="zh-CN"/>
              </w:rPr>
              <w:t>SFN</w:t>
            </w:r>
          </w:p>
        </w:tc>
        <w:tc>
          <w:tcPr>
            <w:tcW w:w="6912" w:type="dxa"/>
            <w:shd w:val="clear" w:color="auto" w:fill="auto"/>
          </w:tcPr>
          <w:p w:rsidR="00B674C4" w:rsidRDefault="00B674C4" w:rsidP="00DE7965">
            <w:pPr>
              <w:rPr>
                <w:rFonts w:ascii="Times New Roman" w:hAnsi="Times New Roman" w:cs="Times New Roman"/>
                <w:lang w:eastAsia="zh-CN"/>
              </w:rPr>
            </w:pPr>
            <w:r>
              <w:rPr>
                <w:rFonts w:ascii="Times New Roman" w:hAnsi="Times New Roman" w:cs="Times New Roman"/>
                <w:lang w:eastAsia="zh-CN"/>
              </w:rPr>
              <w:t>Aligning to NR-U for where the SFN due to LBT (supporting longer RAR window) is agreed should be part of the sub-header. We think RAN2 needs to wait with feedback (e.g. ACK/NACK) related inclusions in sub-header until RAN1 has concluded.</w:t>
            </w:r>
          </w:p>
        </w:tc>
      </w:tr>
      <w:tr w:rsidR="0062710B">
        <w:tc>
          <w:tcPr>
            <w:tcW w:w="1584" w:type="dxa"/>
            <w:shd w:val="clear" w:color="auto" w:fill="auto"/>
          </w:tcPr>
          <w:p w:rsidR="0062710B" w:rsidRPr="0062710B" w:rsidRDefault="0062710B" w:rsidP="00DE7965">
            <w:pPr>
              <w:spacing w:after="120"/>
              <w:rPr>
                <w:rFonts w:ascii="Times New Roman" w:hAnsi="Times New Roman" w:cs="Times New Roman"/>
                <w:bCs/>
                <w:lang w:val="en-US"/>
              </w:rPr>
            </w:pPr>
            <w:r>
              <w:rPr>
                <w:rFonts w:ascii="Times New Roman" w:hAnsi="Times New Roman" w:cs="Times New Roman" w:hint="eastAsia"/>
                <w:bCs/>
                <w:lang w:val="en-US"/>
              </w:rPr>
              <w:t>Fujitsu</w:t>
            </w:r>
          </w:p>
        </w:tc>
        <w:tc>
          <w:tcPr>
            <w:tcW w:w="1440" w:type="dxa"/>
            <w:shd w:val="clear" w:color="auto" w:fill="auto"/>
          </w:tcPr>
          <w:p w:rsidR="0062710B" w:rsidRDefault="0062710B" w:rsidP="00DE7965">
            <w:pPr>
              <w:spacing w:after="120"/>
              <w:rPr>
                <w:rFonts w:ascii="Times New Roman" w:hAnsi="Times New Roman" w:cs="Times New Roman"/>
              </w:rPr>
            </w:pPr>
            <w:r>
              <w:rPr>
                <w:rFonts w:ascii="Times New Roman" w:hAnsi="Times New Roman" w:cs="Times New Roman" w:hint="eastAsia"/>
              </w:rPr>
              <w:t>An indicator</w:t>
            </w:r>
            <w:r w:rsidR="006C6448">
              <w:rPr>
                <w:rFonts w:ascii="Times New Roman" w:hAnsi="Times New Roman" w:cs="Times New Roman"/>
              </w:rPr>
              <w:t>/flag</w:t>
            </w:r>
            <w:r>
              <w:rPr>
                <w:rFonts w:ascii="Times New Roman" w:hAnsi="Times New Roman" w:cs="Times New Roman" w:hint="eastAsia"/>
              </w:rPr>
              <w:t xml:space="preserve"> of whether there is SRB RRC message after successRAR.</w:t>
            </w:r>
          </w:p>
        </w:tc>
        <w:tc>
          <w:tcPr>
            <w:tcW w:w="6912" w:type="dxa"/>
            <w:shd w:val="clear" w:color="auto" w:fill="auto"/>
          </w:tcPr>
          <w:p w:rsidR="0062710B" w:rsidRDefault="0062710B" w:rsidP="00DE7965">
            <w:pPr>
              <w:rPr>
                <w:rFonts w:ascii="Times New Roman" w:hAnsi="Times New Roman" w:cs="Times New Roman"/>
              </w:rPr>
            </w:pPr>
            <w:r>
              <w:rPr>
                <w:rFonts w:ascii="Times New Roman" w:hAnsi="Times New Roman" w:cs="Times New Roman" w:hint="eastAsia"/>
              </w:rPr>
              <w:t>See our comment to Q5 below.</w:t>
            </w:r>
          </w:p>
        </w:tc>
      </w:tr>
      <w:tr w:rsidR="005C5D25">
        <w:tc>
          <w:tcPr>
            <w:tcW w:w="1584" w:type="dxa"/>
            <w:shd w:val="clear" w:color="auto" w:fill="auto"/>
          </w:tcPr>
          <w:p w:rsidR="005C5D25" w:rsidRPr="005C5D25" w:rsidRDefault="005C5D25" w:rsidP="00DE7965">
            <w:pPr>
              <w:spacing w:after="120"/>
              <w:rPr>
                <w:rFonts w:ascii="Times New Roman" w:eastAsiaTheme="minorEastAsia" w:hAnsi="Times New Roman" w:cs="Times New Roman"/>
                <w:bCs/>
                <w:lang w:val="en-US" w:eastAsia="zh-CN"/>
              </w:rPr>
            </w:pPr>
            <w:r>
              <w:rPr>
                <w:rFonts w:ascii="Times New Roman" w:eastAsiaTheme="minorEastAsia" w:hAnsi="Times New Roman" w:cs="Times New Roman" w:hint="eastAsia"/>
                <w:bCs/>
                <w:lang w:val="en-US" w:eastAsia="zh-CN"/>
              </w:rPr>
              <w:t>D</w:t>
            </w:r>
            <w:r>
              <w:rPr>
                <w:rFonts w:ascii="Times New Roman" w:eastAsiaTheme="minorEastAsia" w:hAnsi="Times New Roman" w:cs="Times New Roman"/>
                <w:bCs/>
                <w:lang w:val="en-US" w:eastAsia="zh-CN"/>
              </w:rPr>
              <w:t>OCOMO</w:t>
            </w:r>
          </w:p>
        </w:tc>
        <w:tc>
          <w:tcPr>
            <w:tcW w:w="1440" w:type="dxa"/>
            <w:shd w:val="clear" w:color="auto" w:fill="auto"/>
          </w:tcPr>
          <w:p w:rsidR="005C5D25" w:rsidRPr="004C60EF" w:rsidRDefault="004C60EF" w:rsidP="00DE7965">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w:t>
            </w:r>
            <w:r>
              <w:rPr>
                <w:rFonts w:ascii="Times New Roman" w:eastAsiaTheme="minorEastAsia" w:hAnsi="Times New Roman" w:cs="Times New Roman"/>
                <w:lang w:eastAsia="zh-CN"/>
              </w:rPr>
              <w:t>RAID</w:t>
            </w:r>
            <w:r w:rsidR="00716DF5">
              <w:rPr>
                <w:rFonts w:ascii="Times New Roman" w:eastAsiaTheme="minorEastAsia" w:hAnsi="Times New Roman" w:cs="Times New Roman"/>
                <w:lang w:eastAsia="zh-CN"/>
              </w:rPr>
              <w:t xml:space="preserve"> and possible PUCCH resource for HARQ-ACK feedback</w:t>
            </w:r>
          </w:p>
        </w:tc>
        <w:tc>
          <w:tcPr>
            <w:tcW w:w="6912" w:type="dxa"/>
            <w:shd w:val="clear" w:color="auto" w:fill="auto"/>
          </w:tcPr>
          <w:p w:rsidR="005C5D25" w:rsidRDefault="003C6D67" w:rsidP="00DE7965">
            <w:pPr>
              <w:rPr>
                <w:rFonts w:ascii="Times New Roman" w:eastAsiaTheme="minorEastAsia" w:hAnsi="Times New Roman" w:cs="Times New Roman"/>
                <w:lang w:eastAsia="zh-CN"/>
              </w:rPr>
            </w:pPr>
            <w:r>
              <w:rPr>
                <w:rFonts w:ascii="Times New Roman" w:eastAsiaTheme="minorEastAsia" w:hAnsi="Times New Roman" w:cs="Times New Roman"/>
                <w:lang w:eastAsia="zh-CN"/>
              </w:rPr>
              <w:t>I</w:t>
            </w:r>
            <w:r w:rsidR="005A202F">
              <w:rPr>
                <w:rFonts w:ascii="Times New Roman" w:eastAsiaTheme="minorEastAsia" w:hAnsi="Times New Roman" w:cs="Times New Roman"/>
                <w:lang w:eastAsia="zh-CN"/>
              </w:rPr>
              <w:t xml:space="preserve">t is beneficial to include the PRAID </w:t>
            </w:r>
            <w:r>
              <w:rPr>
                <w:rFonts w:ascii="Times New Roman" w:eastAsiaTheme="minorEastAsia" w:hAnsi="Times New Roman" w:cs="Times New Roman"/>
                <w:lang w:eastAsia="zh-CN"/>
              </w:rPr>
              <w:t>in the MAC subheader to align the MAC subheader format between the fallback RAR and success RAR.</w:t>
            </w:r>
            <w:r w:rsidR="00EE552E">
              <w:rPr>
                <w:rFonts w:ascii="Times New Roman" w:eastAsiaTheme="minorEastAsia" w:hAnsi="Times New Roman" w:cs="Times New Roman"/>
                <w:lang w:eastAsia="zh-CN"/>
              </w:rPr>
              <w:t xml:space="preserve"> It also </w:t>
            </w:r>
            <w:proofErr w:type="gramStart"/>
            <w:r w:rsidR="00EE552E">
              <w:rPr>
                <w:rFonts w:ascii="Times New Roman" w:eastAsiaTheme="minorEastAsia" w:hAnsi="Times New Roman" w:cs="Times New Roman"/>
                <w:lang w:eastAsia="zh-CN"/>
              </w:rPr>
              <w:t>simplify</w:t>
            </w:r>
            <w:proofErr w:type="gramEnd"/>
            <w:r w:rsidR="00EE552E">
              <w:rPr>
                <w:rFonts w:ascii="Times New Roman" w:eastAsiaTheme="minorEastAsia" w:hAnsi="Times New Roman" w:cs="Times New Roman"/>
                <w:lang w:eastAsia="zh-CN"/>
              </w:rPr>
              <w:t xml:space="preserve"> UE monitoring behaviour. </w:t>
            </w:r>
          </w:p>
          <w:p w:rsidR="00EE552E" w:rsidRDefault="00EE552E" w:rsidP="00DE7965">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bout the PUCCH resource for HARQ-ACK, we agree it depends on RAN1’s discussion and decision.</w:t>
            </w:r>
          </w:p>
          <w:p w:rsidR="00EE552E" w:rsidRPr="005A202F" w:rsidRDefault="00EE552E" w:rsidP="00DE7965">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 xml:space="preserve">bout the UL grant </w:t>
            </w:r>
            <w:proofErr w:type="spellStart"/>
            <w:r>
              <w:rPr>
                <w:rFonts w:ascii="Times New Roman" w:eastAsiaTheme="minorEastAsia" w:hAnsi="Times New Roman" w:cs="Times New Roman"/>
                <w:lang w:eastAsia="zh-CN"/>
              </w:rPr>
              <w:t>inlcuion</w:t>
            </w:r>
            <w:proofErr w:type="spellEnd"/>
            <w:r>
              <w:rPr>
                <w:rFonts w:ascii="Times New Roman" w:eastAsiaTheme="minorEastAsia" w:hAnsi="Times New Roman" w:cs="Times New Roman"/>
                <w:lang w:eastAsia="zh-CN"/>
              </w:rPr>
              <w:t>, we are open to discuss it.</w:t>
            </w:r>
          </w:p>
        </w:tc>
      </w:tr>
      <w:tr w:rsidR="007D2142">
        <w:tc>
          <w:tcPr>
            <w:tcW w:w="1584" w:type="dxa"/>
            <w:shd w:val="clear" w:color="auto" w:fill="auto"/>
          </w:tcPr>
          <w:p w:rsidR="007D2142" w:rsidRDefault="007D2142" w:rsidP="007D2142">
            <w:pPr>
              <w:spacing w:after="120"/>
              <w:rPr>
                <w:rFonts w:ascii="Times New Roman" w:eastAsiaTheme="minorEastAsia" w:hAnsi="Times New Roman" w:cs="Times New Roman"/>
                <w:bCs/>
                <w:lang w:val="en-US" w:eastAsia="zh-CN"/>
              </w:rPr>
            </w:pPr>
            <w:r>
              <w:rPr>
                <w:rFonts w:ascii="Times New Roman" w:eastAsia="BatangChe" w:hAnsi="Times New Roman" w:cs="Times New Roman"/>
                <w:bCs/>
                <w:lang w:val="en-US" w:eastAsia="zh-CN"/>
              </w:rPr>
              <w:t>MediaTek</w:t>
            </w:r>
          </w:p>
        </w:tc>
        <w:tc>
          <w:tcPr>
            <w:tcW w:w="1440" w:type="dxa"/>
            <w:shd w:val="clear" w:color="auto" w:fill="auto"/>
          </w:tcPr>
          <w:p w:rsidR="007D2142" w:rsidRDefault="007D2142" w:rsidP="007D2142">
            <w:pPr>
              <w:spacing w:after="120"/>
              <w:rPr>
                <w:rFonts w:ascii="Times New Roman" w:eastAsiaTheme="minorEastAsia" w:hAnsi="Times New Roman" w:cs="Times New Roman"/>
                <w:lang w:eastAsia="zh-CN"/>
              </w:rPr>
            </w:pPr>
            <w:r>
              <w:rPr>
                <w:rFonts w:ascii="Times New Roman" w:hAnsi="Times New Roman" w:cs="Times New Roman"/>
                <w:lang w:eastAsia="zh-CN"/>
              </w:rPr>
              <w:t>A flag to indicate the presence of a DL-SCH PDU field (to carry SRB RRC message) within the successRAR payload</w:t>
            </w:r>
          </w:p>
        </w:tc>
        <w:tc>
          <w:tcPr>
            <w:tcW w:w="6912" w:type="dxa"/>
            <w:shd w:val="clear" w:color="auto" w:fill="auto"/>
          </w:tcPr>
          <w:p w:rsidR="007D2142" w:rsidRDefault="007D2142" w:rsidP="007D2142">
            <w:pPr>
              <w:rPr>
                <w:rFonts w:ascii="Times New Roman" w:hAnsi="Times New Roman" w:cs="Times New Roman"/>
                <w:lang w:eastAsia="zh-CN"/>
              </w:rPr>
            </w:pPr>
            <w:r>
              <w:rPr>
                <w:rFonts w:ascii="Times New Roman" w:hAnsi="Times New Roman" w:cs="Times New Roman"/>
                <w:lang w:eastAsia="zh-CN"/>
              </w:rPr>
              <w:t xml:space="preserve">RAPID is not needed for two reasons: 1) Even if more than one UEs share the same RAPID, for the UE(s) failing contention resolution, not including RAPID in successRAR will be no worse than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not being able to receive the preamble. 2) RAN1 is still discussing whether 1-to-multiple option will be supported for preamble-to</w:t>
            </w:r>
            <w:proofErr w:type="gramStart"/>
            <w:r>
              <w:rPr>
                <w:rFonts w:ascii="Times New Roman" w:hAnsi="Times New Roman" w:cs="Times New Roman"/>
                <w:lang w:eastAsia="zh-CN"/>
              </w:rPr>
              <w:t>-‘</w:t>
            </w:r>
            <w:proofErr w:type="gramEnd"/>
            <w:r>
              <w:rPr>
                <w:rFonts w:ascii="Times New Roman" w:hAnsi="Times New Roman" w:cs="Times New Roman"/>
                <w:lang w:eastAsia="zh-CN"/>
              </w:rPr>
              <w:t>PUSCH resource’ mapping. If it is supported, in our understanding, more than one UEs sharing the same preamble can succeed contention resolution at the same time. Including RAPID in successRAR will rule out this possibility (some UE(s) will fail when UE CR ID does not match).</w:t>
            </w:r>
          </w:p>
          <w:p w:rsidR="007D2142" w:rsidRDefault="007D2142" w:rsidP="007D2142">
            <w:pPr>
              <w:rPr>
                <w:rFonts w:ascii="Times New Roman" w:hAnsi="Times New Roman" w:cs="Times New Roman"/>
                <w:lang w:eastAsia="zh-CN"/>
              </w:rPr>
            </w:pPr>
            <w:r>
              <w:rPr>
                <w:rFonts w:ascii="Times New Roman" w:hAnsi="Times New Roman" w:cs="Times New Roman"/>
                <w:lang w:eastAsia="zh-CN"/>
              </w:rPr>
              <w:t xml:space="preserve">An indication of the presence of SRB RRC message should be included. SRB RRC message is carried in a separate DL-SCH PDU field in successRAR payload after other fields (UE CR ID, TA command, and C-RNTI). DL-SCH PDU field is encoded as in 6.1.2 of 38.321. </w:t>
            </w:r>
          </w:p>
          <w:p w:rsidR="007D2142" w:rsidRDefault="007D2142" w:rsidP="007D2142">
            <w:pPr>
              <w:rPr>
                <w:rFonts w:ascii="Times New Roman" w:eastAsiaTheme="minorEastAsia" w:hAnsi="Times New Roman" w:cs="Times New Roman"/>
                <w:lang w:eastAsia="zh-CN"/>
              </w:rPr>
            </w:pPr>
            <w:r>
              <w:rPr>
                <w:rFonts w:ascii="Times New Roman" w:hAnsi="Times New Roman" w:cs="Times New Roman"/>
                <w:lang w:eastAsia="zh-CN"/>
              </w:rPr>
              <w:t xml:space="preserve">As for SFN, we think that it should not be indicated per successRAR (per subPDU) but should be per MAC PDU (all subPDUs in the MAC PDU should share the </w:t>
            </w:r>
            <w:r>
              <w:rPr>
                <w:rFonts w:ascii="Times New Roman" w:hAnsi="Times New Roman" w:cs="Times New Roman"/>
                <w:lang w:eastAsia="zh-CN"/>
              </w:rPr>
              <w:lastRenderedPageBreak/>
              <w:t xml:space="preserve">same SFN). </w:t>
            </w:r>
            <w:proofErr w:type="gramStart"/>
            <w:r>
              <w:rPr>
                <w:rFonts w:ascii="Times New Roman" w:hAnsi="Times New Roman" w:cs="Times New Roman"/>
                <w:lang w:eastAsia="zh-CN"/>
              </w:rPr>
              <w:t>Also</w:t>
            </w:r>
            <w:proofErr w:type="gramEnd"/>
            <w:r>
              <w:rPr>
                <w:rFonts w:ascii="Times New Roman" w:hAnsi="Times New Roman" w:cs="Times New Roman"/>
                <w:lang w:eastAsia="zh-CN"/>
              </w:rPr>
              <w:t xml:space="preserve"> it should be independent of the technology (should be applicable to NR-U, NTN, etc.) We think this topic should be discussed within the context of extending RAR-window in NR-U, i.e. RAR format for NR-U.</w:t>
            </w:r>
          </w:p>
        </w:tc>
      </w:tr>
      <w:tr w:rsidR="00FC301B">
        <w:tc>
          <w:tcPr>
            <w:tcW w:w="1584" w:type="dxa"/>
            <w:shd w:val="clear" w:color="auto" w:fill="auto"/>
          </w:tcPr>
          <w:p w:rsidR="00FC301B" w:rsidRPr="00350AF2" w:rsidRDefault="00FC301B" w:rsidP="007D2142">
            <w:pPr>
              <w:keepLines/>
              <w:widowControl w:val="0"/>
              <w:tabs>
                <w:tab w:val="right" w:leader="dot" w:pos="9639"/>
              </w:tabs>
              <w:spacing w:after="120"/>
              <w:ind w:left="1701" w:right="425" w:hanging="1701"/>
              <w:textAlignment w:val="baseline"/>
              <w:rPr>
                <w:rFonts w:ascii="Times New Roman" w:eastAsiaTheme="minorEastAsia" w:hAnsi="Times New Roman" w:cs="Times New Roman"/>
                <w:bCs/>
                <w:lang w:val="en-US" w:eastAsia="zh-CN"/>
              </w:rPr>
            </w:pPr>
            <w:proofErr w:type="spellStart"/>
            <w:r>
              <w:rPr>
                <w:rFonts w:ascii="Times New Roman" w:eastAsiaTheme="minorEastAsia" w:hAnsi="Times New Roman" w:cs="Times New Roman" w:hint="eastAsia"/>
                <w:bCs/>
                <w:lang w:val="en-US" w:eastAsia="zh-CN"/>
              </w:rPr>
              <w:lastRenderedPageBreak/>
              <w:t>Spreadtrum</w:t>
            </w:r>
            <w:proofErr w:type="spellEnd"/>
          </w:p>
        </w:tc>
        <w:tc>
          <w:tcPr>
            <w:tcW w:w="1440" w:type="dxa"/>
            <w:shd w:val="clear" w:color="auto" w:fill="auto"/>
          </w:tcPr>
          <w:p w:rsidR="00FC301B" w:rsidRPr="0099674A" w:rsidRDefault="00FC301B">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A</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t xml:space="preserve">flag to indicate </w:t>
            </w:r>
            <w:proofErr w:type="gramStart"/>
            <w:r>
              <w:rPr>
                <w:rFonts w:ascii="Times New Roman" w:eastAsiaTheme="minorEastAsia" w:hAnsi="Times New Roman" w:cs="Times New Roman"/>
                <w:lang w:eastAsia="zh-CN"/>
              </w:rPr>
              <w:t>a</w:t>
            </w:r>
            <w:proofErr w:type="gramEnd"/>
            <w:r>
              <w:rPr>
                <w:rFonts w:ascii="Times New Roman" w:eastAsiaTheme="minorEastAsia" w:hAnsi="Times New Roman" w:cs="Times New Roman"/>
                <w:lang w:eastAsia="zh-CN"/>
              </w:rPr>
              <w:t xml:space="preserve"> SRB RRC message is followed.</w:t>
            </w:r>
          </w:p>
        </w:tc>
        <w:tc>
          <w:tcPr>
            <w:tcW w:w="6912" w:type="dxa"/>
            <w:shd w:val="clear" w:color="auto" w:fill="auto"/>
          </w:tcPr>
          <w:p w:rsidR="00FC301B" w:rsidRPr="00350AF2" w:rsidRDefault="00FC301B" w:rsidP="007D2142">
            <w:pPr>
              <w:keepLines/>
              <w:widowControl w:val="0"/>
              <w:tabs>
                <w:tab w:val="right" w:leader="dot" w:pos="9639"/>
              </w:tabs>
              <w:ind w:left="1701" w:right="425" w:hanging="1701"/>
              <w:textAlignment w:val="baseline"/>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The flag </w:t>
            </w:r>
            <w:r>
              <w:rPr>
                <w:rFonts w:ascii="Times New Roman" w:eastAsiaTheme="minorEastAsia" w:hAnsi="Times New Roman" w:cs="Times New Roman"/>
                <w:lang w:eastAsia="zh-CN"/>
              </w:rPr>
              <w:t>is needed.</w:t>
            </w:r>
          </w:p>
          <w:p w:rsidR="00FC301B" w:rsidRDefault="00FC301B" w:rsidP="007D2142">
            <w:pPr>
              <w:rPr>
                <w:rFonts w:ascii="Times New Roman" w:hAnsi="Times New Roman" w:cs="Times New Roman"/>
                <w:lang w:eastAsia="zh-CN"/>
              </w:rPr>
            </w:pPr>
            <w:r>
              <w:rPr>
                <w:rFonts w:ascii="Times New Roman" w:hAnsi="Times New Roman" w:cs="Times New Roman"/>
                <w:lang w:eastAsia="zh-CN"/>
              </w:rPr>
              <w:t>UL grant: it is better to wait for RAN1.</w:t>
            </w:r>
          </w:p>
          <w:p w:rsidR="00FC301B" w:rsidRPr="0099674A" w:rsidRDefault="00FC301B">
            <w:pPr>
              <w:rPr>
                <w:rFonts w:ascii="Times New Roman" w:eastAsiaTheme="minorEastAsia" w:hAnsi="Times New Roman" w:cs="Times New Roman"/>
                <w:lang w:eastAsia="zh-CN"/>
              </w:rPr>
            </w:pPr>
            <w:r>
              <w:rPr>
                <w:rFonts w:ascii="Times New Roman" w:hAnsi="Times New Roman" w:cs="Times New Roman"/>
                <w:lang w:eastAsia="zh-CN"/>
              </w:rPr>
              <w:t>RAPID: we think it is more flexible to not include it. Cases I can call now are 1RO:M POs and 2-step RA for</w:t>
            </w:r>
            <w:r w:rsidRPr="00FC301B">
              <w:rPr>
                <w:rFonts w:ascii="Times New Roman" w:hAnsi="Times New Roman" w:cs="Times New Roman"/>
                <w:lang w:eastAsia="zh-CN"/>
              </w:rPr>
              <w:t xml:space="preserve"> Msg3-based SI request</w:t>
            </w:r>
            <w:r>
              <w:rPr>
                <w:rFonts w:ascii="Times New Roman" w:hAnsi="Times New Roman" w:cs="Times New Roman"/>
                <w:lang w:eastAsia="zh-CN"/>
              </w:rPr>
              <w:t>. Maybe there are more cases.</w:t>
            </w:r>
          </w:p>
        </w:tc>
      </w:tr>
      <w:tr w:rsidR="0099674A">
        <w:tc>
          <w:tcPr>
            <w:tcW w:w="1584" w:type="dxa"/>
            <w:shd w:val="clear" w:color="auto" w:fill="auto"/>
          </w:tcPr>
          <w:p w:rsidR="0099674A" w:rsidRDefault="0099674A" w:rsidP="007D2142">
            <w:pPr>
              <w:spacing w:after="120"/>
              <w:rPr>
                <w:rFonts w:ascii="Times New Roman" w:eastAsiaTheme="minorEastAsia" w:hAnsi="Times New Roman" w:cs="Times New Roman"/>
                <w:bCs/>
                <w:lang w:val="en-US" w:eastAsia="zh-CN"/>
              </w:rPr>
            </w:pPr>
            <w:r>
              <w:rPr>
                <w:rFonts w:ascii="Times New Roman" w:eastAsiaTheme="minorEastAsia" w:hAnsi="Times New Roman" w:cs="Times New Roman" w:hint="eastAsia"/>
                <w:bCs/>
                <w:lang w:val="en-US" w:eastAsia="zh-CN"/>
              </w:rPr>
              <w:t>Samsung</w:t>
            </w:r>
          </w:p>
        </w:tc>
        <w:tc>
          <w:tcPr>
            <w:tcW w:w="1440" w:type="dxa"/>
            <w:shd w:val="clear" w:color="auto" w:fill="auto"/>
          </w:tcPr>
          <w:p w:rsidR="0099674A" w:rsidRDefault="0099674A">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1) </w:t>
            </w:r>
            <w:r>
              <w:rPr>
                <w:rFonts w:ascii="Times New Roman" w:eastAsiaTheme="minorEastAsia" w:hAnsi="Times New Roman" w:cs="Times New Roman" w:hint="eastAsia"/>
                <w:lang w:eastAsia="zh-CN"/>
              </w:rPr>
              <w:t>Informat</w:t>
            </w:r>
            <w:r>
              <w:rPr>
                <w:rFonts w:ascii="Times New Roman" w:eastAsiaTheme="minorEastAsia" w:hAnsi="Times New Roman" w:cs="Times New Roman"/>
                <w:lang w:eastAsia="zh-CN"/>
              </w:rPr>
              <w:t>ion to indicate presence of RRC message(s) following success RAR</w:t>
            </w:r>
          </w:p>
          <w:p w:rsidR="0099674A" w:rsidRDefault="0099674A">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2) RAPID</w:t>
            </w:r>
          </w:p>
        </w:tc>
        <w:tc>
          <w:tcPr>
            <w:tcW w:w="6912" w:type="dxa"/>
            <w:shd w:val="clear" w:color="auto" w:fill="auto"/>
          </w:tcPr>
          <w:p w:rsidR="0099674A" w:rsidRDefault="0099674A" w:rsidP="007D2142">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1. </w:t>
            </w: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o</w:t>
            </w:r>
            <w:r>
              <w:rPr>
                <w:rFonts w:ascii="Times New Roman" w:eastAsiaTheme="minorEastAsia" w:hAnsi="Times New Roman" w:cs="Times New Roman" w:hint="eastAsia"/>
                <w:lang w:eastAsia="zh-CN"/>
              </w:rPr>
              <w:t xml:space="preserve">r </w:t>
            </w:r>
            <w:r>
              <w:rPr>
                <w:rFonts w:ascii="Times New Roman" w:eastAsiaTheme="minorEastAsia" w:hAnsi="Times New Roman" w:cs="Times New Roman"/>
                <w:lang w:eastAsia="zh-CN"/>
              </w:rPr>
              <w:t>HARQ feedback related information (such as PUCCH resource, UL grant, etc), we should wait for discussion/conclusion in RAN1</w:t>
            </w:r>
          </w:p>
          <w:p w:rsidR="0099674A" w:rsidRDefault="004E2768" w:rsidP="004E2768">
            <w:pPr>
              <w:rPr>
                <w:rFonts w:ascii="Times New Roman" w:eastAsiaTheme="minorEastAsia" w:hAnsi="Times New Roman" w:cs="Times New Roman"/>
                <w:lang w:eastAsia="zh-CN"/>
              </w:rPr>
            </w:pPr>
            <w:r>
              <w:rPr>
                <w:rFonts w:ascii="Times New Roman" w:eastAsiaTheme="minorEastAsia" w:hAnsi="Times New Roman" w:cs="Times New Roman"/>
                <w:lang w:eastAsia="zh-CN"/>
              </w:rPr>
              <w:t>2</w:t>
            </w:r>
            <w:r w:rsidR="0099674A">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Regarding</w:t>
            </w:r>
            <w:r w:rsidR="0099674A" w:rsidRPr="0099674A">
              <w:rPr>
                <w:rFonts w:ascii="Times New Roman" w:eastAsiaTheme="minorEastAsia" w:hAnsi="Times New Roman" w:cs="Times New Roman"/>
                <w:lang w:eastAsia="zh-CN"/>
              </w:rPr>
              <w:t xml:space="preserve"> RAPID, we have same view as DOCOMO. </w:t>
            </w:r>
          </w:p>
        </w:tc>
      </w:tr>
      <w:tr w:rsidR="003D3FCF">
        <w:tc>
          <w:tcPr>
            <w:tcW w:w="1584" w:type="dxa"/>
            <w:shd w:val="clear" w:color="auto" w:fill="auto"/>
          </w:tcPr>
          <w:p w:rsidR="003D3FCF" w:rsidRDefault="003D3FCF" w:rsidP="003D3FCF">
            <w:pPr>
              <w:spacing w:after="120"/>
              <w:rPr>
                <w:rFonts w:ascii="Times New Roman" w:eastAsiaTheme="minorEastAsia" w:hAnsi="Times New Roman" w:cs="Times New Roman"/>
                <w:bCs/>
                <w:lang w:val="en-US" w:eastAsia="zh-CN"/>
              </w:rPr>
            </w:pPr>
            <w:r>
              <w:rPr>
                <w:rFonts w:ascii="Times New Roman" w:eastAsia="Malgun Gothic" w:hAnsi="Times New Roman" w:cs="Times New Roman" w:hint="eastAsia"/>
                <w:bCs/>
                <w:lang w:val="en-US" w:eastAsia="ko-KR"/>
              </w:rPr>
              <w:t>ETRI</w:t>
            </w:r>
          </w:p>
        </w:tc>
        <w:tc>
          <w:tcPr>
            <w:tcW w:w="1440" w:type="dxa"/>
            <w:shd w:val="clear" w:color="auto" w:fill="auto"/>
          </w:tcPr>
          <w:p w:rsidR="003D3FCF" w:rsidRDefault="003D3FCF" w:rsidP="003D3FCF">
            <w:pPr>
              <w:spacing w:after="120"/>
              <w:rPr>
                <w:rFonts w:ascii="Times New Roman" w:eastAsiaTheme="minorEastAsia" w:hAnsi="Times New Roman" w:cs="Times New Roman"/>
                <w:lang w:eastAsia="zh-CN"/>
              </w:rPr>
            </w:pPr>
            <w:r>
              <w:rPr>
                <w:rFonts w:ascii="Times New Roman" w:eastAsia="Malgun Gothic" w:hAnsi="Times New Roman" w:cs="Times New Roman" w:hint="eastAsia"/>
                <w:lang w:eastAsia="ko-KR"/>
              </w:rPr>
              <w:t>RAPID</w:t>
            </w:r>
          </w:p>
        </w:tc>
        <w:tc>
          <w:tcPr>
            <w:tcW w:w="6912" w:type="dxa"/>
            <w:shd w:val="clear" w:color="auto" w:fill="auto"/>
          </w:tcPr>
          <w:p w:rsidR="003D3FCF" w:rsidRDefault="003D3FCF" w:rsidP="003D3FCF">
            <w:pPr>
              <w:rPr>
                <w:rFonts w:ascii="Times New Roman" w:eastAsiaTheme="minorEastAsia" w:hAnsi="Times New Roman" w:cs="Times New Roman"/>
                <w:lang w:eastAsia="zh-CN"/>
              </w:rPr>
            </w:pPr>
            <w:r>
              <w:rPr>
                <w:rFonts w:ascii="Times New Roman" w:eastAsia="Malgun Gothic" w:hAnsi="Times New Roman" w:cs="Times New Roman"/>
                <w:bCs/>
                <w:sz w:val="21"/>
                <w:szCs w:val="22"/>
                <w:lang w:val="en-US" w:eastAsia="ko-KR"/>
              </w:rPr>
              <w:t>If MAC subheader</w:t>
            </w:r>
            <w:r>
              <w:rPr>
                <w:rFonts w:ascii="Times New Roman" w:eastAsia="Malgun Gothic" w:hAnsi="Times New Roman" w:cs="Times New Roman"/>
                <w:bCs/>
                <w:sz w:val="21"/>
                <w:szCs w:val="22"/>
                <w:lang w:val="en-US" w:eastAsia="zh-CN"/>
              </w:rPr>
              <w:t xml:space="preserve"> be made 1-byte with RAPID, it’s able to parse efficiently </w:t>
            </w:r>
            <w:r>
              <w:rPr>
                <w:rFonts w:ascii="Times New Roman" w:eastAsia="Malgun Gothic" w:hAnsi="Times New Roman" w:cs="Times New Roman"/>
                <w:bCs/>
                <w:sz w:val="21"/>
                <w:szCs w:val="22"/>
                <w:lang w:val="en-US" w:eastAsia="ko-KR"/>
              </w:rPr>
              <w:t>only MAC subheader.</w:t>
            </w:r>
          </w:p>
        </w:tc>
      </w:tr>
      <w:tr w:rsidR="0039101B">
        <w:tc>
          <w:tcPr>
            <w:tcW w:w="1584" w:type="dxa"/>
            <w:shd w:val="clear" w:color="auto" w:fill="auto"/>
          </w:tcPr>
          <w:p w:rsidR="0039101B" w:rsidRDefault="0039101B" w:rsidP="0039101B">
            <w:pPr>
              <w:spacing w:after="120"/>
              <w:rPr>
                <w:rFonts w:ascii="Times New Roman" w:eastAsia="Malgun Gothic" w:hAnsi="Times New Roman" w:cs="Times New Roman"/>
                <w:bCs/>
                <w:lang w:val="en-US" w:eastAsia="ko-KR"/>
              </w:rPr>
            </w:pPr>
            <w:r>
              <w:rPr>
                <w:rFonts w:ascii="Times New Roman" w:eastAsia="Malgun Gothic" w:hAnsi="Times New Roman" w:cs="Times New Roman"/>
                <w:bCs/>
                <w:lang w:val="en-US" w:eastAsia="ko-KR"/>
              </w:rPr>
              <w:t>Apple</w:t>
            </w:r>
          </w:p>
        </w:tc>
        <w:tc>
          <w:tcPr>
            <w:tcW w:w="1440" w:type="dxa"/>
            <w:shd w:val="clear" w:color="auto" w:fill="auto"/>
          </w:tcPr>
          <w:p w:rsidR="0039101B" w:rsidRDefault="0039101B" w:rsidP="0039101B">
            <w:pPr>
              <w:spacing w:after="120"/>
              <w:rPr>
                <w:rFonts w:ascii="Times New Roman" w:eastAsia="Malgun Gothic" w:hAnsi="Times New Roman" w:cs="Times New Roman"/>
                <w:lang w:eastAsia="ko-KR"/>
              </w:rPr>
            </w:pPr>
            <w:r>
              <w:rPr>
                <w:rFonts w:ascii="Times New Roman" w:eastAsiaTheme="minorEastAsia" w:hAnsi="Times New Roman" w:cs="Times New Roman"/>
                <w:lang w:eastAsia="zh-CN"/>
              </w:rPr>
              <w:t>RAPID</w:t>
            </w:r>
          </w:p>
        </w:tc>
        <w:tc>
          <w:tcPr>
            <w:tcW w:w="6912" w:type="dxa"/>
            <w:shd w:val="clear" w:color="auto" w:fill="auto"/>
          </w:tcPr>
          <w:p w:rsidR="0039101B" w:rsidRDefault="0039101B" w:rsidP="0039101B">
            <w:pPr>
              <w:rPr>
                <w:rFonts w:ascii="Times New Roman" w:eastAsia="Malgun Gothic" w:hAnsi="Times New Roman" w:cs="Times New Roman"/>
                <w:bCs/>
                <w:sz w:val="21"/>
                <w:szCs w:val="22"/>
                <w:lang w:val="en-US" w:eastAsia="ko-KR"/>
              </w:rPr>
            </w:pPr>
            <w:r>
              <w:rPr>
                <w:rFonts w:ascii="Times New Roman" w:hAnsi="Times New Roman" w:cs="Times New Roman"/>
                <w:lang w:eastAsia="zh-CN"/>
              </w:rPr>
              <w:t>UE ca</w:t>
            </w:r>
            <w:r>
              <w:rPr>
                <w:rFonts w:ascii="Times New Roman" w:hAnsi="Times New Roman" w:cs="Times New Roman"/>
                <w:lang w:val="en-US" w:eastAsia="zh-CN"/>
              </w:rPr>
              <w:t>n find the location of its corresponding RAR quickly based on the RAPID, without decoding each RAR.</w:t>
            </w:r>
          </w:p>
        </w:tc>
      </w:tr>
      <w:tr w:rsidR="00430454">
        <w:tc>
          <w:tcPr>
            <w:tcW w:w="1584" w:type="dxa"/>
            <w:shd w:val="clear" w:color="auto" w:fill="auto"/>
          </w:tcPr>
          <w:p w:rsidR="00430454" w:rsidRDefault="00430454" w:rsidP="0039101B">
            <w:pPr>
              <w:spacing w:after="120"/>
              <w:rPr>
                <w:rFonts w:ascii="Times New Roman" w:eastAsia="Malgun Gothic" w:hAnsi="Times New Roman" w:cs="Times New Roman"/>
                <w:bCs/>
                <w:lang w:val="en-US" w:eastAsia="ko-KR"/>
              </w:rPr>
            </w:pPr>
            <w:r>
              <w:rPr>
                <w:rFonts w:ascii="Times New Roman" w:eastAsia="Malgun Gothic" w:hAnsi="Times New Roman" w:cs="Times New Roman"/>
                <w:bCs/>
                <w:lang w:val="en-US" w:eastAsia="ko-KR"/>
              </w:rPr>
              <w:t>Nokia, Nokia Shanghai Bell</w:t>
            </w:r>
          </w:p>
        </w:tc>
        <w:tc>
          <w:tcPr>
            <w:tcW w:w="1440" w:type="dxa"/>
            <w:shd w:val="clear" w:color="auto" w:fill="auto"/>
          </w:tcPr>
          <w:p w:rsidR="00430454" w:rsidRDefault="00430454" w:rsidP="0039101B">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Flag to indicate a </w:t>
            </w:r>
            <w:proofErr w:type="spellStart"/>
            <w:r>
              <w:rPr>
                <w:rFonts w:ascii="Times New Roman" w:eastAsiaTheme="minorEastAsia" w:hAnsi="Times New Roman" w:cs="Times New Roman"/>
                <w:lang w:eastAsia="zh-CN"/>
              </w:rPr>
              <w:t>precense</w:t>
            </w:r>
            <w:proofErr w:type="spellEnd"/>
            <w:r>
              <w:rPr>
                <w:rFonts w:ascii="Times New Roman" w:eastAsiaTheme="minorEastAsia" w:hAnsi="Times New Roman" w:cs="Times New Roman"/>
                <w:lang w:eastAsia="zh-CN"/>
              </w:rPr>
              <w:t xml:space="preserve"> of SRB SDU following the successRAR</w:t>
            </w:r>
          </w:p>
        </w:tc>
        <w:tc>
          <w:tcPr>
            <w:tcW w:w="6912" w:type="dxa"/>
            <w:shd w:val="clear" w:color="auto" w:fill="auto"/>
          </w:tcPr>
          <w:p w:rsidR="00430454" w:rsidRDefault="00430454" w:rsidP="0039101B">
            <w:pPr>
              <w:rPr>
                <w:rFonts w:ascii="Times New Roman" w:hAnsi="Times New Roman" w:cs="Times New Roman"/>
                <w:lang w:eastAsia="zh-CN"/>
              </w:rPr>
            </w:pPr>
            <w:r>
              <w:rPr>
                <w:rFonts w:ascii="Times New Roman" w:hAnsi="Times New Roman" w:cs="Times New Roman"/>
                <w:lang w:eastAsia="zh-CN"/>
              </w:rPr>
              <w:t>Given this flag needed for successRAR, RAPID would not fit within the first byte of the successRAR subheader. Hence, we think RAPID should not be included.</w:t>
            </w:r>
          </w:p>
        </w:tc>
      </w:tr>
      <w:tr w:rsidR="00511B05">
        <w:tc>
          <w:tcPr>
            <w:tcW w:w="1584" w:type="dxa"/>
            <w:shd w:val="clear" w:color="auto" w:fill="auto"/>
          </w:tcPr>
          <w:p w:rsidR="00511B05" w:rsidRPr="00350AF2" w:rsidRDefault="00511B05" w:rsidP="0039101B">
            <w:pPr>
              <w:keepLines/>
              <w:widowControl w:val="0"/>
              <w:tabs>
                <w:tab w:val="right" w:leader="dot" w:pos="9639"/>
              </w:tabs>
              <w:spacing w:after="120"/>
              <w:ind w:left="1701" w:right="425" w:hanging="1701"/>
              <w:textAlignment w:val="baseline"/>
              <w:rPr>
                <w:rFonts w:ascii="Times New Roman" w:eastAsiaTheme="minorEastAsia" w:hAnsi="Times New Roman" w:cs="Times New Roman"/>
                <w:bCs/>
                <w:lang w:val="en-US" w:eastAsia="zh-CN"/>
              </w:rPr>
            </w:pPr>
            <w:r>
              <w:rPr>
                <w:rFonts w:ascii="Times New Roman" w:eastAsiaTheme="minorEastAsia" w:hAnsi="Times New Roman" w:cs="Times New Roman" w:hint="eastAsia"/>
                <w:bCs/>
                <w:lang w:val="en-US" w:eastAsia="zh-CN"/>
              </w:rPr>
              <w:t>CMCC</w:t>
            </w:r>
          </w:p>
        </w:tc>
        <w:tc>
          <w:tcPr>
            <w:tcW w:w="1440" w:type="dxa"/>
            <w:shd w:val="clear" w:color="auto" w:fill="auto"/>
          </w:tcPr>
          <w:p w:rsidR="00511B05" w:rsidRDefault="00511B05" w:rsidP="00511B05">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HARQ resource,</w:t>
            </w:r>
          </w:p>
          <w:p w:rsidR="00511B05" w:rsidRDefault="00511B05" w:rsidP="00511B05">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O</w:t>
            </w:r>
            <w:r>
              <w:rPr>
                <w:rFonts w:ascii="Times New Roman" w:eastAsiaTheme="minorEastAsia" w:hAnsi="Times New Roman" w:cs="Times New Roman" w:hint="eastAsia"/>
                <w:lang w:eastAsia="zh-CN"/>
              </w:rPr>
              <w:t>pen to PAPID</w:t>
            </w:r>
          </w:p>
        </w:tc>
        <w:tc>
          <w:tcPr>
            <w:tcW w:w="6912" w:type="dxa"/>
            <w:shd w:val="clear" w:color="auto" w:fill="auto"/>
          </w:tcPr>
          <w:p w:rsidR="00511B05" w:rsidRDefault="00511B05" w:rsidP="00C905A7">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HARQ resource</w:t>
            </w:r>
          </w:p>
          <w:p w:rsidR="00511B05" w:rsidRDefault="00511B05" w:rsidP="00C905A7">
            <w:pPr>
              <w:rPr>
                <w:rFonts w:ascii="Times New Roman" w:eastAsiaTheme="minorEastAsia" w:hAnsi="Times New Roman" w:cs="Times New Roman"/>
                <w:lang w:eastAsia="zh-CN"/>
              </w:rPr>
            </w:pPr>
            <w:r>
              <w:rPr>
                <w:rFonts w:ascii="Times New Roman" w:eastAsiaTheme="minorEastAsia" w:hAnsi="Times New Roman" w:cs="Times New Roman"/>
                <w:lang w:eastAsia="zh-CN"/>
              </w:rPr>
              <w:t>F</w:t>
            </w:r>
            <w:r>
              <w:rPr>
                <w:rFonts w:ascii="Times New Roman" w:eastAsiaTheme="minorEastAsia" w:hAnsi="Times New Roman" w:cs="Times New Roman" w:hint="eastAsia"/>
                <w:lang w:eastAsia="zh-CN"/>
              </w:rPr>
              <w:t xml:space="preserve">rom RAN2 perspective, HARQ feedback is needed. </w:t>
            </w:r>
            <w:r>
              <w:rPr>
                <w:rFonts w:ascii="Times New Roman" w:eastAsiaTheme="minorEastAsia" w:hAnsi="Times New Roman" w:cs="Times New Roman"/>
                <w:lang w:eastAsia="zh-CN"/>
              </w:rPr>
              <w:t>W</w:t>
            </w:r>
            <w:r>
              <w:rPr>
                <w:rFonts w:ascii="Times New Roman" w:eastAsiaTheme="minorEastAsia" w:hAnsi="Times New Roman" w:cs="Times New Roman" w:hint="eastAsia"/>
                <w:lang w:eastAsia="zh-CN"/>
              </w:rPr>
              <w:t>e can wait for RAN1</w:t>
            </w: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 xml:space="preserve">s </w:t>
            </w:r>
            <w:r>
              <w:rPr>
                <w:rFonts w:ascii="Times New Roman" w:eastAsiaTheme="minorEastAsia" w:hAnsi="Times New Roman" w:cs="Times New Roman"/>
                <w:lang w:eastAsia="zh-CN"/>
              </w:rPr>
              <w:t>response</w:t>
            </w:r>
            <w:r>
              <w:rPr>
                <w:rFonts w:ascii="Times New Roman" w:eastAsiaTheme="minorEastAsia" w:hAnsi="Times New Roman" w:cs="Times New Roman" w:hint="eastAsia"/>
                <w:lang w:eastAsia="zh-CN"/>
              </w:rPr>
              <w:t xml:space="preserve"> for it. </w:t>
            </w:r>
          </w:p>
          <w:p w:rsidR="00511B05" w:rsidRDefault="00511B05" w:rsidP="00C905A7">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RAPID</w:t>
            </w:r>
          </w:p>
          <w:p w:rsidR="00511B05" w:rsidRDefault="00511B05" w:rsidP="0039101B">
            <w:pPr>
              <w:rPr>
                <w:rFonts w:ascii="Times New Roman" w:hAnsi="Times New Roman" w:cs="Times New Roman"/>
                <w:lang w:eastAsia="zh-CN"/>
              </w:rPr>
            </w:pPr>
            <w:r>
              <w:rPr>
                <w:rFonts w:ascii="Times New Roman" w:eastAsiaTheme="minorEastAsia" w:hAnsi="Times New Roman" w:cs="Times New Roman"/>
                <w:lang w:eastAsia="zh-CN"/>
              </w:rPr>
              <w:t>P</w:t>
            </w:r>
            <w:r>
              <w:rPr>
                <w:rFonts w:ascii="Times New Roman" w:eastAsiaTheme="minorEastAsia" w:hAnsi="Times New Roman" w:cs="Times New Roman" w:hint="eastAsia"/>
                <w:lang w:eastAsia="zh-CN"/>
              </w:rPr>
              <w:t>lace RAPID in MAC subheader brings pros and cons.</w:t>
            </w:r>
          </w:p>
        </w:tc>
      </w:tr>
      <w:tr w:rsidR="001956C9">
        <w:tc>
          <w:tcPr>
            <w:tcW w:w="1584" w:type="dxa"/>
            <w:shd w:val="clear" w:color="auto" w:fill="auto"/>
          </w:tcPr>
          <w:p w:rsidR="001956C9" w:rsidRDefault="001956C9" w:rsidP="001956C9">
            <w:pPr>
              <w:keepLines/>
              <w:widowControl w:val="0"/>
              <w:tabs>
                <w:tab w:val="right" w:leader="dot" w:pos="9639"/>
              </w:tabs>
              <w:spacing w:after="120"/>
              <w:ind w:left="1701" w:right="425" w:hanging="1701"/>
              <w:textAlignment w:val="baseline"/>
              <w:rPr>
                <w:rFonts w:ascii="Times New Roman" w:eastAsiaTheme="minorEastAsia" w:hAnsi="Times New Roman" w:cs="Times New Roman"/>
                <w:bCs/>
                <w:lang w:val="en-US" w:eastAsia="zh-CN"/>
              </w:rPr>
            </w:pPr>
            <w:r>
              <w:rPr>
                <w:rFonts w:ascii="Times New Roman" w:eastAsia="Yu Mincho" w:hAnsi="Times New Roman" w:cs="Times New Roman" w:hint="eastAsia"/>
                <w:bCs/>
                <w:lang w:val="en-US"/>
              </w:rPr>
              <w:t>Panasonic</w:t>
            </w:r>
          </w:p>
        </w:tc>
        <w:tc>
          <w:tcPr>
            <w:tcW w:w="1440" w:type="dxa"/>
            <w:shd w:val="clear" w:color="auto" w:fill="auto"/>
          </w:tcPr>
          <w:p w:rsidR="001956C9" w:rsidRDefault="001956C9" w:rsidP="001956C9">
            <w:pPr>
              <w:spacing w:after="120"/>
              <w:rPr>
                <w:rFonts w:ascii="Times New Roman" w:eastAsiaTheme="minorEastAsia" w:hAnsi="Times New Roman" w:cs="Times New Roman"/>
                <w:lang w:eastAsia="zh-CN"/>
              </w:rPr>
            </w:pPr>
            <w:r>
              <w:rPr>
                <w:rFonts w:ascii="Times New Roman" w:eastAsia="Yu Mincho" w:hAnsi="Times New Roman" w:cs="Times New Roman" w:hint="eastAsia"/>
              </w:rPr>
              <w:t>RAPID</w:t>
            </w:r>
          </w:p>
        </w:tc>
        <w:tc>
          <w:tcPr>
            <w:tcW w:w="6912" w:type="dxa"/>
            <w:shd w:val="clear" w:color="auto" w:fill="auto"/>
          </w:tcPr>
          <w:p w:rsidR="001956C9" w:rsidRDefault="001956C9" w:rsidP="001956C9">
            <w:pPr>
              <w:rPr>
                <w:rFonts w:ascii="Times New Roman" w:eastAsiaTheme="minorEastAsia" w:hAnsi="Times New Roman" w:cs="Times New Roman"/>
                <w:lang w:eastAsia="zh-CN"/>
              </w:rPr>
            </w:pPr>
            <w:r>
              <w:rPr>
                <w:rFonts w:ascii="Times New Roman" w:hAnsi="Times New Roman" w:cs="Times New Roman" w:hint="eastAsia"/>
              </w:rPr>
              <w:t xml:space="preserve">RAPID should be included in the MAC subheader as in legacy Msg.2. </w:t>
            </w:r>
            <w:r>
              <w:rPr>
                <w:rFonts w:ascii="Times New Roman" w:hAnsi="Times New Roman" w:cs="Times New Roman"/>
              </w:rPr>
              <w:t>It can improve processing on the UE side since the UE doesn’t need to check the 48-bit contention resolution ID but simply check the MAC subheader and move on (when the RAPID doesn’t match the preamble ID).</w:t>
            </w:r>
          </w:p>
        </w:tc>
      </w:tr>
      <w:tr w:rsidR="00C905A7">
        <w:tc>
          <w:tcPr>
            <w:tcW w:w="1584" w:type="dxa"/>
            <w:shd w:val="clear" w:color="auto" w:fill="auto"/>
          </w:tcPr>
          <w:p w:rsidR="00C905A7" w:rsidRDefault="00C905A7" w:rsidP="001956C9">
            <w:pPr>
              <w:keepLines/>
              <w:widowControl w:val="0"/>
              <w:tabs>
                <w:tab w:val="right" w:leader="dot" w:pos="9639"/>
              </w:tabs>
              <w:spacing w:after="120"/>
              <w:ind w:left="1701" w:right="425" w:hanging="1701"/>
              <w:textAlignment w:val="baseline"/>
              <w:rPr>
                <w:rFonts w:ascii="Times New Roman" w:eastAsia="Yu Mincho" w:hAnsi="Times New Roman" w:cs="Times New Roman"/>
                <w:bCs/>
                <w:lang w:val="en-US"/>
              </w:rPr>
            </w:pPr>
            <w:r>
              <w:rPr>
                <w:rFonts w:ascii="Times New Roman" w:eastAsia="Yu Mincho" w:hAnsi="Times New Roman" w:cs="Times New Roman"/>
                <w:bCs/>
                <w:lang w:val="en-US"/>
              </w:rPr>
              <w:t>SONY</w:t>
            </w:r>
          </w:p>
        </w:tc>
        <w:tc>
          <w:tcPr>
            <w:tcW w:w="1440" w:type="dxa"/>
            <w:shd w:val="clear" w:color="auto" w:fill="auto"/>
          </w:tcPr>
          <w:p w:rsidR="00C905A7" w:rsidRDefault="00C4062B" w:rsidP="001956C9">
            <w:pPr>
              <w:spacing w:after="120"/>
              <w:rPr>
                <w:rFonts w:ascii="Times New Roman" w:eastAsia="Yu Mincho" w:hAnsi="Times New Roman" w:cs="Times New Roman"/>
              </w:rPr>
            </w:pPr>
            <w:r>
              <w:rPr>
                <w:rFonts w:ascii="Times New Roman" w:eastAsiaTheme="minorEastAsia" w:hAnsi="Times New Roman" w:cs="Times New Roman" w:hint="eastAsia"/>
                <w:lang w:eastAsia="zh-CN"/>
              </w:rPr>
              <w:t>HARQ resource</w:t>
            </w:r>
          </w:p>
        </w:tc>
        <w:tc>
          <w:tcPr>
            <w:tcW w:w="6912" w:type="dxa"/>
            <w:shd w:val="clear" w:color="auto" w:fill="auto"/>
          </w:tcPr>
          <w:p w:rsidR="00C905A7" w:rsidRPr="00C4062B" w:rsidRDefault="00C4062B" w:rsidP="001956C9">
            <w:pPr>
              <w:rPr>
                <w:rFonts w:ascii="Times New Roman" w:hAnsi="Times New Roman" w:cs="Times New Roman"/>
              </w:rPr>
            </w:pPr>
            <w:r w:rsidRPr="00B55832">
              <w:rPr>
                <w:rFonts w:ascii="Times New Roman" w:hAnsi="Times New Roman" w:cs="Times New Roman"/>
                <w:lang w:val="en-US"/>
              </w:rPr>
              <w:t>For HARQ feedback resource indication, it depends on RAN1 decision</w:t>
            </w:r>
            <w:r>
              <w:rPr>
                <w:rFonts w:ascii="Times New Roman" w:hAnsi="Times New Roman" w:cs="Times New Roman"/>
                <w:lang w:val="en-US"/>
              </w:rPr>
              <w:t>.</w:t>
            </w:r>
          </w:p>
        </w:tc>
      </w:tr>
      <w:tr w:rsidR="00932C98">
        <w:tc>
          <w:tcPr>
            <w:tcW w:w="1584" w:type="dxa"/>
            <w:shd w:val="clear" w:color="auto" w:fill="auto"/>
          </w:tcPr>
          <w:p w:rsidR="00932C98" w:rsidRDefault="00932C98" w:rsidP="001956C9">
            <w:pPr>
              <w:keepLines/>
              <w:widowControl w:val="0"/>
              <w:tabs>
                <w:tab w:val="right" w:leader="dot" w:pos="9639"/>
              </w:tabs>
              <w:spacing w:after="120"/>
              <w:ind w:left="1701" w:right="425" w:hanging="1701"/>
              <w:textAlignment w:val="baseline"/>
              <w:rPr>
                <w:rFonts w:ascii="Times New Roman" w:eastAsia="Yu Mincho" w:hAnsi="Times New Roman" w:cs="Times New Roman"/>
                <w:bCs/>
                <w:lang w:val="en-US"/>
              </w:rPr>
            </w:pPr>
            <w:r>
              <w:rPr>
                <w:rFonts w:ascii="Times New Roman" w:eastAsia="Yu Mincho" w:hAnsi="Times New Roman" w:cs="Times New Roman"/>
                <w:bCs/>
                <w:lang w:val="en-US"/>
              </w:rPr>
              <w:t>Qualcomm</w:t>
            </w:r>
          </w:p>
        </w:tc>
        <w:tc>
          <w:tcPr>
            <w:tcW w:w="1440" w:type="dxa"/>
            <w:shd w:val="clear" w:color="auto" w:fill="auto"/>
          </w:tcPr>
          <w:p w:rsidR="00932C98" w:rsidRDefault="00932C98" w:rsidP="00932C98">
            <w:pPr>
              <w:spacing w:after="120"/>
              <w:rPr>
                <w:rFonts w:ascii="Times New Roman" w:eastAsia="Yu Mincho" w:hAnsi="Times New Roman" w:cs="Times New Roman"/>
              </w:rPr>
            </w:pPr>
            <w:r>
              <w:rPr>
                <w:rFonts w:ascii="Times New Roman" w:eastAsia="Yu Mincho" w:hAnsi="Times New Roman" w:cs="Times New Roman"/>
              </w:rPr>
              <w:t>1. Indication on presence of SRB SDU following the successRAR,</w:t>
            </w:r>
          </w:p>
          <w:p w:rsidR="00932C98" w:rsidRDefault="00932C98" w:rsidP="00932C98">
            <w:pPr>
              <w:spacing w:after="120"/>
              <w:rPr>
                <w:rFonts w:ascii="Times New Roman" w:eastAsiaTheme="minorEastAsia" w:hAnsi="Times New Roman" w:cs="Times New Roman"/>
                <w:lang w:eastAsia="zh-CN"/>
              </w:rPr>
            </w:pPr>
            <w:r>
              <w:rPr>
                <w:rFonts w:ascii="Times New Roman" w:eastAsia="Yu Mincho" w:hAnsi="Times New Roman" w:cs="Times New Roman"/>
              </w:rPr>
              <w:t>2. UL grant or PUCCH resource indicator for HARQ resource</w:t>
            </w:r>
          </w:p>
        </w:tc>
        <w:tc>
          <w:tcPr>
            <w:tcW w:w="6912" w:type="dxa"/>
            <w:shd w:val="clear" w:color="auto" w:fill="auto"/>
          </w:tcPr>
          <w:p w:rsidR="00932C98" w:rsidRPr="00B55832" w:rsidRDefault="00932C98" w:rsidP="001956C9">
            <w:pPr>
              <w:rPr>
                <w:rFonts w:ascii="Times New Roman" w:hAnsi="Times New Roman" w:cs="Times New Roman"/>
                <w:lang w:val="en-US"/>
              </w:rPr>
            </w:pPr>
          </w:p>
        </w:tc>
      </w:tr>
      <w:tr w:rsidR="00E47064">
        <w:tc>
          <w:tcPr>
            <w:tcW w:w="1584" w:type="dxa"/>
            <w:shd w:val="clear" w:color="auto" w:fill="auto"/>
          </w:tcPr>
          <w:p w:rsidR="00E47064" w:rsidRDefault="00E47064" w:rsidP="00E47064">
            <w:pPr>
              <w:keepLines/>
              <w:widowControl w:val="0"/>
              <w:tabs>
                <w:tab w:val="right" w:leader="dot" w:pos="9639"/>
              </w:tabs>
              <w:spacing w:after="120"/>
              <w:ind w:left="1701" w:right="425" w:hanging="1701"/>
              <w:textAlignment w:val="baseline"/>
              <w:rPr>
                <w:rFonts w:ascii="Times New Roman" w:eastAsia="Yu Mincho" w:hAnsi="Times New Roman" w:cs="Times New Roman"/>
                <w:bCs/>
                <w:lang w:val="en-US"/>
              </w:rPr>
            </w:pPr>
            <w:proofErr w:type="spellStart"/>
            <w:r>
              <w:rPr>
                <w:rFonts w:ascii="Times New Roman" w:eastAsia="Yu Mincho" w:hAnsi="Times New Roman" w:cs="Times New Roman"/>
                <w:bCs/>
                <w:lang w:val="en-US"/>
              </w:rPr>
              <w:t>Convida</w:t>
            </w:r>
            <w:proofErr w:type="spellEnd"/>
          </w:p>
        </w:tc>
        <w:tc>
          <w:tcPr>
            <w:tcW w:w="1440" w:type="dxa"/>
            <w:shd w:val="clear" w:color="auto" w:fill="auto"/>
          </w:tcPr>
          <w:p w:rsidR="00E47064" w:rsidRDefault="00E47064" w:rsidP="00E47064">
            <w:pPr>
              <w:spacing w:after="120"/>
              <w:rPr>
                <w:rFonts w:ascii="Times New Roman" w:eastAsia="Yu Mincho" w:hAnsi="Times New Roman" w:cs="Times New Roman"/>
              </w:rPr>
            </w:pPr>
            <w:r>
              <w:rPr>
                <w:rFonts w:ascii="Times New Roman" w:eastAsia="Yu Mincho" w:hAnsi="Times New Roman" w:cs="Times New Roman"/>
              </w:rPr>
              <w:t xml:space="preserve">Field to indicate the </w:t>
            </w:r>
            <w:r>
              <w:rPr>
                <w:rFonts w:ascii="Times New Roman" w:eastAsia="Yu Mincho" w:hAnsi="Times New Roman" w:cs="Times New Roman"/>
              </w:rPr>
              <w:lastRenderedPageBreak/>
              <w:t>presence of the SRB SDU,</w:t>
            </w:r>
          </w:p>
          <w:p w:rsidR="00E47064" w:rsidRDefault="00E47064" w:rsidP="00E47064">
            <w:pPr>
              <w:spacing w:after="120"/>
              <w:rPr>
                <w:rFonts w:ascii="Times New Roman" w:eastAsia="Yu Mincho" w:hAnsi="Times New Roman" w:cs="Times New Roman"/>
              </w:rPr>
            </w:pPr>
            <w:r>
              <w:rPr>
                <w:rFonts w:ascii="Times New Roman" w:eastAsia="Yu Mincho" w:hAnsi="Times New Roman" w:cs="Times New Roman"/>
              </w:rPr>
              <w:t>RAPID</w:t>
            </w:r>
          </w:p>
        </w:tc>
        <w:tc>
          <w:tcPr>
            <w:tcW w:w="6912" w:type="dxa"/>
            <w:shd w:val="clear" w:color="auto" w:fill="auto"/>
          </w:tcPr>
          <w:p w:rsidR="00E47064" w:rsidRDefault="00E47064" w:rsidP="00E47064">
            <w:pPr>
              <w:rPr>
                <w:rFonts w:ascii="Times New Roman" w:hAnsi="Times New Roman" w:cs="Times New Roman"/>
              </w:rPr>
            </w:pPr>
            <w:r>
              <w:rPr>
                <w:rFonts w:ascii="Times New Roman" w:hAnsi="Times New Roman" w:cs="Times New Roman"/>
              </w:rPr>
              <w:lastRenderedPageBreak/>
              <w:t>We agree with the views by Intel and DOCOMO with regards to including the RAPID field.</w:t>
            </w:r>
          </w:p>
          <w:p w:rsidR="00E47064" w:rsidRPr="00B55832" w:rsidRDefault="00E47064" w:rsidP="00E47064">
            <w:pPr>
              <w:rPr>
                <w:rFonts w:ascii="Times New Roman" w:hAnsi="Times New Roman" w:cs="Times New Roman"/>
                <w:lang w:val="en-US"/>
              </w:rPr>
            </w:pPr>
          </w:p>
        </w:tc>
      </w:tr>
    </w:tbl>
    <w:p w:rsidR="00BD7E09" w:rsidRDefault="00BD7E09">
      <w:pPr>
        <w:spacing w:after="120"/>
        <w:rPr>
          <w:rFonts w:ascii="Times New Roman" w:hAnsi="Times New Roman" w:cs="Times New Roman"/>
          <w:b/>
        </w:rPr>
      </w:pPr>
    </w:p>
    <w:p w:rsidR="00480E3D" w:rsidRDefault="00480E3D" w:rsidP="00480E3D">
      <w:pPr>
        <w:spacing w:after="120"/>
        <w:jc w:val="both"/>
        <w:rPr>
          <w:rFonts w:ascii="Times New Roman" w:hAnsi="Times New Roman" w:cs="Times New Roman"/>
        </w:rPr>
      </w:pPr>
      <w:bookmarkStart w:id="3" w:name="_Hlk20868655"/>
      <w:r w:rsidRPr="00BF6E46">
        <w:rPr>
          <w:rFonts w:ascii="Times New Roman" w:hAnsi="Times New Roman" w:cs="Times New Roman"/>
          <w:b/>
          <w:u w:val="single"/>
        </w:rPr>
        <w:t>Summary:</w:t>
      </w:r>
      <w:r>
        <w:rPr>
          <w:rFonts w:ascii="Times New Roman" w:hAnsi="Times New Roman" w:cs="Times New Roman"/>
        </w:rPr>
        <w:t xml:space="preserve"> </w:t>
      </w:r>
      <w:r w:rsidR="00E47064">
        <w:rPr>
          <w:rFonts w:ascii="Times New Roman" w:hAnsi="Times New Roman" w:cs="Times New Roman"/>
        </w:rPr>
        <w:t>20</w:t>
      </w:r>
      <w:r>
        <w:rPr>
          <w:rFonts w:ascii="Times New Roman" w:hAnsi="Times New Roman" w:cs="Times New Roman"/>
        </w:rPr>
        <w:t xml:space="preserve"> companies responded to the question.</w:t>
      </w:r>
    </w:p>
    <w:p w:rsidR="005B7699" w:rsidRDefault="00E47064" w:rsidP="005B7699">
      <w:pPr>
        <w:spacing w:after="120"/>
        <w:jc w:val="both"/>
        <w:rPr>
          <w:rFonts w:ascii="Times New Roman" w:hAnsi="Times New Roman" w:cs="Times New Roman"/>
        </w:rPr>
      </w:pPr>
      <w:r>
        <w:rPr>
          <w:rFonts w:ascii="Times New Roman" w:hAnsi="Times New Roman" w:cs="Times New Roman"/>
        </w:rPr>
        <w:t>9</w:t>
      </w:r>
      <w:r w:rsidR="005B7699">
        <w:rPr>
          <w:rFonts w:ascii="Times New Roman" w:hAnsi="Times New Roman" w:cs="Times New Roman"/>
        </w:rPr>
        <w:t xml:space="preserve"> companies </w:t>
      </w:r>
      <w:proofErr w:type="gramStart"/>
      <w:r w:rsidR="005B7699">
        <w:rPr>
          <w:rFonts w:ascii="Times New Roman" w:hAnsi="Times New Roman" w:cs="Times New Roman"/>
        </w:rPr>
        <w:t>prefer to have</w:t>
      </w:r>
      <w:proofErr w:type="gramEnd"/>
      <w:r w:rsidR="005B7699">
        <w:rPr>
          <w:rFonts w:ascii="Times New Roman" w:hAnsi="Times New Roman" w:cs="Times New Roman"/>
        </w:rPr>
        <w:t xml:space="preserve"> RAPID in the MAC subheader of successRAR subPDU, and 4 companies show concerns on including RAPID in </w:t>
      </w:r>
      <w:proofErr w:type="spellStart"/>
      <w:r w:rsidR="005B7699">
        <w:rPr>
          <w:rFonts w:ascii="Times New Roman" w:hAnsi="Times New Roman" w:cs="Times New Roman"/>
        </w:rPr>
        <w:t>subhader</w:t>
      </w:r>
      <w:proofErr w:type="spellEnd"/>
      <w:r w:rsidR="005B7699">
        <w:rPr>
          <w:rFonts w:ascii="Times New Roman" w:hAnsi="Times New Roman" w:cs="Times New Roman"/>
        </w:rPr>
        <w:t>. We can try to make proposal on this issue when discussing Q11.</w:t>
      </w:r>
    </w:p>
    <w:p w:rsidR="005B7699" w:rsidRDefault="005B7699" w:rsidP="005B7699">
      <w:pPr>
        <w:spacing w:after="120"/>
        <w:jc w:val="both"/>
        <w:rPr>
          <w:rFonts w:ascii="Times New Roman" w:hAnsi="Times New Roman" w:cs="Times New Roman"/>
        </w:rPr>
      </w:pPr>
    </w:p>
    <w:p w:rsidR="00480E3D" w:rsidRDefault="00480E3D" w:rsidP="00480E3D">
      <w:pPr>
        <w:spacing w:after="120"/>
        <w:jc w:val="both"/>
        <w:rPr>
          <w:rFonts w:ascii="Times New Roman" w:hAnsi="Times New Roman" w:cs="Times New Roman"/>
        </w:rPr>
      </w:pPr>
      <w:r>
        <w:rPr>
          <w:rFonts w:ascii="Times New Roman" w:hAnsi="Times New Roman" w:cs="Times New Roman"/>
        </w:rPr>
        <w:t xml:space="preserve">3 companies share the similar comments on whether should consider including SFN to </w:t>
      </w:r>
      <w:r>
        <w:rPr>
          <w:rFonts w:ascii="Times New Roman" w:eastAsia="SimSun" w:hAnsi="Times New Roman" w:cs="Times New Roman" w:hint="eastAsia"/>
          <w:bCs/>
          <w:lang w:val="en-US" w:eastAsia="zh-CN"/>
        </w:rPr>
        <w:t>have a common successRAR format for both license</w:t>
      </w:r>
      <w:r>
        <w:rPr>
          <w:rFonts w:ascii="Times New Roman" w:eastAsia="SimSun" w:hAnsi="Times New Roman" w:cs="Times New Roman"/>
          <w:bCs/>
          <w:lang w:val="en-US" w:eastAsia="zh-CN"/>
        </w:rPr>
        <w:t>d</w:t>
      </w:r>
      <w:r>
        <w:rPr>
          <w:rFonts w:ascii="Times New Roman" w:eastAsia="SimSun" w:hAnsi="Times New Roman" w:cs="Times New Roman" w:hint="eastAsia"/>
          <w:bCs/>
          <w:lang w:val="en-US" w:eastAsia="zh-CN"/>
        </w:rPr>
        <w:t xml:space="preserve"> and unlicense</w:t>
      </w:r>
      <w:r>
        <w:rPr>
          <w:rFonts w:ascii="Times New Roman" w:eastAsia="SimSun" w:hAnsi="Times New Roman" w:cs="Times New Roman"/>
          <w:bCs/>
          <w:lang w:val="en-US" w:eastAsia="zh-CN"/>
        </w:rPr>
        <w:t>d</w:t>
      </w:r>
      <w:r>
        <w:rPr>
          <w:rFonts w:ascii="Times New Roman" w:eastAsia="SimSun" w:hAnsi="Times New Roman" w:cs="Times New Roman" w:hint="eastAsia"/>
          <w:bCs/>
          <w:lang w:val="en-US" w:eastAsia="zh-CN"/>
        </w:rPr>
        <w:t xml:space="preserve"> band</w:t>
      </w:r>
      <w:r>
        <w:rPr>
          <w:rFonts w:ascii="Times New Roman" w:eastAsia="SimSun" w:hAnsi="Times New Roman" w:cs="Times New Roman"/>
          <w:bCs/>
          <w:lang w:val="en-US" w:eastAsia="zh-CN"/>
        </w:rPr>
        <w:t>.</w:t>
      </w:r>
      <w:r>
        <w:rPr>
          <w:rFonts w:ascii="Times New Roman" w:hAnsi="Times New Roman" w:cs="Times New Roman"/>
        </w:rPr>
        <w:t xml:space="preserve"> This may also impact the MAC subheader design for other RAR. Then, it is suggested:</w:t>
      </w:r>
    </w:p>
    <w:p w:rsidR="00480E3D" w:rsidRDefault="00480E3D" w:rsidP="00480E3D">
      <w:pPr>
        <w:spacing w:after="120"/>
        <w:jc w:val="both"/>
        <w:rPr>
          <w:rFonts w:ascii="Times New Roman" w:hAnsi="Times New Roman" w:cs="Times New Roman"/>
          <w:b/>
          <w:bCs/>
          <w:color w:val="auto"/>
        </w:rPr>
      </w:pPr>
      <w:r>
        <w:rPr>
          <w:rFonts w:ascii="Times New Roman" w:hAnsi="Times New Roman" w:cs="Times New Roman"/>
          <w:b/>
          <w:bCs/>
        </w:rPr>
        <w:t xml:space="preserve">Proposal </w:t>
      </w:r>
      <w:r w:rsidR="005B7699">
        <w:rPr>
          <w:rFonts w:ascii="Times New Roman" w:hAnsi="Times New Roman" w:cs="Times New Roman"/>
          <w:b/>
          <w:bCs/>
        </w:rPr>
        <w:t>3</w:t>
      </w:r>
      <w:r w:rsidRPr="00480E3D">
        <w:rPr>
          <w:rFonts w:ascii="Times New Roman" w:hAnsi="Times New Roman" w:cs="Times New Roman"/>
          <w:b/>
          <w:bCs/>
          <w:color w:val="auto"/>
        </w:rPr>
        <w:t>: RAN2 should discuss whether SFN is included in successRAR or not.</w:t>
      </w:r>
    </w:p>
    <w:p w:rsidR="00337E33" w:rsidRPr="00480E3D" w:rsidRDefault="00337E33" w:rsidP="00480E3D">
      <w:pPr>
        <w:spacing w:after="120"/>
        <w:jc w:val="both"/>
        <w:rPr>
          <w:rFonts w:ascii="Times New Roman" w:hAnsi="Times New Roman" w:cs="Times New Roman"/>
          <w:b/>
          <w:color w:val="auto"/>
        </w:rPr>
      </w:pPr>
    </w:p>
    <w:p w:rsidR="00480E3D" w:rsidRDefault="00480E3D" w:rsidP="00480E3D">
      <w:pPr>
        <w:spacing w:after="120"/>
        <w:jc w:val="both"/>
        <w:rPr>
          <w:rFonts w:ascii="Times New Roman" w:eastAsiaTheme="minorEastAsia" w:hAnsi="Times New Roman" w:cs="Times New Roman"/>
          <w:lang w:eastAsia="zh-CN"/>
        </w:rPr>
      </w:pPr>
      <w:r>
        <w:rPr>
          <w:rFonts w:ascii="Times New Roman" w:hAnsi="Times New Roman" w:cs="Times New Roman"/>
        </w:rPr>
        <w:t xml:space="preserve">6 companies prefer to include </w:t>
      </w:r>
      <w:r>
        <w:rPr>
          <w:rFonts w:ascii="Times New Roman" w:eastAsiaTheme="minorEastAsia" w:hAnsi="Times New Roman" w:cs="Times New Roman"/>
          <w:lang w:eastAsia="zh-CN"/>
        </w:rPr>
        <w:t>HARQ feedback related information (i.e. PUCCH resource), and companies suggest waiting for RAN1 discussion and decision. Then, it is proposed:</w:t>
      </w:r>
    </w:p>
    <w:p w:rsidR="00480E3D" w:rsidRDefault="00480E3D" w:rsidP="00480E3D">
      <w:pPr>
        <w:spacing w:after="120"/>
        <w:jc w:val="both"/>
        <w:rPr>
          <w:rFonts w:ascii="Times New Roman" w:hAnsi="Times New Roman" w:cs="Times New Roman"/>
          <w:b/>
        </w:rPr>
      </w:pPr>
      <w:r>
        <w:rPr>
          <w:rFonts w:ascii="Times New Roman" w:hAnsi="Times New Roman" w:cs="Times New Roman"/>
          <w:b/>
        </w:rPr>
        <w:t xml:space="preserve">Proposal </w:t>
      </w:r>
      <w:r w:rsidR="005B7699">
        <w:rPr>
          <w:rFonts w:ascii="Times New Roman" w:hAnsi="Times New Roman" w:cs="Times New Roman"/>
          <w:b/>
        </w:rPr>
        <w:t>4</w:t>
      </w:r>
      <w:r>
        <w:rPr>
          <w:rFonts w:ascii="Times New Roman" w:hAnsi="Times New Roman" w:cs="Times New Roman"/>
          <w:b/>
        </w:rPr>
        <w:t>: From RAN2 perspective, successRAR payload can include HARQ feedback related information. The detailed solution should be discussed and decided in RAN1.</w:t>
      </w:r>
    </w:p>
    <w:p w:rsidR="00337E33" w:rsidRDefault="00337E33" w:rsidP="00480E3D">
      <w:pPr>
        <w:spacing w:after="120"/>
        <w:jc w:val="both"/>
        <w:rPr>
          <w:rFonts w:ascii="Times New Roman" w:hAnsi="Times New Roman" w:cs="Times New Roman"/>
          <w:b/>
        </w:rPr>
      </w:pPr>
    </w:p>
    <w:p w:rsidR="00480E3D" w:rsidRDefault="00E47064" w:rsidP="00480E3D">
      <w:pPr>
        <w:spacing w:after="120"/>
        <w:jc w:val="both"/>
        <w:rPr>
          <w:rFonts w:ascii="Times New Roman" w:hAnsi="Times New Roman" w:cs="Times New Roman"/>
        </w:rPr>
      </w:pPr>
      <w:r>
        <w:rPr>
          <w:rFonts w:ascii="Times New Roman" w:hAnsi="Times New Roman" w:cs="Times New Roman"/>
        </w:rPr>
        <w:t>8</w:t>
      </w:r>
      <w:r w:rsidR="00480E3D">
        <w:rPr>
          <w:rFonts w:ascii="Times New Roman" w:hAnsi="Times New Roman" w:cs="Times New Roman"/>
        </w:rPr>
        <w:t xml:space="preserve"> companies think the indication for presence of RRC message following the successRAR is needed. Also, considering the companies input of next two questions (Q4 and Q5). Then, it is proposed:</w:t>
      </w:r>
    </w:p>
    <w:p w:rsidR="00480E3D" w:rsidRDefault="00480E3D" w:rsidP="00480E3D">
      <w:pPr>
        <w:spacing w:after="120"/>
        <w:jc w:val="both"/>
        <w:rPr>
          <w:rFonts w:ascii="Times New Roman" w:hAnsi="Times New Roman" w:cs="Times New Roman"/>
          <w:b/>
        </w:rPr>
      </w:pPr>
      <w:r>
        <w:rPr>
          <w:rFonts w:ascii="Times New Roman" w:hAnsi="Times New Roman" w:cs="Times New Roman"/>
          <w:b/>
        </w:rPr>
        <w:t xml:space="preserve">Proposal </w:t>
      </w:r>
      <w:r w:rsidR="005B7699">
        <w:rPr>
          <w:rFonts w:ascii="Times New Roman" w:hAnsi="Times New Roman" w:cs="Times New Roman"/>
          <w:b/>
        </w:rPr>
        <w:t>5:</w:t>
      </w:r>
      <w:r>
        <w:rPr>
          <w:rFonts w:ascii="Times New Roman" w:hAnsi="Times New Roman" w:cs="Times New Roman"/>
          <w:b/>
        </w:rPr>
        <w:t xml:space="preserve"> As a baseline, the indication for presence of RRC message following the successRAR MAC subPDU is needed. The detailed indication </w:t>
      </w:r>
      <w:r w:rsidR="00C46278">
        <w:rPr>
          <w:rFonts w:ascii="Times New Roman" w:hAnsi="Times New Roman" w:cs="Times New Roman"/>
          <w:b/>
        </w:rPr>
        <w:t>method</w:t>
      </w:r>
      <w:r>
        <w:rPr>
          <w:rFonts w:ascii="Times New Roman" w:hAnsi="Times New Roman" w:cs="Times New Roman"/>
          <w:b/>
        </w:rPr>
        <w:t xml:space="preserve"> </w:t>
      </w:r>
      <w:r w:rsidR="00C46278">
        <w:rPr>
          <w:rFonts w:ascii="Times New Roman" w:hAnsi="Times New Roman" w:cs="Times New Roman"/>
          <w:b/>
        </w:rPr>
        <w:t>is</w:t>
      </w:r>
      <w:r>
        <w:rPr>
          <w:rFonts w:ascii="Times New Roman" w:hAnsi="Times New Roman" w:cs="Times New Roman"/>
          <w:b/>
        </w:rPr>
        <w:t xml:space="preserve"> FFS.</w:t>
      </w:r>
    </w:p>
    <w:p w:rsidR="0089328A" w:rsidRDefault="0089328A" w:rsidP="00480E3D">
      <w:pPr>
        <w:spacing w:after="120"/>
        <w:jc w:val="both"/>
        <w:rPr>
          <w:rFonts w:ascii="Times New Roman" w:hAnsi="Times New Roman" w:cs="Times New Roman"/>
          <w:b/>
        </w:rPr>
      </w:pPr>
    </w:p>
    <w:bookmarkEnd w:id="3"/>
    <w:p w:rsidR="00BD7E09" w:rsidRDefault="00BD7E09">
      <w:pPr>
        <w:spacing w:after="60"/>
        <w:rPr>
          <w:rFonts w:ascii="Times New Roman" w:hAnsi="Times New Roman" w:cs="Times New Roman"/>
          <w:b/>
        </w:rPr>
      </w:pPr>
    </w:p>
    <w:p w:rsidR="00BD7E09" w:rsidRDefault="00732B64">
      <w:pPr>
        <w:pStyle w:val="Heading2"/>
        <w:rPr>
          <w:rFonts w:ascii="Arial" w:hAnsi="Arial" w:cs="Arial"/>
        </w:rPr>
      </w:pPr>
      <w:r>
        <w:rPr>
          <w:rFonts w:ascii="Arial" w:hAnsi="Arial" w:cs="Arial"/>
        </w:rPr>
        <w:t>SuccessRAR with RRC message</w:t>
      </w:r>
    </w:p>
    <w:p w:rsidR="00BD7E09" w:rsidRDefault="00732B64">
      <w:pPr>
        <w:jc w:val="both"/>
        <w:rPr>
          <w:rFonts w:ascii="Times New Roman" w:hAnsi="Times New Roman" w:cs="Times New Roman"/>
        </w:rPr>
      </w:pPr>
      <w:r>
        <w:rPr>
          <w:rFonts w:ascii="Times New Roman" w:hAnsi="Times New Roman" w:cs="Times New Roman"/>
        </w:rPr>
        <w:t xml:space="preserve">The design of successRAR with RRC message can be considered on top of the successRAR without RRC message for simplicity. Regarding the successRAR with RRC message, the successRAR may be followed by zero or one or more consecutive SRB RRC message. If the UE’s contention resolution is successful from the successRAR MAC subPDU, the consecutive SRB RRC message may follow the successRAR which belongs to this UE [3][4][8][9]. </w:t>
      </w:r>
    </w:p>
    <w:p w:rsidR="00BD7E09" w:rsidRDefault="00732B64">
      <w:pPr>
        <w:jc w:val="both"/>
        <w:rPr>
          <w:rFonts w:ascii="Times New Roman" w:hAnsi="Times New Roman" w:cs="Times New Roman"/>
        </w:rPr>
      </w:pPr>
      <w:r>
        <w:rPr>
          <w:rFonts w:ascii="Times New Roman" w:hAnsi="Times New Roman" w:cs="Times New Roman"/>
          <w:lang w:val="en-US"/>
        </w:rPr>
        <w:t xml:space="preserve">The question is how to carry SRB RRC message together with successRAR. One alternative is that the SRB RRC message is not carried in the successRAR MAC subPDU but can be in a separate MAC subPDU. The SRB RRC MAC subPDU includes the SRB RRC messages as PDU payload and the corresponding MAC subheader [3][4]. However, some companies [13] propose to include the SRB RRC message into the successRAR subPDU, and a new successRAR with RRC message MAC PDU format should be designed. </w:t>
      </w:r>
      <w:r>
        <w:rPr>
          <w:rFonts w:ascii="Times New Roman" w:hAnsi="Times New Roman" w:cs="Times New Roman"/>
        </w:rPr>
        <w:t>Thus, we have the two options to be discussed in the next question.</w:t>
      </w:r>
    </w:p>
    <w:p w:rsidR="00BD7E09" w:rsidRDefault="00732B64">
      <w:pPr>
        <w:numPr>
          <w:ilvl w:val="0"/>
          <w:numId w:val="13"/>
        </w:numPr>
        <w:jc w:val="both"/>
        <w:rPr>
          <w:rFonts w:ascii="Times New Roman" w:hAnsi="Times New Roman" w:cs="Times New Roman"/>
        </w:rPr>
      </w:pPr>
      <w:r>
        <w:rPr>
          <w:rFonts w:ascii="Times New Roman" w:hAnsi="Times New Roman" w:cs="Times New Roman"/>
        </w:rPr>
        <w:t>Option 1: SRB RRC message is included in a separate MAC subPDU, not in successRAR subPDU.</w:t>
      </w:r>
    </w:p>
    <w:p w:rsidR="00BD7E09" w:rsidRDefault="00732B64">
      <w:pPr>
        <w:numPr>
          <w:ilvl w:val="0"/>
          <w:numId w:val="13"/>
        </w:numPr>
        <w:jc w:val="both"/>
        <w:rPr>
          <w:rFonts w:ascii="Times New Roman" w:hAnsi="Times New Roman" w:cs="Times New Roman"/>
        </w:rPr>
      </w:pPr>
      <w:r>
        <w:rPr>
          <w:rFonts w:ascii="Times New Roman" w:hAnsi="Times New Roman" w:cs="Times New Roman"/>
        </w:rPr>
        <w:t>Option 2: SRB RRC message is included in successRAR subPDU.</w:t>
      </w:r>
    </w:p>
    <w:p w:rsidR="00BD7E09" w:rsidRDefault="00732B64">
      <w:pPr>
        <w:jc w:val="both"/>
        <w:rPr>
          <w:rFonts w:ascii="Times New Roman" w:hAnsi="Times New Roman" w:cs="Times New Roman"/>
          <w:lang w:val="en-US"/>
        </w:rPr>
      </w:pPr>
      <w:r>
        <w:rPr>
          <w:rFonts w:ascii="Times New Roman" w:hAnsi="Times New Roman" w:cs="Times New Roman"/>
          <w:lang w:val="en-US"/>
        </w:rPr>
        <w:t>Since the SRB RRC messages may have different size, a field of length may be introduced in the MAC subheader. The above two options also have impact on the MAC subheader design. We can discuss the detailed MAC subheader design for RRC SDU case in the following section 2.4.</w:t>
      </w:r>
    </w:p>
    <w:p w:rsidR="00BD7E09" w:rsidRDefault="00732B64">
      <w:pPr>
        <w:jc w:val="both"/>
        <w:rPr>
          <w:rFonts w:ascii="Times New Roman" w:hAnsi="Times New Roman" w:cs="Times New Roman"/>
          <w:b/>
        </w:rPr>
      </w:pPr>
      <w:r>
        <w:rPr>
          <w:rFonts w:ascii="Times New Roman" w:hAnsi="Times New Roman" w:cs="Times New Roman"/>
          <w:b/>
        </w:rPr>
        <w:t>Question 4: What are companies views on which option should be selected for carrying SRB RRC message.</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1768"/>
        <w:gridCol w:w="6545"/>
      </w:tblGrid>
      <w:tr w:rsidR="00BD7E09">
        <w:tc>
          <w:tcPr>
            <w:tcW w:w="162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lang w:val="en-US"/>
              </w:rPr>
              <w:t xml:space="preserve"> </w:t>
            </w:r>
            <w:r>
              <w:rPr>
                <w:rFonts w:ascii="Times New Roman" w:hAnsi="Times New Roman" w:cs="Times New Roman"/>
                <w:b/>
              </w:rPr>
              <w:t>Company</w:t>
            </w:r>
          </w:p>
        </w:tc>
        <w:tc>
          <w:tcPr>
            <w:tcW w:w="1768"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Preference</w:t>
            </w:r>
          </w:p>
        </w:tc>
        <w:tc>
          <w:tcPr>
            <w:tcW w:w="6545"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Comments</w:t>
            </w:r>
          </w:p>
        </w:tc>
      </w:tr>
      <w:tr w:rsidR="00BD7E09">
        <w:tc>
          <w:tcPr>
            <w:tcW w:w="1623" w:type="dxa"/>
            <w:shd w:val="clear" w:color="auto" w:fill="auto"/>
          </w:tcPr>
          <w:p w:rsidR="00BD7E09" w:rsidRPr="00775F40" w:rsidRDefault="00732B64">
            <w:pPr>
              <w:spacing w:after="120"/>
              <w:rPr>
                <w:rFonts w:ascii="Times New Roman" w:hAnsi="Times New Roman" w:cs="Times New Roman"/>
              </w:rPr>
            </w:pPr>
            <w:r w:rsidRPr="00775F40">
              <w:rPr>
                <w:rFonts w:ascii="Times New Roman" w:hAnsi="Times New Roman" w:cs="Times New Roman"/>
              </w:rPr>
              <w:t xml:space="preserve">Huawei, </w:t>
            </w:r>
            <w:proofErr w:type="spellStart"/>
            <w:r w:rsidRPr="00775F40">
              <w:rPr>
                <w:rFonts w:ascii="Times New Roman" w:hAnsi="Times New Roman" w:cs="Times New Roman"/>
              </w:rPr>
              <w:t>HiSilicon</w:t>
            </w:r>
            <w:proofErr w:type="spellEnd"/>
          </w:p>
        </w:tc>
        <w:tc>
          <w:tcPr>
            <w:tcW w:w="1768" w:type="dxa"/>
            <w:shd w:val="clear" w:color="auto" w:fill="auto"/>
          </w:tcPr>
          <w:p w:rsidR="00BD7E09" w:rsidRPr="00775F40" w:rsidRDefault="00732B64">
            <w:pPr>
              <w:spacing w:after="120"/>
              <w:rPr>
                <w:rFonts w:ascii="Times New Roman" w:hAnsi="Times New Roman" w:cs="Times New Roman"/>
              </w:rPr>
            </w:pPr>
            <w:r w:rsidRPr="00775F40">
              <w:rPr>
                <w:rFonts w:ascii="Times New Roman" w:hAnsi="Times New Roman" w:cs="Times New Roman"/>
              </w:rPr>
              <w:t>Option1</w:t>
            </w:r>
          </w:p>
        </w:tc>
        <w:tc>
          <w:tcPr>
            <w:tcW w:w="6545" w:type="dxa"/>
            <w:shd w:val="clear" w:color="auto" w:fill="auto"/>
          </w:tcPr>
          <w:p w:rsidR="00BD7E09" w:rsidRPr="00775F40" w:rsidRDefault="00732B64">
            <w:pPr>
              <w:spacing w:after="120"/>
              <w:rPr>
                <w:rFonts w:ascii="Times New Roman" w:hAnsi="Times New Roman" w:cs="Times New Roman"/>
              </w:rPr>
            </w:pPr>
            <w:r w:rsidRPr="00775F40">
              <w:rPr>
                <w:rFonts w:ascii="Times New Roman" w:hAnsi="Times New Roman" w:cs="Times New Roman"/>
              </w:rPr>
              <w:t xml:space="preserve">SRB should not be a part of the MAD subPDU of successRAR. But inside </w:t>
            </w:r>
            <w:proofErr w:type="spellStart"/>
            <w:r w:rsidRPr="00775F40">
              <w:rPr>
                <w:rFonts w:ascii="Times New Roman" w:hAnsi="Times New Roman" w:cs="Times New Roman"/>
              </w:rPr>
              <w:t>sucessRAR</w:t>
            </w:r>
            <w:proofErr w:type="spellEnd"/>
            <w:r w:rsidRPr="00775F40">
              <w:rPr>
                <w:rFonts w:ascii="Times New Roman" w:hAnsi="Times New Roman" w:cs="Times New Roman"/>
              </w:rPr>
              <w:t>, indication should be added to let the UE know whether is SRB RRC message following the successRAR</w:t>
            </w:r>
          </w:p>
        </w:tc>
      </w:tr>
      <w:tr w:rsidR="00BD7E09">
        <w:tc>
          <w:tcPr>
            <w:tcW w:w="1623" w:type="dxa"/>
            <w:shd w:val="clear" w:color="auto" w:fill="auto"/>
          </w:tcPr>
          <w:p w:rsidR="00BD7E09" w:rsidRPr="00775F40" w:rsidRDefault="00732B64" w:rsidP="00775F40">
            <w:pPr>
              <w:keepNext/>
              <w:tabs>
                <w:tab w:val="left" w:pos="851"/>
              </w:tabs>
              <w:spacing w:before="60" w:after="120"/>
              <w:jc w:val="both"/>
              <w:rPr>
                <w:rFonts w:ascii="Times New Roman" w:eastAsiaTheme="minorEastAsia" w:hAnsi="Times New Roman" w:cs="Times New Roman"/>
                <w:lang w:eastAsia="zh-CN"/>
              </w:rPr>
            </w:pPr>
            <w:r w:rsidRPr="00775F40">
              <w:rPr>
                <w:rFonts w:ascii="Times New Roman" w:eastAsiaTheme="minorEastAsia" w:hAnsi="Times New Roman" w:cs="Times New Roman" w:hint="eastAsia"/>
                <w:lang w:eastAsia="zh-CN"/>
              </w:rPr>
              <w:lastRenderedPageBreak/>
              <w:t>OPPO</w:t>
            </w:r>
          </w:p>
        </w:tc>
        <w:tc>
          <w:tcPr>
            <w:tcW w:w="1768" w:type="dxa"/>
            <w:shd w:val="clear" w:color="auto" w:fill="auto"/>
          </w:tcPr>
          <w:p w:rsidR="00BD7E09" w:rsidRPr="00775F40" w:rsidRDefault="00732B64" w:rsidP="00775F40">
            <w:pPr>
              <w:keepNext/>
              <w:tabs>
                <w:tab w:val="left" w:pos="851"/>
              </w:tabs>
              <w:spacing w:before="60" w:after="120"/>
              <w:jc w:val="both"/>
              <w:rPr>
                <w:rFonts w:ascii="Times New Roman" w:eastAsiaTheme="minorEastAsia" w:hAnsi="Times New Roman" w:cs="Times New Roman"/>
                <w:lang w:eastAsia="zh-CN"/>
              </w:rPr>
            </w:pPr>
            <w:r w:rsidRPr="00775F40">
              <w:rPr>
                <w:rFonts w:ascii="Times New Roman" w:eastAsiaTheme="minorEastAsia" w:hAnsi="Times New Roman" w:cs="Times New Roman" w:hint="eastAsia"/>
                <w:lang w:eastAsia="zh-CN"/>
              </w:rPr>
              <w:t>Option1</w:t>
            </w:r>
          </w:p>
        </w:tc>
        <w:tc>
          <w:tcPr>
            <w:tcW w:w="6545" w:type="dxa"/>
            <w:shd w:val="clear" w:color="auto" w:fill="auto"/>
          </w:tcPr>
          <w:p w:rsidR="00BD7E09" w:rsidRPr="00775F40" w:rsidRDefault="00732B64" w:rsidP="00775F40">
            <w:pPr>
              <w:keepNext/>
              <w:tabs>
                <w:tab w:val="left" w:pos="851"/>
              </w:tabs>
              <w:spacing w:before="60" w:after="120"/>
              <w:jc w:val="both"/>
              <w:rPr>
                <w:rFonts w:ascii="Times New Roman" w:eastAsiaTheme="minorEastAsia" w:hAnsi="Times New Roman" w:cs="Times New Roman"/>
                <w:lang w:eastAsia="zh-CN"/>
              </w:rPr>
            </w:pPr>
            <w:r w:rsidRPr="00775F40">
              <w:rPr>
                <w:rFonts w:ascii="Times New Roman" w:eastAsiaTheme="minorEastAsia" w:hAnsi="Times New Roman" w:cs="Times New Roman" w:hint="eastAsia"/>
                <w:lang w:eastAsia="zh-CN"/>
              </w:rPr>
              <w:t>successRAR should be followed by t</w:t>
            </w:r>
            <w:r w:rsidRPr="00775F40">
              <w:rPr>
                <w:rFonts w:ascii="Times New Roman" w:eastAsiaTheme="minorEastAsia" w:hAnsi="Times New Roman" w:cs="Times New Roman"/>
                <w:lang w:eastAsia="zh-CN"/>
              </w:rPr>
              <w:t>he</w:t>
            </w:r>
            <w:r w:rsidRPr="00775F40">
              <w:rPr>
                <w:rFonts w:ascii="Times New Roman" w:eastAsiaTheme="minorEastAsia" w:hAnsi="Times New Roman" w:cs="Times New Roman" w:hint="eastAsia"/>
                <w:lang w:eastAsia="zh-CN"/>
              </w:rPr>
              <w:t xml:space="preserve"> subPDU carrying the RRC message, if any. </w:t>
            </w:r>
          </w:p>
        </w:tc>
      </w:tr>
      <w:tr w:rsidR="00BD7E09">
        <w:tc>
          <w:tcPr>
            <w:tcW w:w="1623" w:type="dxa"/>
            <w:tcBorders>
              <w:top w:val="single" w:sz="4" w:space="0" w:color="auto"/>
              <w:left w:val="single" w:sz="4" w:space="0" w:color="auto"/>
              <w:bottom w:val="single" w:sz="4" w:space="0" w:color="auto"/>
              <w:right w:val="single" w:sz="4" w:space="0" w:color="auto"/>
            </w:tcBorders>
            <w:shd w:val="clear" w:color="auto" w:fill="auto"/>
          </w:tcPr>
          <w:p w:rsidR="00BD7E09" w:rsidRPr="00775F40" w:rsidRDefault="00732B64">
            <w:pPr>
              <w:keepNext/>
              <w:tabs>
                <w:tab w:val="left" w:pos="851"/>
              </w:tabs>
              <w:spacing w:before="60" w:after="120"/>
              <w:ind w:left="851" w:hanging="851"/>
              <w:jc w:val="both"/>
              <w:rPr>
                <w:rFonts w:ascii="Times New Roman" w:eastAsiaTheme="minorEastAsia" w:hAnsi="Times New Roman" w:cs="Times New Roman"/>
                <w:lang w:eastAsia="zh-CN"/>
              </w:rPr>
            </w:pPr>
            <w:r w:rsidRPr="00775F40">
              <w:rPr>
                <w:rFonts w:ascii="Times New Roman" w:eastAsiaTheme="minorEastAsia" w:hAnsi="Times New Roman" w:cs="Times New Roman"/>
                <w:lang w:eastAsia="zh-CN"/>
              </w:rPr>
              <w:t>Intel</w:t>
            </w:r>
          </w:p>
        </w:tc>
        <w:tc>
          <w:tcPr>
            <w:tcW w:w="1768"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b/>
                <w:lang w:eastAsia="zh-CN"/>
              </w:rPr>
            </w:pPr>
            <w:r>
              <w:rPr>
                <w:rFonts w:ascii="Times New Roman" w:hAnsi="Times New Roman" w:cs="Times New Roman"/>
              </w:rPr>
              <w:t>Option 1</w:t>
            </w:r>
          </w:p>
        </w:tc>
        <w:tc>
          <w:tcPr>
            <w:tcW w:w="6545"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spacing w:before="60" w:after="120"/>
              <w:jc w:val="both"/>
              <w:rPr>
                <w:rFonts w:ascii="Times New Roman" w:eastAsiaTheme="minorEastAsia" w:hAnsi="Times New Roman" w:cs="Times New Roman"/>
                <w:b/>
                <w:lang w:eastAsia="zh-CN"/>
              </w:rPr>
            </w:pPr>
            <w:r>
              <w:rPr>
                <w:rFonts w:ascii="Times New Roman" w:hAnsi="Times New Roman" w:cs="Times New Roman"/>
              </w:rPr>
              <w:t xml:space="preserve">As the inclusion of </w:t>
            </w:r>
            <w:proofErr w:type="gramStart"/>
            <w:r>
              <w:rPr>
                <w:rFonts w:ascii="Times New Roman" w:hAnsi="Times New Roman" w:cs="Times New Roman"/>
              </w:rPr>
              <w:t>a</w:t>
            </w:r>
            <w:proofErr w:type="gramEnd"/>
            <w:r>
              <w:rPr>
                <w:rFonts w:ascii="Times New Roman" w:hAnsi="Times New Roman" w:cs="Times New Roman"/>
              </w:rPr>
              <w:t xml:space="preserve"> RRC message is optional, it would be good to have just a flag or a few bits in the successRAR subPDU to indicate whether there is/are subsequent MAC subPDUs instead of grouping the SRB RRC message together in the successRAR subPDU. Also having separate MAC subPDU for the subsequent RRC message allows the existing MAC subPDU format for DL DSCH to be used. </w:t>
            </w:r>
          </w:p>
        </w:tc>
      </w:tr>
      <w:tr w:rsidR="00BD7E09">
        <w:tc>
          <w:tcPr>
            <w:tcW w:w="1623"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ZTE</w:t>
            </w:r>
          </w:p>
        </w:tc>
        <w:tc>
          <w:tcPr>
            <w:tcW w:w="1768"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Option 1</w:t>
            </w:r>
          </w:p>
        </w:tc>
        <w:tc>
          <w:tcPr>
            <w:tcW w:w="6545"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We think it is cleaner if the SRB SDU is encapsulated in a separate MAC subPDU, and a separate MAC subheader is required for each MAC subPDU.</w:t>
            </w:r>
          </w:p>
        </w:tc>
      </w:tr>
      <w:tr w:rsidR="003B2015">
        <w:tc>
          <w:tcPr>
            <w:tcW w:w="1623" w:type="dxa"/>
            <w:shd w:val="clear" w:color="auto" w:fill="auto"/>
          </w:tcPr>
          <w:p w:rsidR="003B2015" w:rsidRPr="003B2015" w:rsidRDefault="003B2015">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vivo</w:t>
            </w:r>
          </w:p>
        </w:tc>
        <w:tc>
          <w:tcPr>
            <w:tcW w:w="1768" w:type="dxa"/>
            <w:shd w:val="clear" w:color="auto" w:fill="auto"/>
          </w:tcPr>
          <w:p w:rsidR="003B2015" w:rsidRPr="003B2015" w:rsidRDefault="003B2015">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Option1</w:t>
            </w:r>
          </w:p>
        </w:tc>
        <w:tc>
          <w:tcPr>
            <w:tcW w:w="6545" w:type="dxa"/>
            <w:shd w:val="clear" w:color="auto" w:fill="auto"/>
          </w:tcPr>
          <w:p w:rsidR="003B2015" w:rsidRPr="008C2DF7" w:rsidRDefault="003B2015" w:rsidP="008D4605">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 xml:space="preserve">It is </w:t>
            </w:r>
            <w:r>
              <w:rPr>
                <w:rFonts w:ascii="Times New Roman" w:eastAsiaTheme="minorEastAsia" w:hAnsi="Times New Roman" w:cs="Times New Roman"/>
                <w:bCs/>
                <w:sz w:val="21"/>
                <w:szCs w:val="22"/>
                <w:lang w:val="en-US" w:eastAsia="zh-CN"/>
              </w:rPr>
              <w:t xml:space="preserve">less complexity to </w:t>
            </w:r>
            <w:r w:rsidR="00732B64">
              <w:rPr>
                <w:rFonts w:ascii="Times New Roman" w:eastAsiaTheme="minorEastAsia" w:hAnsi="Times New Roman" w:cs="Times New Roman"/>
                <w:bCs/>
                <w:sz w:val="21"/>
                <w:szCs w:val="22"/>
                <w:lang w:val="en-US" w:eastAsia="zh-CN"/>
              </w:rPr>
              <w:t xml:space="preserve">multiplex the RRC message into </w:t>
            </w:r>
            <w:r w:rsidR="00062ABE">
              <w:rPr>
                <w:rFonts w:ascii="Times New Roman" w:eastAsiaTheme="minorEastAsia" w:hAnsi="Times New Roman" w:cs="Times New Roman"/>
                <w:bCs/>
                <w:sz w:val="21"/>
                <w:szCs w:val="22"/>
                <w:lang w:val="en-US" w:eastAsia="zh-CN"/>
              </w:rPr>
              <w:t xml:space="preserve">the </w:t>
            </w:r>
            <w:r w:rsidR="00732B64">
              <w:rPr>
                <w:rFonts w:ascii="Times New Roman" w:eastAsiaTheme="minorEastAsia" w:hAnsi="Times New Roman" w:cs="Times New Roman"/>
                <w:bCs/>
                <w:sz w:val="21"/>
                <w:szCs w:val="22"/>
                <w:lang w:val="en-US" w:eastAsia="zh-CN"/>
              </w:rPr>
              <w:t xml:space="preserve">MsgB via separate </w:t>
            </w:r>
            <w:r w:rsidR="008D4605">
              <w:rPr>
                <w:rFonts w:ascii="Times New Roman" w:eastAsiaTheme="minorEastAsia" w:hAnsi="Times New Roman" w:cs="Times New Roman"/>
                <w:bCs/>
                <w:sz w:val="21"/>
                <w:szCs w:val="22"/>
                <w:lang w:val="en-US" w:eastAsia="zh-CN"/>
              </w:rPr>
              <w:t>MAC subPDU.</w:t>
            </w:r>
          </w:p>
        </w:tc>
      </w:tr>
      <w:tr w:rsidR="00DE7965">
        <w:tc>
          <w:tcPr>
            <w:tcW w:w="1623" w:type="dxa"/>
            <w:shd w:val="clear" w:color="auto" w:fill="auto"/>
          </w:tcPr>
          <w:p w:rsidR="00DE7965" w:rsidRDefault="00DE7965" w:rsidP="00DE7965">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LG</w:t>
            </w:r>
          </w:p>
        </w:tc>
        <w:tc>
          <w:tcPr>
            <w:tcW w:w="1768" w:type="dxa"/>
            <w:shd w:val="clear" w:color="auto" w:fill="auto"/>
          </w:tcPr>
          <w:p w:rsidR="00DE7965" w:rsidRDefault="00DE7965" w:rsidP="00DE7965">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O</w:t>
            </w:r>
            <w:r>
              <w:rPr>
                <w:rFonts w:ascii="Times New Roman" w:eastAsia="Malgun Gothic" w:hAnsi="Times New Roman" w:cs="Times New Roman"/>
                <w:bCs/>
                <w:sz w:val="21"/>
                <w:szCs w:val="22"/>
                <w:lang w:val="en-US" w:eastAsia="ko-KR"/>
              </w:rPr>
              <w:t>ption 1, but</w:t>
            </w:r>
          </w:p>
        </w:tc>
        <w:tc>
          <w:tcPr>
            <w:tcW w:w="6545" w:type="dxa"/>
            <w:shd w:val="clear" w:color="auto" w:fill="auto"/>
          </w:tcPr>
          <w:p w:rsidR="00DE7965" w:rsidRDefault="00DE7965" w:rsidP="00DE7965">
            <w:pPr>
              <w:spacing w:after="120"/>
              <w:rPr>
                <w:rFonts w:ascii="Times New Roman" w:hAnsi="Times New Roman" w:cs="Times New Roman"/>
                <w:lang w:val="en-US" w:eastAsia="ko-KR"/>
              </w:rPr>
            </w:pPr>
            <w:r>
              <w:rPr>
                <w:rFonts w:ascii="Times New Roman" w:hAnsi="Times New Roman" w:cs="Times New Roman" w:hint="eastAsia"/>
                <w:lang w:val="en-US" w:eastAsia="ko-KR"/>
              </w:rPr>
              <w:t xml:space="preserve">The SRB RRC message can </w:t>
            </w:r>
            <w:r>
              <w:rPr>
                <w:rFonts w:ascii="Times New Roman" w:hAnsi="Times New Roman" w:cs="Times New Roman"/>
                <w:lang w:val="en-US" w:eastAsia="ko-KR"/>
              </w:rPr>
              <w:t>use</w:t>
            </w:r>
            <w:r>
              <w:rPr>
                <w:rFonts w:ascii="Times New Roman" w:hAnsi="Times New Roman" w:cs="Times New Roman" w:hint="eastAsia"/>
                <w:lang w:val="en-US" w:eastAsia="ko-KR"/>
              </w:rPr>
              <w:t xml:space="preserve"> the </w:t>
            </w:r>
            <w:r>
              <w:rPr>
                <w:rFonts w:ascii="Times New Roman" w:hAnsi="Times New Roman" w:cs="Times New Roman"/>
                <w:lang w:val="en-US" w:eastAsia="ko-KR"/>
              </w:rPr>
              <w:t>existing</w:t>
            </w:r>
            <w:r>
              <w:rPr>
                <w:rFonts w:ascii="Times New Roman" w:hAnsi="Times New Roman" w:cs="Times New Roman" w:hint="eastAsia"/>
                <w:lang w:val="en-US" w:eastAsia="ko-KR"/>
              </w:rPr>
              <w:t xml:space="preserve"> MAC subPDU format </w:t>
            </w:r>
            <w:r>
              <w:rPr>
                <w:rFonts w:ascii="Times New Roman" w:hAnsi="Times New Roman" w:cs="Times New Roman"/>
                <w:lang w:val="en-US" w:eastAsia="ko-KR"/>
              </w:rPr>
              <w:t>for DL-SCH. So, we prefer to use the separate MAC subPDU format for the SRB RRC message.</w:t>
            </w:r>
          </w:p>
          <w:p w:rsidR="00DE7965" w:rsidRDefault="00DE7965" w:rsidP="00DE7965">
            <w:pPr>
              <w:spacing w:after="120"/>
              <w:rPr>
                <w:rFonts w:ascii="Times New Roman" w:hAnsi="Times New Roman" w:cs="Times New Roman"/>
                <w:lang w:val="en-US"/>
              </w:rPr>
            </w:pPr>
            <w:r>
              <w:rPr>
                <w:rFonts w:ascii="Times New Roman" w:hAnsi="Times New Roman" w:cs="Times New Roman"/>
                <w:lang w:val="en-US"/>
              </w:rPr>
              <w:t>However, a new field indicating the presence of the SRB RRC message following the success RAR is needed in the successRAR. This should be differently defined from the E field in msgB because the sub-header formats between SRB RRC message and fallbackRAR/successRAR/BI are different.</w:t>
            </w:r>
          </w:p>
          <w:p w:rsidR="00DE7965" w:rsidRDefault="00DE7965" w:rsidP="00DE7965">
            <w:pPr>
              <w:spacing w:after="120"/>
              <w:rPr>
                <w:rFonts w:ascii="Times New Roman" w:eastAsiaTheme="minorEastAsia" w:hAnsi="Times New Roman" w:cs="Times New Roman"/>
                <w:bCs/>
                <w:sz w:val="21"/>
                <w:szCs w:val="22"/>
                <w:lang w:val="en-US" w:eastAsia="zh-CN"/>
              </w:rPr>
            </w:pPr>
            <w:r>
              <w:rPr>
                <w:rFonts w:ascii="Times New Roman" w:hAnsi="Times New Roman" w:cs="Times New Roman"/>
                <w:lang w:val="en-US"/>
              </w:rPr>
              <w:t>That is, t</w:t>
            </w:r>
            <w:r>
              <w:rPr>
                <w:rFonts w:ascii="Times New Roman" w:hAnsi="Times New Roman" w:cs="Times New Roman"/>
              </w:rPr>
              <w:t xml:space="preserve">he E field in msgB should be a flag indicating whether </w:t>
            </w:r>
            <w:r>
              <w:rPr>
                <w:rFonts w:ascii="Times New Roman" w:hAnsi="Times New Roman" w:cs="Times New Roman"/>
                <w:color w:val="FF0000"/>
              </w:rPr>
              <w:t>the MAC subPDU including the MAC subheader for successRAR or fallbackRAR or BI</w:t>
            </w:r>
            <w:r>
              <w:rPr>
                <w:rFonts w:ascii="Times New Roman" w:hAnsi="Times New Roman" w:cs="Times New Roman"/>
              </w:rPr>
              <w:t xml:space="preserve"> is the last MAC subPDU or not (i.e., except for the MAC subPDU for SRB RRC message).</w:t>
            </w:r>
          </w:p>
        </w:tc>
      </w:tr>
      <w:tr w:rsidR="00514D94">
        <w:tc>
          <w:tcPr>
            <w:tcW w:w="1623" w:type="dxa"/>
            <w:shd w:val="clear" w:color="auto" w:fill="auto"/>
          </w:tcPr>
          <w:p w:rsidR="00514D94" w:rsidRDefault="00514D94"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CATT</w:t>
            </w:r>
          </w:p>
        </w:tc>
        <w:tc>
          <w:tcPr>
            <w:tcW w:w="1768" w:type="dxa"/>
            <w:shd w:val="clear" w:color="auto" w:fill="auto"/>
          </w:tcPr>
          <w:p w:rsidR="00514D94" w:rsidRDefault="00514D94"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Option 1</w:t>
            </w:r>
          </w:p>
        </w:tc>
        <w:tc>
          <w:tcPr>
            <w:tcW w:w="6545" w:type="dxa"/>
            <w:shd w:val="clear" w:color="auto" w:fill="auto"/>
          </w:tcPr>
          <w:p w:rsidR="00514D94" w:rsidRDefault="00514D94" w:rsidP="00DE7965">
            <w:pPr>
              <w:spacing w:after="120"/>
              <w:rPr>
                <w:rFonts w:ascii="Times New Roman" w:hAnsi="Times New Roman" w:cs="Times New Roman"/>
                <w:lang w:val="en-US" w:eastAsia="ko-KR"/>
              </w:rPr>
            </w:pPr>
          </w:p>
        </w:tc>
      </w:tr>
      <w:tr w:rsidR="00B674C4">
        <w:tc>
          <w:tcPr>
            <w:tcW w:w="1623" w:type="dxa"/>
            <w:shd w:val="clear" w:color="auto" w:fill="auto"/>
          </w:tcPr>
          <w:p w:rsidR="00B674C4" w:rsidRDefault="00B674C4"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Ericsson</w:t>
            </w:r>
          </w:p>
        </w:tc>
        <w:tc>
          <w:tcPr>
            <w:tcW w:w="1768" w:type="dxa"/>
            <w:shd w:val="clear" w:color="auto" w:fill="auto"/>
          </w:tcPr>
          <w:p w:rsidR="00B674C4" w:rsidRDefault="00B674C4"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Option 1</w:t>
            </w:r>
          </w:p>
        </w:tc>
        <w:tc>
          <w:tcPr>
            <w:tcW w:w="6545" w:type="dxa"/>
            <w:shd w:val="clear" w:color="auto" w:fill="auto"/>
          </w:tcPr>
          <w:p w:rsidR="00B674C4" w:rsidRDefault="00B674C4" w:rsidP="00DE7965">
            <w:pPr>
              <w:spacing w:after="120"/>
              <w:rPr>
                <w:rFonts w:ascii="Times New Roman" w:hAnsi="Times New Roman" w:cs="Times New Roman"/>
                <w:lang w:val="en-US" w:eastAsia="ko-KR"/>
              </w:rPr>
            </w:pPr>
            <w:r>
              <w:rPr>
                <w:rFonts w:ascii="Times New Roman" w:hAnsi="Times New Roman" w:cs="Times New Roman"/>
                <w:lang w:val="en-US" w:eastAsia="ko-KR"/>
              </w:rPr>
              <w:t>Reuse existing MAC Sub PDU formats for DL-SCH</w:t>
            </w:r>
            <w:r w:rsidR="000939A9">
              <w:rPr>
                <w:rFonts w:ascii="Times New Roman" w:hAnsi="Times New Roman" w:cs="Times New Roman"/>
                <w:lang w:val="en-US" w:eastAsia="ko-KR"/>
              </w:rPr>
              <w:t>. An indication may not be needed if a length field indicates the presence of a CCCH payload.</w:t>
            </w:r>
          </w:p>
        </w:tc>
      </w:tr>
      <w:tr w:rsidR="008126B4">
        <w:tc>
          <w:tcPr>
            <w:tcW w:w="1623" w:type="dxa"/>
            <w:shd w:val="clear" w:color="auto" w:fill="auto"/>
          </w:tcPr>
          <w:p w:rsidR="008126B4" w:rsidRPr="008126B4" w:rsidRDefault="008126B4" w:rsidP="00DE7965">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Fujitsu</w:t>
            </w:r>
          </w:p>
        </w:tc>
        <w:tc>
          <w:tcPr>
            <w:tcW w:w="1768" w:type="dxa"/>
            <w:shd w:val="clear" w:color="auto" w:fill="auto"/>
          </w:tcPr>
          <w:p w:rsidR="008126B4" w:rsidRPr="008126B4" w:rsidRDefault="008126B4" w:rsidP="00DE7965">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Option 1</w:t>
            </w:r>
          </w:p>
        </w:tc>
        <w:tc>
          <w:tcPr>
            <w:tcW w:w="6545" w:type="dxa"/>
            <w:shd w:val="clear" w:color="auto" w:fill="auto"/>
          </w:tcPr>
          <w:p w:rsidR="008126B4" w:rsidRPr="008126B4" w:rsidRDefault="008126B4" w:rsidP="008126B4">
            <w:pPr>
              <w:spacing w:after="120"/>
              <w:rPr>
                <w:rFonts w:ascii="Times New Roman" w:hAnsi="Times New Roman" w:cs="Times New Roman"/>
                <w:lang w:val="en-US" w:eastAsia="ko-KR"/>
              </w:rPr>
            </w:pPr>
            <w:r w:rsidRPr="008126B4">
              <w:rPr>
                <w:rFonts w:ascii="Times New Roman" w:hAnsi="Times New Roman" w:cs="Times New Roman"/>
                <w:lang w:val="en-US" w:eastAsia="ko-KR"/>
              </w:rPr>
              <w:t xml:space="preserve">(1) RRC </w:t>
            </w:r>
            <w:r>
              <w:rPr>
                <w:rFonts w:ascii="Times New Roman" w:hAnsi="Times New Roman" w:cs="Times New Roman"/>
                <w:lang w:val="en-US" w:eastAsia="ko-KR"/>
              </w:rPr>
              <w:t xml:space="preserve">message does not always exist. </w:t>
            </w:r>
            <w:r w:rsidRPr="008126B4">
              <w:rPr>
                <w:rFonts w:ascii="Times New Roman" w:hAnsi="Times New Roman" w:cs="Times New Roman"/>
                <w:lang w:val="en-US" w:eastAsia="ko-KR"/>
              </w:rPr>
              <w:t xml:space="preserve">It should be allowed for the </w:t>
            </w:r>
            <w:proofErr w:type="spellStart"/>
            <w:r w:rsidRPr="008126B4">
              <w:rPr>
                <w:rFonts w:ascii="Times New Roman" w:hAnsi="Times New Roman" w:cs="Times New Roman"/>
                <w:lang w:val="en-US" w:eastAsia="ko-KR"/>
              </w:rPr>
              <w:t>gNB</w:t>
            </w:r>
            <w:proofErr w:type="spellEnd"/>
            <w:r w:rsidRPr="008126B4">
              <w:rPr>
                <w:rFonts w:ascii="Times New Roman" w:hAnsi="Times New Roman" w:cs="Times New Roman"/>
                <w:lang w:val="en-US" w:eastAsia="ko-KR"/>
              </w:rPr>
              <w:t xml:space="preserve"> to build successRAR subPDU and subPDU carrying RRC message separately. After the building each subPDU, </w:t>
            </w:r>
            <w:proofErr w:type="spellStart"/>
            <w:r w:rsidRPr="008126B4">
              <w:rPr>
                <w:rFonts w:ascii="Times New Roman" w:hAnsi="Times New Roman" w:cs="Times New Roman"/>
                <w:lang w:val="en-US" w:eastAsia="ko-KR"/>
              </w:rPr>
              <w:t>gNB</w:t>
            </w:r>
            <w:proofErr w:type="spellEnd"/>
            <w:r w:rsidRPr="008126B4">
              <w:rPr>
                <w:rFonts w:ascii="Times New Roman" w:hAnsi="Times New Roman" w:cs="Times New Roman"/>
                <w:lang w:val="en-US" w:eastAsia="ko-KR"/>
              </w:rPr>
              <w:t xml:space="preserve"> concatenates each subPDU so that MsgB is formed according to Option 1.</w:t>
            </w:r>
          </w:p>
          <w:p w:rsidR="008126B4" w:rsidRDefault="008126B4" w:rsidP="008126B4">
            <w:pPr>
              <w:spacing w:after="120"/>
              <w:rPr>
                <w:rFonts w:ascii="Times New Roman" w:hAnsi="Times New Roman" w:cs="Times New Roman"/>
                <w:lang w:val="en-US" w:eastAsia="ko-KR"/>
              </w:rPr>
            </w:pPr>
            <w:r w:rsidRPr="008126B4">
              <w:rPr>
                <w:rFonts w:ascii="Times New Roman" w:hAnsi="Times New Roman" w:cs="Times New Roman"/>
                <w:lang w:val="en-US" w:eastAsia="ko-KR"/>
              </w:rPr>
              <w:t xml:space="preserve">(2) RRC </w:t>
            </w:r>
            <w:r>
              <w:rPr>
                <w:rFonts w:ascii="Times New Roman" w:hAnsi="Times New Roman" w:cs="Times New Roman"/>
                <w:lang w:val="en-US" w:eastAsia="ko-KR"/>
              </w:rPr>
              <w:t xml:space="preserve">message does not always exist. </w:t>
            </w:r>
            <w:r w:rsidRPr="008126B4">
              <w:rPr>
                <w:rFonts w:ascii="Times New Roman" w:hAnsi="Times New Roman" w:cs="Times New Roman"/>
                <w:lang w:val="en-US" w:eastAsia="ko-KR"/>
              </w:rPr>
              <w:t>When the RRC message exists, having separate MAC subPDU for the RRC message allows to use the legacy subheader format R/F/LCID/L.</w:t>
            </w:r>
          </w:p>
        </w:tc>
      </w:tr>
      <w:tr w:rsidR="00EE552E">
        <w:tc>
          <w:tcPr>
            <w:tcW w:w="1623" w:type="dxa"/>
            <w:shd w:val="clear" w:color="auto" w:fill="auto"/>
          </w:tcPr>
          <w:p w:rsidR="00EE552E" w:rsidRPr="004178D5" w:rsidRDefault="000B5416" w:rsidP="00DE7965">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D</w:t>
            </w:r>
            <w:r>
              <w:rPr>
                <w:rFonts w:ascii="Times New Roman" w:eastAsiaTheme="minorEastAsia" w:hAnsi="Times New Roman" w:cs="Times New Roman"/>
                <w:bCs/>
                <w:sz w:val="21"/>
                <w:szCs w:val="22"/>
                <w:lang w:val="en-US" w:eastAsia="zh-CN"/>
              </w:rPr>
              <w:t>OCOMO</w:t>
            </w:r>
          </w:p>
        </w:tc>
        <w:tc>
          <w:tcPr>
            <w:tcW w:w="1768" w:type="dxa"/>
            <w:shd w:val="clear" w:color="auto" w:fill="auto"/>
          </w:tcPr>
          <w:p w:rsidR="00EE552E" w:rsidRPr="004178D5" w:rsidRDefault="000B06A6" w:rsidP="00DE7965">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O</w:t>
            </w:r>
            <w:r>
              <w:rPr>
                <w:rFonts w:ascii="Times New Roman" w:eastAsiaTheme="minorEastAsia" w:hAnsi="Times New Roman" w:cs="Times New Roman"/>
                <w:bCs/>
                <w:sz w:val="21"/>
                <w:szCs w:val="22"/>
                <w:lang w:val="en-US" w:eastAsia="zh-CN"/>
              </w:rPr>
              <w:t>ption 1</w:t>
            </w:r>
          </w:p>
        </w:tc>
        <w:tc>
          <w:tcPr>
            <w:tcW w:w="6545" w:type="dxa"/>
            <w:shd w:val="clear" w:color="auto" w:fill="auto"/>
          </w:tcPr>
          <w:p w:rsidR="00EE552E" w:rsidRPr="004178D5" w:rsidRDefault="004178D5" w:rsidP="008126B4">
            <w:pPr>
              <w:spacing w:after="12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W</w:t>
            </w:r>
            <w:r>
              <w:rPr>
                <w:rFonts w:ascii="Times New Roman" w:eastAsiaTheme="minorEastAsia" w:hAnsi="Times New Roman" w:cs="Times New Roman"/>
                <w:lang w:val="en-US" w:eastAsia="zh-CN"/>
              </w:rPr>
              <w:t>e prefer to use separate MAC subPDU for RRC message</w:t>
            </w:r>
            <w:r w:rsidR="00CB7D47">
              <w:rPr>
                <w:rFonts w:ascii="Times New Roman" w:eastAsiaTheme="minorEastAsia" w:hAnsi="Times New Roman" w:cs="Times New Roman"/>
                <w:lang w:val="en-US" w:eastAsia="zh-CN"/>
              </w:rPr>
              <w:t xml:space="preserve"> for simplicity</w:t>
            </w:r>
            <w:r>
              <w:rPr>
                <w:rFonts w:ascii="Times New Roman" w:eastAsiaTheme="minorEastAsia" w:hAnsi="Times New Roman" w:cs="Times New Roman"/>
                <w:lang w:val="en-US" w:eastAsia="zh-CN"/>
              </w:rPr>
              <w:t xml:space="preserve">. We are open to discuss whether to use successRAR subPDU or use the MAC subheader to indicate whether the RRC message following the successRAR. </w:t>
            </w:r>
          </w:p>
        </w:tc>
      </w:tr>
      <w:tr w:rsidR="007D2142">
        <w:tc>
          <w:tcPr>
            <w:tcW w:w="1623"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MediaTek</w:t>
            </w:r>
          </w:p>
        </w:tc>
        <w:tc>
          <w:tcPr>
            <w:tcW w:w="1768"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Option 2</w:t>
            </w:r>
          </w:p>
        </w:tc>
        <w:tc>
          <w:tcPr>
            <w:tcW w:w="6545" w:type="dxa"/>
            <w:shd w:val="clear" w:color="auto" w:fill="auto"/>
          </w:tcPr>
          <w:p w:rsidR="007D2142" w:rsidRDefault="007D2142" w:rsidP="007D2142">
            <w:pPr>
              <w:spacing w:after="120"/>
              <w:rPr>
                <w:rFonts w:ascii="Times New Roman" w:hAnsi="Times New Roman" w:cs="Times New Roman"/>
                <w:lang w:val="en-US" w:eastAsia="ko-KR"/>
              </w:rPr>
            </w:pPr>
            <w:r>
              <w:rPr>
                <w:rFonts w:ascii="Times New Roman" w:hAnsi="Times New Roman" w:cs="Times New Roman"/>
                <w:lang w:val="en-US" w:eastAsia="ko-KR"/>
              </w:rPr>
              <w:t>RRC message is carried in an optional DL-SCH PDU field at the end of successRAR payload, which is encoded according to clause 6.1.2 of 38.321. The presence of this optional DL-SCH PDU field is indicated by a flag in the successRAR subheader.</w:t>
            </w:r>
          </w:p>
          <w:p w:rsidR="007D2142" w:rsidRDefault="007D2142" w:rsidP="007D2142">
            <w:pPr>
              <w:spacing w:after="120"/>
              <w:rPr>
                <w:rFonts w:ascii="Times New Roman" w:hAnsi="Times New Roman" w:cs="Times New Roman"/>
                <w:lang w:val="en-US" w:eastAsia="ko-KR"/>
              </w:rPr>
            </w:pPr>
            <w:r>
              <w:rPr>
                <w:rFonts w:ascii="Times New Roman" w:hAnsi="Times New Roman" w:cs="Times New Roman"/>
                <w:lang w:val="en-US" w:eastAsia="ko-KR"/>
              </w:rPr>
              <w:t>The payload of successRAR looks like below:</w:t>
            </w:r>
          </w:p>
          <w:p w:rsidR="007D2142" w:rsidRDefault="00367616" w:rsidP="007D2142">
            <w:pPr>
              <w:spacing w:after="120"/>
              <w:rPr>
                <w:rFonts w:ascii="Times New Roman" w:hAnsi="Times New Roman" w:cs="Times New Roman"/>
                <w:lang w:val="en-US" w:eastAsia="ko-KR"/>
              </w:rPr>
            </w:pPr>
            <w:r w:rsidRPr="00775F40">
              <w:rPr>
                <w:rFonts w:ascii="Times New Roman" w:hAnsi="Times New Roman" w:cs="Times New Roman"/>
                <w:noProof/>
                <w:lang w:eastAsia="en-GB"/>
              </w:rPr>
              <w:lastRenderedPageBreak/>
              <w:drawing>
                <wp:inline distT="0" distB="0" distL="0" distR="0">
                  <wp:extent cx="1763227" cy="1915064"/>
                  <wp:effectExtent l="0" t="0" r="8890" b="952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cstate="print"/>
                          <a:stretch>
                            <a:fillRect/>
                          </a:stretch>
                        </pic:blipFill>
                        <pic:spPr>
                          <a:xfrm>
                            <a:off x="0" y="0"/>
                            <a:ext cx="1769148" cy="1921495"/>
                          </a:xfrm>
                          <a:prstGeom prst="rect">
                            <a:avLst/>
                          </a:prstGeom>
                        </pic:spPr>
                      </pic:pic>
                    </a:graphicData>
                  </a:graphic>
                </wp:inline>
              </w:drawing>
            </w:r>
          </w:p>
          <w:p w:rsidR="007D2142" w:rsidRDefault="007D2142" w:rsidP="007D2142">
            <w:pPr>
              <w:spacing w:after="120"/>
              <w:rPr>
                <w:rFonts w:ascii="Times New Roman" w:hAnsi="Times New Roman" w:cs="Times New Roman"/>
                <w:lang w:val="en-US" w:eastAsia="ko-KR"/>
              </w:rPr>
            </w:pPr>
            <w:r>
              <w:rPr>
                <w:rFonts w:ascii="Times New Roman" w:hAnsi="Times New Roman" w:cs="Times New Roman"/>
                <w:lang w:val="en-US" w:eastAsia="ko-KR"/>
              </w:rPr>
              <w:t>The subheader for successRAR looks like:</w:t>
            </w:r>
          </w:p>
          <w:p w:rsidR="007D2142" w:rsidRDefault="00367616" w:rsidP="007D2142">
            <w:pPr>
              <w:spacing w:after="120"/>
              <w:rPr>
                <w:rFonts w:ascii="Times New Roman" w:hAnsi="Times New Roman" w:cs="Times New Roman"/>
                <w:lang w:val="en-US" w:eastAsia="ko-KR"/>
              </w:rPr>
            </w:pPr>
            <w:r w:rsidRPr="00775F40">
              <w:rPr>
                <w:rFonts w:ascii="Times New Roman" w:hAnsi="Times New Roman" w:cs="Times New Roman"/>
                <w:noProof/>
                <w:lang w:eastAsia="en-GB"/>
              </w:rPr>
              <w:drawing>
                <wp:inline distT="0" distB="0" distL="0" distR="0">
                  <wp:extent cx="2440147" cy="555447"/>
                  <wp:effectExtent l="0" t="0" r="0"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3" cstate="print"/>
                          <a:stretch>
                            <a:fillRect/>
                          </a:stretch>
                        </pic:blipFill>
                        <pic:spPr>
                          <a:xfrm>
                            <a:off x="0" y="0"/>
                            <a:ext cx="2440147" cy="555447"/>
                          </a:xfrm>
                          <a:prstGeom prst="rect">
                            <a:avLst/>
                          </a:prstGeom>
                        </pic:spPr>
                      </pic:pic>
                    </a:graphicData>
                  </a:graphic>
                </wp:inline>
              </w:drawing>
            </w:r>
          </w:p>
          <w:p w:rsidR="007D2142" w:rsidRDefault="007D2142" w:rsidP="007D2142">
            <w:pPr>
              <w:spacing w:after="120"/>
              <w:rPr>
                <w:rFonts w:ascii="Times New Roman" w:hAnsi="Times New Roman" w:cs="Times New Roman"/>
                <w:lang w:eastAsia="zh-CN"/>
              </w:rPr>
            </w:pPr>
            <w:r>
              <w:rPr>
                <w:rFonts w:ascii="Times New Roman" w:hAnsi="Times New Roman" w:cs="Times New Roman"/>
                <w:lang w:eastAsia="zh-CN"/>
              </w:rPr>
              <w:t>X=1 indicates that this subPDU is a successRAR.</w:t>
            </w:r>
          </w:p>
          <w:p w:rsidR="007D2142" w:rsidRDefault="007D2142" w:rsidP="007D2142">
            <w:pPr>
              <w:spacing w:after="120"/>
              <w:rPr>
                <w:rFonts w:ascii="Times New Roman" w:hAnsi="Times New Roman" w:cs="Times New Roman"/>
                <w:lang w:eastAsia="zh-CN"/>
              </w:rPr>
            </w:pPr>
            <w:r>
              <w:rPr>
                <w:rFonts w:ascii="Times New Roman" w:hAnsi="Times New Roman" w:cs="Times New Roman"/>
                <w:lang w:eastAsia="zh-CN"/>
              </w:rPr>
              <w:t>Y indicates that a DL-SCH PDU field (containing SRB RRC message) is included in the successRAR payload.</w:t>
            </w:r>
          </w:p>
          <w:p w:rsidR="007D2142" w:rsidRDefault="007D2142" w:rsidP="007D2142">
            <w:pPr>
              <w:spacing w:after="120"/>
              <w:rPr>
                <w:rFonts w:ascii="Times New Roman" w:eastAsiaTheme="minorEastAsia" w:hAnsi="Times New Roman" w:cs="Times New Roman"/>
                <w:lang w:val="en-US" w:eastAsia="zh-CN"/>
              </w:rPr>
            </w:pPr>
            <w:r>
              <w:rPr>
                <w:rFonts w:ascii="Times New Roman" w:eastAsiaTheme="minorEastAsia" w:hAnsi="Times New Roman" w:cs="Times New Roman"/>
                <w:bCs/>
                <w:sz w:val="21"/>
                <w:szCs w:val="22"/>
                <w:lang w:val="en-US" w:eastAsia="zh-CN"/>
              </w:rPr>
              <w:t>Up to one DL-SCH PDU field (one SRB RRC message) can be present in one MsgB as per the previous RAN2 agreement (</w:t>
            </w:r>
            <w:r w:rsidRPr="00EE67DD">
              <w:rPr>
                <w:rFonts w:ascii="Times New Roman" w:eastAsiaTheme="minorEastAsia" w:hAnsi="Times New Roman" w:cs="Times New Roman"/>
                <w:bCs/>
                <w:sz w:val="21"/>
                <w:szCs w:val="22"/>
                <w:lang w:val="en-US" w:eastAsia="zh-CN"/>
              </w:rPr>
              <w:t xml:space="preserve">SRB RRC messages of multiple UEs cannot be multiplexed in same </w:t>
            </w:r>
            <w:r>
              <w:rPr>
                <w:rFonts w:ascii="Times New Roman" w:eastAsiaTheme="minorEastAsia" w:hAnsi="Times New Roman" w:cs="Times New Roman"/>
                <w:bCs/>
                <w:sz w:val="21"/>
                <w:szCs w:val="22"/>
                <w:lang w:val="en-US" w:eastAsia="zh-CN"/>
              </w:rPr>
              <w:t>MsgB).</w:t>
            </w:r>
          </w:p>
        </w:tc>
      </w:tr>
      <w:tr w:rsidR="00FC301B">
        <w:tc>
          <w:tcPr>
            <w:tcW w:w="1623" w:type="dxa"/>
            <w:shd w:val="clear" w:color="auto" w:fill="auto"/>
          </w:tcPr>
          <w:p w:rsidR="00FC301B" w:rsidRPr="00775F40" w:rsidRDefault="00FC301B" w:rsidP="007D2142">
            <w:pPr>
              <w:spacing w:after="120"/>
              <w:rPr>
                <w:rFonts w:ascii="Times New Roman" w:eastAsiaTheme="minorEastAsia" w:hAnsi="Times New Roman" w:cs="Times New Roman"/>
                <w:bCs/>
                <w:sz w:val="21"/>
                <w:szCs w:val="22"/>
                <w:lang w:val="en-US" w:eastAsia="zh-CN"/>
              </w:rPr>
            </w:pPr>
            <w:proofErr w:type="spellStart"/>
            <w:r>
              <w:rPr>
                <w:rFonts w:ascii="Times New Roman" w:eastAsiaTheme="minorEastAsia" w:hAnsi="Times New Roman" w:cs="Times New Roman" w:hint="eastAsia"/>
                <w:bCs/>
                <w:sz w:val="21"/>
                <w:szCs w:val="22"/>
                <w:lang w:val="en-US" w:eastAsia="zh-CN"/>
              </w:rPr>
              <w:lastRenderedPageBreak/>
              <w:t>Spreadtrum</w:t>
            </w:r>
            <w:proofErr w:type="spellEnd"/>
          </w:p>
        </w:tc>
        <w:tc>
          <w:tcPr>
            <w:tcW w:w="1768" w:type="dxa"/>
            <w:shd w:val="clear" w:color="auto" w:fill="auto"/>
          </w:tcPr>
          <w:p w:rsidR="00FC301B" w:rsidRPr="00775F40" w:rsidRDefault="00FC301B"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Option 2</w:t>
            </w:r>
          </w:p>
        </w:tc>
        <w:tc>
          <w:tcPr>
            <w:tcW w:w="6545" w:type="dxa"/>
            <w:shd w:val="clear" w:color="auto" w:fill="auto"/>
          </w:tcPr>
          <w:p w:rsidR="00FC301B" w:rsidRPr="00775F40" w:rsidRDefault="00FC301B">
            <w:pPr>
              <w:spacing w:after="12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More than one successRAR can be multiplexed into one msgB and only</w:t>
            </w:r>
            <w:r>
              <w:rPr>
                <w:rFonts w:ascii="Times New Roman" w:eastAsiaTheme="minorEastAsia" w:hAnsi="Times New Roman" w:cs="Times New Roman" w:hint="eastAsia"/>
                <w:lang w:val="en-US" w:eastAsia="zh-CN"/>
              </w:rPr>
              <w:t xml:space="preserve"> one</w:t>
            </w:r>
            <w:r>
              <w:rPr>
                <w:rFonts w:ascii="Times New Roman" w:eastAsiaTheme="minorEastAsia" w:hAnsi="Times New Roman" w:cs="Times New Roman"/>
                <w:lang w:val="en-US" w:eastAsia="zh-CN"/>
              </w:rPr>
              <w:t xml:space="preserve"> UE’s</w:t>
            </w:r>
            <w:r>
              <w:rPr>
                <w:rFonts w:ascii="Times New Roman" w:eastAsiaTheme="minorEastAsia" w:hAnsi="Times New Roman" w:cs="Times New Roman" w:hint="eastAsia"/>
                <w:lang w:val="en-US" w:eastAsia="zh-CN"/>
              </w:rPr>
              <w:t xml:space="preserve"> SRB RRC message can be </w:t>
            </w:r>
            <w:r>
              <w:rPr>
                <w:rFonts w:ascii="Times New Roman" w:eastAsiaTheme="minorEastAsia" w:hAnsi="Times New Roman" w:cs="Times New Roman"/>
                <w:lang w:val="en-US" w:eastAsia="zh-CN"/>
              </w:rPr>
              <w:t>included</w:t>
            </w:r>
            <w:r>
              <w:rPr>
                <w:rFonts w:ascii="Times New Roman" w:eastAsiaTheme="minorEastAsia" w:hAnsi="Times New Roman" w:cs="Times New Roman" w:hint="eastAsia"/>
                <w:lang w:val="en-US" w:eastAsia="zh-CN"/>
              </w:rPr>
              <w:t xml:space="preserve">. </w:t>
            </w:r>
            <w:proofErr w:type="gramStart"/>
            <w:r>
              <w:rPr>
                <w:rFonts w:ascii="Times New Roman" w:eastAsiaTheme="minorEastAsia" w:hAnsi="Times New Roman" w:cs="Times New Roman"/>
                <w:lang w:val="en-US" w:eastAsia="zh-CN"/>
              </w:rPr>
              <w:t>So</w:t>
            </w:r>
            <w:proofErr w:type="gramEnd"/>
            <w:r>
              <w:rPr>
                <w:rFonts w:ascii="Times New Roman" w:eastAsiaTheme="minorEastAsia" w:hAnsi="Times New Roman" w:cs="Times New Roman"/>
                <w:lang w:val="en-US" w:eastAsia="zh-CN"/>
              </w:rPr>
              <w:t xml:space="preserve"> there must be a flag in successRAR to indicate whether SRB RRC message is included. We see no </w:t>
            </w:r>
            <w:proofErr w:type="spellStart"/>
            <w:r>
              <w:rPr>
                <w:rFonts w:ascii="Times New Roman" w:eastAsiaTheme="minorEastAsia" w:hAnsi="Times New Roman" w:cs="Times New Roman"/>
                <w:lang w:val="en-US" w:eastAsia="zh-CN"/>
              </w:rPr>
              <w:t>benifits</w:t>
            </w:r>
            <w:proofErr w:type="spellEnd"/>
            <w:r>
              <w:rPr>
                <w:rFonts w:ascii="Times New Roman" w:eastAsiaTheme="minorEastAsia" w:hAnsi="Times New Roman" w:cs="Times New Roman"/>
                <w:lang w:val="en-US" w:eastAsia="zh-CN"/>
              </w:rPr>
              <w:t xml:space="preserve"> to have another subPDU to convey the SRB RRC.</w:t>
            </w:r>
          </w:p>
        </w:tc>
      </w:tr>
      <w:tr w:rsidR="006E678E">
        <w:tc>
          <w:tcPr>
            <w:tcW w:w="1623" w:type="dxa"/>
            <w:shd w:val="clear" w:color="auto" w:fill="auto"/>
          </w:tcPr>
          <w:p w:rsidR="006E678E" w:rsidRDefault="006E678E"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Samsung</w:t>
            </w:r>
          </w:p>
        </w:tc>
        <w:tc>
          <w:tcPr>
            <w:tcW w:w="1768" w:type="dxa"/>
            <w:shd w:val="clear" w:color="auto" w:fill="auto"/>
          </w:tcPr>
          <w:p w:rsidR="006E678E" w:rsidRDefault="006E678E"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Option 1</w:t>
            </w:r>
          </w:p>
        </w:tc>
        <w:tc>
          <w:tcPr>
            <w:tcW w:w="6545" w:type="dxa"/>
            <w:shd w:val="clear" w:color="auto" w:fill="auto"/>
          </w:tcPr>
          <w:p w:rsidR="006E678E" w:rsidRDefault="006E678E">
            <w:pPr>
              <w:spacing w:after="12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Reuse existing DL SCH MAC subPDU format for RRC message</w:t>
            </w:r>
          </w:p>
        </w:tc>
      </w:tr>
      <w:tr w:rsidR="003D3FCF">
        <w:tc>
          <w:tcPr>
            <w:tcW w:w="1623"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ETRI</w:t>
            </w:r>
          </w:p>
        </w:tc>
        <w:tc>
          <w:tcPr>
            <w:tcW w:w="1768"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Option 1</w:t>
            </w:r>
          </w:p>
        </w:tc>
        <w:tc>
          <w:tcPr>
            <w:tcW w:w="6545" w:type="dxa"/>
            <w:shd w:val="clear" w:color="auto" w:fill="auto"/>
          </w:tcPr>
          <w:p w:rsidR="003D3FCF" w:rsidRDefault="003D3FCF" w:rsidP="003D3FCF">
            <w:pPr>
              <w:spacing w:after="120"/>
              <w:rPr>
                <w:rFonts w:ascii="Times New Roman" w:eastAsiaTheme="minorEastAsia" w:hAnsi="Times New Roman" w:cs="Times New Roman"/>
                <w:lang w:val="en-US" w:eastAsia="zh-CN"/>
              </w:rPr>
            </w:pPr>
          </w:p>
        </w:tc>
      </w:tr>
      <w:tr w:rsidR="0092065D">
        <w:tc>
          <w:tcPr>
            <w:tcW w:w="1623" w:type="dxa"/>
            <w:shd w:val="clear" w:color="auto" w:fill="auto"/>
          </w:tcPr>
          <w:p w:rsidR="0092065D" w:rsidRDefault="0092065D" w:rsidP="0092065D">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Apple</w:t>
            </w:r>
          </w:p>
        </w:tc>
        <w:tc>
          <w:tcPr>
            <w:tcW w:w="1768" w:type="dxa"/>
            <w:shd w:val="clear" w:color="auto" w:fill="auto"/>
          </w:tcPr>
          <w:p w:rsidR="0092065D" w:rsidRDefault="0092065D" w:rsidP="0092065D">
            <w:pPr>
              <w:spacing w:after="120"/>
              <w:rPr>
                <w:rFonts w:ascii="Times New Roman" w:eastAsia="Malgun Gothic" w:hAnsi="Times New Roman" w:cs="Times New Roman"/>
                <w:bCs/>
                <w:sz w:val="21"/>
                <w:szCs w:val="22"/>
                <w:lang w:val="en-US" w:eastAsia="ko-KR"/>
              </w:rPr>
            </w:pPr>
            <w:r>
              <w:rPr>
                <w:rFonts w:ascii="Times New Roman" w:eastAsiaTheme="minorEastAsia" w:hAnsi="Times New Roman" w:cs="Times New Roman"/>
                <w:bCs/>
                <w:sz w:val="21"/>
                <w:szCs w:val="22"/>
                <w:lang w:val="en-US" w:eastAsia="zh-CN"/>
              </w:rPr>
              <w:t>Option 1</w:t>
            </w:r>
          </w:p>
        </w:tc>
        <w:tc>
          <w:tcPr>
            <w:tcW w:w="6545" w:type="dxa"/>
            <w:shd w:val="clear" w:color="auto" w:fill="auto"/>
          </w:tcPr>
          <w:p w:rsidR="0092065D" w:rsidRDefault="0092065D" w:rsidP="0092065D">
            <w:pPr>
              <w:spacing w:after="120"/>
              <w:rPr>
                <w:rFonts w:ascii="Times New Roman" w:eastAsiaTheme="minorEastAsia" w:hAnsi="Times New Roman" w:cs="Times New Roman"/>
                <w:lang w:val="en-US" w:eastAsia="zh-CN"/>
              </w:rPr>
            </w:pPr>
            <w:r>
              <w:rPr>
                <w:rFonts w:ascii="Times New Roman" w:hAnsi="Times New Roman" w:cs="Times New Roman"/>
                <w:lang w:val="en-US" w:eastAsia="ko-KR"/>
              </w:rPr>
              <w:t>Since RRC message is optional, it would be better to be in a separate MAC subPDU.</w:t>
            </w:r>
          </w:p>
        </w:tc>
      </w:tr>
      <w:tr w:rsidR="00430454">
        <w:tc>
          <w:tcPr>
            <w:tcW w:w="1623" w:type="dxa"/>
            <w:shd w:val="clear" w:color="auto" w:fill="auto"/>
          </w:tcPr>
          <w:p w:rsidR="00430454" w:rsidRDefault="00430454" w:rsidP="00430454">
            <w:pPr>
              <w:spacing w:after="120"/>
              <w:rPr>
                <w:rFonts w:ascii="Times New Roman" w:eastAsia="Malgun Gothic" w:hAnsi="Times New Roman" w:cs="Times New Roman"/>
                <w:bCs/>
                <w:sz w:val="21"/>
                <w:szCs w:val="22"/>
                <w:lang w:val="en-US" w:eastAsia="ko-KR"/>
              </w:rPr>
            </w:pPr>
            <w:r w:rsidRPr="003968B7">
              <w:rPr>
                <w:rFonts w:ascii="Times New Roman" w:eastAsiaTheme="minorEastAsia" w:hAnsi="Times New Roman" w:cs="Times New Roman"/>
                <w:lang w:eastAsia="zh-CN"/>
              </w:rPr>
              <w:t>Nokia, Nokia Shanghai Bell</w:t>
            </w:r>
          </w:p>
        </w:tc>
        <w:tc>
          <w:tcPr>
            <w:tcW w:w="1768" w:type="dxa"/>
            <w:shd w:val="clear" w:color="auto" w:fill="auto"/>
          </w:tcPr>
          <w:p w:rsidR="00430454" w:rsidRDefault="00430454" w:rsidP="00430454">
            <w:pPr>
              <w:spacing w:after="120"/>
              <w:rPr>
                <w:rFonts w:ascii="Times New Roman" w:eastAsiaTheme="minorEastAsia" w:hAnsi="Times New Roman" w:cs="Times New Roman"/>
                <w:bCs/>
                <w:sz w:val="21"/>
                <w:szCs w:val="22"/>
                <w:lang w:val="en-US" w:eastAsia="zh-CN"/>
              </w:rPr>
            </w:pPr>
            <w:r w:rsidRPr="003968B7">
              <w:rPr>
                <w:rFonts w:ascii="Times New Roman" w:eastAsiaTheme="minorEastAsia" w:hAnsi="Times New Roman" w:cs="Times New Roman"/>
                <w:lang w:eastAsia="zh-CN"/>
              </w:rPr>
              <w:t>Option 1</w:t>
            </w:r>
          </w:p>
        </w:tc>
        <w:tc>
          <w:tcPr>
            <w:tcW w:w="6545" w:type="dxa"/>
            <w:shd w:val="clear" w:color="auto" w:fill="auto"/>
          </w:tcPr>
          <w:p w:rsidR="00430454" w:rsidRDefault="00430454" w:rsidP="00430454">
            <w:pPr>
              <w:spacing w:after="120"/>
              <w:rPr>
                <w:rFonts w:ascii="Times New Roman" w:hAnsi="Times New Roman" w:cs="Times New Roman"/>
                <w:lang w:val="en-US" w:eastAsia="ko-KR"/>
              </w:rPr>
            </w:pPr>
            <w:r w:rsidRPr="003968B7">
              <w:rPr>
                <w:rFonts w:ascii="Times New Roman" w:eastAsiaTheme="minorEastAsia" w:hAnsi="Times New Roman" w:cs="Times New Roman"/>
                <w:lang w:eastAsia="zh-CN"/>
              </w:rPr>
              <w:t>Given the LCID identifying the SRB and Length field indicating the length of the SDU is needed, we can as well use a separate MAC subPDU. However, the SRB RRC messages need to be preceded by the corresponding successRAR with an indication</w:t>
            </w:r>
            <w:r>
              <w:rPr>
                <w:rFonts w:ascii="Times New Roman" w:eastAsiaTheme="minorEastAsia" w:hAnsi="Times New Roman" w:cs="Times New Roman"/>
                <w:lang w:eastAsia="zh-CN"/>
              </w:rPr>
              <w:t xml:space="preserve"> that</w:t>
            </w:r>
            <w:r w:rsidRPr="003968B7">
              <w:rPr>
                <w:rFonts w:ascii="Times New Roman" w:eastAsiaTheme="minorEastAsia" w:hAnsi="Times New Roman" w:cs="Times New Roman"/>
                <w:lang w:eastAsia="zh-CN"/>
              </w:rPr>
              <w:t xml:space="preserve"> SRB RRC message(s) follow.</w:t>
            </w:r>
          </w:p>
        </w:tc>
      </w:tr>
      <w:tr w:rsidR="00511B05">
        <w:tc>
          <w:tcPr>
            <w:tcW w:w="1623" w:type="dxa"/>
            <w:shd w:val="clear" w:color="auto" w:fill="auto"/>
          </w:tcPr>
          <w:p w:rsidR="00511B05" w:rsidRPr="003968B7" w:rsidRDefault="00511B05" w:rsidP="00430454">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CMCC</w:t>
            </w:r>
          </w:p>
        </w:tc>
        <w:tc>
          <w:tcPr>
            <w:tcW w:w="1768" w:type="dxa"/>
            <w:shd w:val="clear" w:color="auto" w:fill="auto"/>
          </w:tcPr>
          <w:p w:rsidR="00511B05" w:rsidRPr="003968B7" w:rsidRDefault="00511B05" w:rsidP="00430454">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Option 1</w:t>
            </w:r>
          </w:p>
        </w:tc>
        <w:tc>
          <w:tcPr>
            <w:tcW w:w="6545" w:type="dxa"/>
            <w:shd w:val="clear" w:color="auto" w:fill="auto"/>
          </w:tcPr>
          <w:p w:rsidR="00511B05" w:rsidRPr="003968B7" w:rsidRDefault="00511B05" w:rsidP="00430454">
            <w:pPr>
              <w:spacing w:after="120"/>
              <w:rPr>
                <w:rFonts w:ascii="Times New Roman" w:eastAsiaTheme="minorEastAsia" w:hAnsi="Times New Roman" w:cs="Times New Roman"/>
                <w:lang w:eastAsia="zh-CN"/>
              </w:rPr>
            </w:pPr>
            <w:r>
              <w:rPr>
                <w:rFonts w:ascii="Times New Roman" w:eastAsiaTheme="minorEastAsia" w:hAnsi="Times New Roman" w:cs="Times New Roman"/>
                <w:lang w:val="en-US" w:eastAsia="zh-CN"/>
              </w:rPr>
              <w:t xml:space="preserve">A separate subPDU for RRC message is simpler and more </w:t>
            </w:r>
            <w:proofErr w:type="spellStart"/>
            <w:r>
              <w:rPr>
                <w:rFonts w:ascii="Times New Roman" w:eastAsiaTheme="minorEastAsia" w:hAnsi="Times New Roman" w:cs="Times New Roman"/>
                <w:lang w:val="en-US" w:eastAsia="zh-CN"/>
              </w:rPr>
              <w:t>flexiable</w:t>
            </w:r>
            <w:proofErr w:type="spellEnd"/>
            <w:r>
              <w:rPr>
                <w:rFonts w:ascii="Times New Roman" w:eastAsiaTheme="minorEastAsia" w:hAnsi="Times New Roman" w:cs="Times New Roman"/>
                <w:lang w:val="en-US" w:eastAsia="zh-CN"/>
              </w:rPr>
              <w:t>.</w:t>
            </w:r>
          </w:p>
        </w:tc>
      </w:tr>
      <w:tr w:rsidR="001956C9">
        <w:tc>
          <w:tcPr>
            <w:tcW w:w="1623" w:type="dxa"/>
            <w:shd w:val="clear" w:color="auto" w:fill="auto"/>
          </w:tcPr>
          <w:p w:rsidR="001956C9" w:rsidRDefault="001956C9" w:rsidP="001956C9">
            <w:pPr>
              <w:spacing w:after="120"/>
              <w:rPr>
                <w:rFonts w:ascii="Times New Roman" w:eastAsiaTheme="minorEastAsia" w:hAnsi="Times New Roman" w:cs="Times New Roman"/>
                <w:lang w:eastAsia="zh-CN"/>
              </w:rPr>
            </w:pPr>
            <w:r>
              <w:rPr>
                <w:rFonts w:ascii="Times New Roman" w:eastAsia="Yu Mincho" w:hAnsi="Times New Roman" w:cs="Times New Roman" w:hint="eastAsia"/>
                <w:bCs/>
                <w:sz w:val="21"/>
                <w:szCs w:val="22"/>
                <w:lang w:val="en-US"/>
              </w:rPr>
              <w:t>Panasonic</w:t>
            </w:r>
          </w:p>
        </w:tc>
        <w:tc>
          <w:tcPr>
            <w:tcW w:w="1768" w:type="dxa"/>
            <w:shd w:val="clear" w:color="auto" w:fill="auto"/>
          </w:tcPr>
          <w:p w:rsidR="001956C9" w:rsidRDefault="001956C9" w:rsidP="001956C9">
            <w:pPr>
              <w:spacing w:after="120"/>
              <w:rPr>
                <w:rFonts w:ascii="Times New Roman" w:eastAsiaTheme="minorEastAsia" w:hAnsi="Times New Roman" w:cs="Times New Roman"/>
                <w:lang w:eastAsia="zh-CN"/>
              </w:rPr>
            </w:pPr>
            <w:r>
              <w:rPr>
                <w:rFonts w:ascii="Times New Roman" w:eastAsia="Yu Mincho" w:hAnsi="Times New Roman" w:cs="Times New Roman" w:hint="eastAsia"/>
                <w:bCs/>
                <w:sz w:val="21"/>
                <w:szCs w:val="22"/>
                <w:lang w:val="en-US"/>
              </w:rPr>
              <w:t>Option 1</w:t>
            </w:r>
          </w:p>
        </w:tc>
        <w:tc>
          <w:tcPr>
            <w:tcW w:w="6545" w:type="dxa"/>
            <w:shd w:val="clear" w:color="auto" w:fill="auto"/>
          </w:tcPr>
          <w:p w:rsidR="001956C9" w:rsidRDefault="001956C9" w:rsidP="001956C9">
            <w:pPr>
              <w:spacing w:after="120"/>
              <w:rPr>
                <w:rFonts w:ascii="Times New Roman" w:eastAsiaTheme="minorEastAsia" w:hAnsi="Times New Roman" w:cs="Times New Roman"/>
                <w:lang w:val="en-US" w:eastAsia="zh-CN"/>
              </w:rPr>
            </w:pPr>
          </w:p>
        </w:tc>
      </w:tr>
      <w:tr w:rsidR="00AB1711">
        <w:tc>
          <w:tcPr>
            <w:tcW w:w="1623" w:type="dxa"/>
            <w:shd w:val="clear" w:color="auto" w:fill="auto"/>
          </w:tcPr>
          <w:p w:rsidR="00AB1711" w:rsidRDefault="00AB1711"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SONY</w:t>
            </w:r>
          </w:p>
        </w:tc>
        <w:tc>
          <w:tcPr>
            <w:tcW w:w="1768" w:type="dxa"/>
            <w:shd w:val="clear" w:color="auto" w:fill="auto"/>
          </w:tcPr>
          <w:p w:rsidR="00AB1711" w:rsidRDefault="00AB1711" w:rsidP="001956C9">
            <w:pPr>
              <w:spacing w:after="120"/>
              <w:rPr>
                <w:rFonts w:ascii="Times New Roman" w:eastAsia="Yu Mincho" w:hAnsi="Times New Roman" w:cs="Times New Roman"/>
                <w:bCs/>
                <w:sz w:val="21"/>
                <w:szCs w:val="22"/>
                <w:lang w:val="en-US"/>
              </w:rPr>
            </w:pPr>
            <w:r>
              <w:rPr>
                <w:rFonts w:ascii="Times New Roman" w:eastAsiaTheme="minorEastAsia" w:hAnsi="Times New Roman" w:cs="Times New Roman" w:hint="eastAsia"/>
                <w:lang w:eastAsia="zh-CN"/>
              </w:rPr>
              <w:t>Option 1</w:t>
            </w:r>
          </w:p>
        </w:tc>
        <w:tc>
          <w:tcPr>
            <w:tcW w:w="6545" w:type="dxa"/>
            <w:shd w:val="clear" w:color="auto" w:fill="auto"/>
          </w:tcPr>
          <w:p w:rsidR="00AB1711" w:rsidRDefault="00AB1711" w:rsidP="001956C9">
            <w:pPr>
              <w:spacing w:after="120"/>
              <w:rPr>
                <w:rFonts w:ascii="Times New Roman" w:eastAsiaTheme="minorEastAsia" w:hAnsi="Times New Roman" w:cs="Times New Roman"/>
                <w:lang w:val="en-US" w:eastAsia="zh-CN"/>
              </w:rPr>
            </w:pPr>
          </w:p>
        </w:tc>
      </w:tr>
      <w:tr w:rsidR="00932C98">
        <w:tc>
          <w:tcPr>
            <w:tcW w:w="1623" w:type="dxa"/>
            <w:shd w:val="clear" w:color="auto" w:fill="auto"/>
          </w:tcPr>
          <w:p w:rsidR="00932C98" w:rsidRDefault="00932C98"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Qualcomm</w:t>
            </w:r>
          </w:p>
        </w:tc>
        <w:tc>
          <w:tcPr>
            <w:tcW w:w="1768" w:type="dxa"/>
            <w:shd w:val="clear" w:color="auto" w:fill="auto"/>
          </w:tcPr>
          <w:p w:rsidR="00932C98" w:rsidRDefault="00932C98" w:rsidP="001956C9">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Option 1</w:t>
            </w:r>
          </w:p>
        </w:tc>
        <w:tc>
          <w:tcPr>
            <w:tcW w:w="6545" w:type="dxa"/>
            <w:shd w:val="clear" w:color="auto" w:fill="auto"/>
          </w:tcPr>
          <w:p w:rsidR="00932C98" w:rsidRDefault="00932C98" w:rsidP="001956C9">
            <w:pPr>
              <w:spacing w:after="120"/>
              <w:rPr>
                <w:rFonts w:ascii="Times New Roman" w:eastAsiaTheme="minorEastAsia" w:hAnsi="Times New Roman" w:cs="Times New Roman"/>
                <w:lang w:val="en-US" w:eastAsia="zh-CN"/>
              </w:rPr>
            </w:pPr>
          </w:p>
        </w:tc>
      </w:tr>
      <w:tr w:rsidR="009D35EC">
        <w:tc>
          <w:tcPr>
            <w:tcW w:w="1623" w:type="dxa"/>
            <w:shd w:val="clear" w:color="auto" w:fill="auto"/>
          </w:tcPr>
          <w:p w:rsidR="009D35EC" w:rsidRDefault="009D35EC" w:rsidP="009D35EC">
            <w:pPr>
              <w:spacing w:after="120"/>
              <w:rPr>
                <w:rFonts w:ascii="Times New Roman" w:eastAsia="Yu Mincho" w:hAnsi="Times New Roman" w:cs="Times New Roman"/>
                <w:bCs/>
                <w:sz w:val="21"/>
                <w:szCs w:val="22"/>
                <w:lang w:val="en-US"/>
              </w:rPr>
            </w:pPr>
            <w:proofErr w:type="spellStart"/>
            <w:r>
              <w:rPr>
                <w:rFonts w:ascii="Times New Roman" w:eastAsia="Yu Mincho" w:hAnsi="Times New Roman" w:cs="Times New Roman"/>
                <w:bCs/>
                <w:sz w:val="21"/>
                <w:szCs w:val="22"/>
                <w:lang w:val="en-US"/>
              </w:rPr>
              <w:t>Convida</w:t>
            </w:r>
            <w:proofErr w:type="spellEnd"/>
          </w:p>
        </w:tc>
        <w:tc>
          <w:tcPr>
            <w:tcW w:w="1768" w:type="dxa"/>
            <w:shd w:val="clear" w:color="auto" w:fill="auto"/>
          </w:tcPr>
          <w:p w:rsidR="009D35EC" w:rsidRDefault="009D35EC" w:rsidP="009D35EC">
            <w:pPr>
              <w:spacing w:after="120"/>
              <w:rPr>
                <w:rFonts w:ascii="Times New Roman" w:eastAsiaTheme="minorEastAsia" w:hAnsi="Times New Roman" w:cs="Times New Roman"/>
                <w:lang w:eastAsia="zh-CN"/>
              </w:rPr>
            </w:pPr>
            <w:r>
              <w:rPr>
                <w:rFonts w:ascii="Times New Roman" w:eastAsia="Yu Mincho" w:hAnsi="Times New Roman" w:cs="Times New Roman"/>
                <w:bCs/>
                <w:sz w:val="21"/>
                <w:szCs w:val="22"/>
                <w:lang w:val="en-US"/>
              </w:rPr>
              <w:t>Option 2</w:t>
            </w:r>
          </w:p>
        </w:tc>
        <w:tc>
          <w:tcPr>
            <w:tcW w:w="6545" w:type="dxa"/>
            <w:shd w:val="clear" w:color="auto" w:fill="auto"/>
          </w:tcPr>
          <w:p w:rsidR="009D35EC" w:rsidRDefault="009D35EC" w:rsidP="009D35EC">
            <w:pPr>
              <w:spacing w:after="12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Agree with the view by MediaTek that the </w:t>
            </w:r>
            <w:r w:rsidRPr="00486774">
              <w:rPr>
                <w:rFonts w:ascii="Times New Roman" w:eastAsiaTheme="minorEastAsia" w:hAnsi="Times New Roman" w:cs="Times New Roman"/>
                <w:lang w:val="en-US" w:eastAsia="zh-CN"/>
              </w:rPr>
              <w:t>RRC message is carried in an optional field at the end of successRAR payload</w:t>
            </w:r>
            <w:r>
              <w:rPr>
                <w:rFonts w:ascii="Times New Roman" w:eastAsiaTheme="minorEastAsia" w:hAnsi="Times New Roman" w:cs="Times New Roman"/>
                <w:lang w:val="en-US" w:eastAsia="zh-CN"/>
              </w:rPr>
              <w:t>.</w:t>
            </w:r>
          </w:p>
        </w:tc>
      </w:tr>
    </w:tbl>
    <w:p w:rsidR="00BD7E09" w:rsidRDefault="00BD7E09">
      <w:pPr>
        <w:rPr>
          <w:rFonts w:ascii="Times New Roman" w:hAnsi="Times New Roman" w:cs="Times New Roman"/>
        </w:rPr>
      </w:pPr>
    </w:p>
    <w:p w:rsidR="00775F40" w:rsidRDefault="00775F40" w:rsidP="00775F40">
      <w:pPr>
        <w:spacing w:after="120"/>
        <w:jc w:val="both"/>
        <w:rPr>
          <w:rFonts w:ascii="Times New Roman" w:hAnsi="Times New Roman" w:cs="Times New Roman"/>
        </w:rPr>
      </w:pPr>
      <w:r w:rsidRPr="00BF6E46">
        <w:rPr>
          <w:rFonts w:ascii="Times New Roman" w:hAnsi="Times New Roman" w:cs="Times New Roman"/>
          <w:b/>
          <w:u w:val="single"/>
        </w:rPr>
        <w:t>Summary:</w:t>
      </w:r>
      <w:r>
        <w:rPr>
          <w:rFonts w:ascii="Times New Roman" w:hAnsi="Times New Roman" w:cs="Times New Roman"/>
        </w:rPr>
        <w:t xml:space="preserve"> 2</w:t>
      </w:r>
      <w:r w:rsidR="00554C8C">
        <w:rPr>
          <w:rFonts w:ascii="Times New Roman" w:hAnsi="Times New Roman" w:cs="Times New Roman"/>
        </w:rPr>
        <w:t>1</w:t>
      </w:r>
      <w:r>
        <w:rPr>
          <w:rFonts w:ascii="Times New Roman" w:hAnsi="Times New Roman" w:cs="Times New Roman"/>
        </w:rPr>
        <w:t xml:space="preserve"> companies responded to the question.</w:t>
      </w:r>
    </w:p>
    <w:p w:rsidR="00775F40" w:rsidRDefault="00775F40" w:rsidP="00775F40">
      <w:pPr>
        <w:spacing w:after="120"/>
        <w:jc w:val="both"/>
        <w:rPr>
          <w:rFonts w:ascii="Times New Roman" w:hAnsi="Times New Roman" w:cs="Times New Roman"/>
        </w:rPr>
      </w:pPr>
      <w:r>
        <w:rPr>
          <w:rFonts w:ascii="Times New Roman" w:hAnsi="Times New Roman" w:cs="Times New Roman"/>
        </w:rPr>
        <w:t xml:space="preserve">Almost all companies agree on option 1, while </w:t>
      </w:r>
      <w:r w:rsidR="00554C8C">
        <w:rPr>
          <w:rFonts w:ascii="Times New Roman" w:hAnsi="Times New Roman" w:cs="Times New Roman"/>
        </w:rPr>
        <w:t>3</w:t>
      </w:r>
      <w:r>
        <w:rPr>
          <w:rFonts w:ascii="Times New Roman" w:hAnsi="Times New Roman" w:cs="Times New Roman"/>
        </w:rPr>
        <w:t xml:space="preserve"> companies go to option 2. Then, we suggest going to the majority.</w:t>
      </w:r>
    </w:p>
    <w:p w:rsidR="00775F40" w:rsidRDefault="00775F40" w:rsidP="00775F40">
      <w:pPr>
        <w:spacing w:after="120"/>
        <w:jc w:val="both"/>
        <w:rPr>
          <w:rFonts w:ascii="Times New Roman" w:hAnsi="Times New Roman" w:cs="Times New Roman"/>
          <w:b/>
        </w:rPr>
      </w:pPr>
      <w:r>
        <w:rPr>
          <w:rFonts w:ascii="Times New Roman" w:hAnsi="Times New Roman" w:cs="Times New Roman"/>
          <w:b/>
        </w:rPr>
        <w:t xml:space="preserve">Proposal </w:t>
      </w:r>
      <w:r w:rsidR="005B7699">
        <w:rPr>
          <w:rFonts w:ascii="Times New Roman" w:hAnsi="Times New Roman" w:cs="Times New Roman"/>
          <w:b/>
        </w:rPr>
        <w:t>6</w:t>
      </w:r>
      <w:r>
        <w:rPr>
          <w:rFonts w:ascii="Times New Roman" w:hAnsi="Times New Roman" w:cs="Times New Roman"/>
          <w:b/>
        </w:rPr>
        <w:t xml:space="preserve">: For the case of </w:t>
      </w:r>
      <w:r w:rsidRPr="0070123A">
        <w:rPr>
          <w:rFonts w:ascii="Times New Roman" w:hAnsi="Times New Roman" w:cs="Times New Roman"/>
          <w:b/>
        </w:rPr>
        <w:t>successRAR with RRC message</w:t>
      </w:r>
      <w:r>
        <w:rPr>
          <w:rFonts w:ascii="Times New Roman" w:hAnsi="Times New Roman" w:cs="Times New Roman"/>
          <w:b/>
        </w:rPr>
        <w:t xml:space="preserve">, the </w:t>
      </w:r>
      <w:r w:rsidRPr="0070123A">
        <w:rPr>
          <w:rFonts w:ascii="Times New Roman" w:hAnsi="Times New Roman" w:cs="Times New Roman"/>
          <w:b/>
        </w:rPr>
        <w:t>SRB RRC message</w:t>
      </w:r>
      <w:r>
        <w:rPr>
          <w:rFonts w:ascii="Times New Roman" w:hAnsi="Times New Roman" w:cs="Times New Roman"/>
          <w:b/>
        </w:rPr>
        <w:t xml:space="preserve"> is</w:t>
      </w:r>
      <w:r w:rsidRPr="0070123A">
        <w:rPr>
          <w:rFonts w:ascii="Times New Roman" w:hAnsi="Times New Roman" w:cs="Times New Roman"/>
          <w:b/>
        </w:rPr>
        <w:t xml:space="preserve"> included in a separate MAC subPDU, not in</w:t>
      </w:r>
      <w:r>
        <w:rPr>
          <w:rFonts w:ascii="Times New Roman" w:hAnsi="Times New Roman" w:cs="Times New Roman"/>
          <w:b/>
        </w:rPr>
        <w:t>side</w:t>
      </w:r>
      <w:r w:rsidRPr="0070123A">
        <w:rPr>
          <w:rFonts w:ascii="Times New Roman" w:hAnsi="Times New Roman" w:cs="Times New Roman"/>
          <w:b/>
        </w:rPr>
        <w:t xml:space="preserve"> </w:t>
      </w:r>
      <w:r>
        <w:rPr>
          <w:rFonts w:ascii="Times New Roman" w:hAnsi="Times New Roman" w:cs="Times New Roman"/>
          <w:b/>
        </w:rPr>
        <w:t xml:space="preserve">the </w:t>
      </w:r>
      <w:r w:rsidRPr="0070123A">
        <w:rPr>
          <w:rFonts w:ascii="Times New Roman" w:hAnsi="Times New Roman" w:cs="Times New Roman"/>
          <w:b/>
        </w:rPr>
        <w:t>successRAR subPDU.</w:t>
      </w:r>
    </w:p>
    <w:p w:rsidR="00775F40" w:rsidRDefault="00775F40">
      <w:pPr>
        <w:rPr>
          <w:rFonts w:ascii="Times New Roman" w:hAnsi="Times New Roman" w:cs="Times New Roman"/>
        </w:rPr>
      </w:pPr>
    </w:p>
    <w:p w:rsidR="00BD7E09" w:rsidRDefault="00732B64">
      <w:pPr>
        <w:jc w:val="both"/>
        <w:rPr>
          <w:rFonts w:ascii="Times New Roman" w:hAnsi="Times New Roman" w:cs="Times New Roman"/>
        </w:rPr>
      </w:pPr>
      <w:r>
        <w:rPr>
          <w:rFonts w:ascii="Times New Roman" w:hAnsi="Times New Roman" w:cs="Times New Roman"/>
        </w:rPr>
        <w:t xml:space="preserve">Furthermore, how many RRC message or SRB RRC MAC subPDUs follow the successRAR for this target UE should be discussed. Some companies [4][8] propose to include a field in the successRAR (either in MAC subheader or in </w:t>
      </w:r>
      <w:r>
        <w:rPr>
          <w:rFonts w:ascii="Times New Roman" w:hAnsi="Times New Roman" w:cs="Times New Roman"/>
        </w:rPr>
        <w:lastRenderedPageBreak/>
        <w:t>successRAR subPDU) to indicate the number of SRB RRC MAC subPDU following this successRAR. Some companies [9] propose to reuse the reserve bit (‘R’) to indicate the number of piggybacked MAC subPDUs. Thus, we have the following question.</w:t>
      </w:r>
    </w:p>
    <w:p w:rsidR="00BD7E09" w:rsidRDefault="00732B64">
      <w:pPr>
        <w:jc w:val="both"/>
        <w:rPr>
          <w:rFonts w:ascii="Times New Roman" w:hAnsi="Times New Roman" w:cs="Times New Roman"/>
          <w:b/>
        </w:rPr>
      </w:pPr>
      <w:r>
        <w:rPr>
          <w:rFonts w:ascii="Times New Roman" w:hAnsi="Times New Roman" w:cs="Times New Roman"/>
          <w:b/>
        </w:rPr>
        <w:t xml:space="preserve">Question 5: Do companies think it is necessary to include a field in the successRAR to indicate the number of RRC message or RRC MAC subPDU following this successRAR? If the answer is yes, companies please provide the place of this field (either in MAC subheader for successRAR or in the successRAR subPDU payload or any other places) in the Comments. </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1440"/>
        <w:gridCol w:w="6873"/>
      </w:tblGrid>
      <w:tr w:rsidR="00BD7E09">
        <w:tc>
          <w:tcPr>
            <w:tcW w:w="162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Company</w:t>
            </w:r>
          </w:p>
        </w:tc>
        <w:tc>
          <w:tcPr>
            <w:tcW w:w="1440"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Yes / No</w:t>
            </w:r>
          </w:p>
        </w:tc>
        <w:tc>
          <w:tcPr>
            <w:tcW w:w="687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Comments</w:t>
            </w:r>
          </w:p>
        </w:tc>
      </w:tr>
      <w:tr w:rsidR="00BD7E09">
        <w:tc>
          <w:tcPr>
            <w:tcW w:w="1623" w:type="dxa"/>
            <w:shd w:val="clear" w:color="auto" w:fill="auto"/>
          </w:tcPr>
          <w:p w:rsidR="00BD7E09" w:rsidRPr="00AA62A7" w:rsidRDefault="00732B64">
            <w:pPr>
              <w:spacing w:after="120"/>
              <w:rPr>
                <w:rFonts w:ascii="Times New Roman" w:hAnsi="Times New Roman" w:cs="Times New Roman"/>
              </w:rPr>
            </w:pPr>
            <w:r w:rsidRPr="00AA62A7">
              <w:rPr>
                <w:rFonts w:ascii="Times New Roman" w:hAnsi="Times New Roman" w:cs="Times New Roman"/>
              </w:rPr>
              <w:t xml:space="preserve">Huawei, </w:t>
            </w:r>
            <w:proofErr w:type="spellStart"/>
            <w:r w:rsidRPr="00AA62A7">
              <w:rPr>
                <w:rFonts w:ascii="Times New Roman" w:hAnsi="Times New Roman" w:cs="Times New Roman"/>
              </w:rPr>
              <w:t>HiSilicon</w:t>
            </w:r>
            <w:proofErr w:type="spellEnd"/>
          </w:p>
        </w:tc>
        <w:tc>
          <w:tcPr>
            <w:tcW w:w="1440" w:type="dxa"/>
            <w:shd w:val="clear" w:color="auto" w:fill="auto"/>
          </w:tcPr>
          <w:p w:rsidR="00BD7E09" w:rsidRPr="00AA62A7" w:rsidRDefault="00732B64">
            <w:pPr>
              <w:spacing w:after="120"/>
              <w:rPr>
                <w:rFonts w:ascii="Times New Roman" w:hAnsi="Times New Roman" w:cs="Times New Roman"/>
              </w:rPr>
            </w:pPr>
            <w:r w:rsidRPr="00AA62A7">
              <w:rPr>
                <w:rFonts w:ascii="Times New Roman" w:hAnsi="Times New Roman" w:cs="Times New Roman"/>
              </w:rPr>
              <w:t>No</w:t>
            </w:r>
          </w:p>
        </w:tc>
        <w:tc>
          <w:tcPr>
            <w:tcW w:w="6873" w:type="dxa"/>
            <w:shd w:val="clear" w:color="auto" w:fill="auto"/>
          </w:tcPr>
          <w:p w:rsidR="00BD7E09" w:rsidRPr="00AA62A7" w:rsidRDefault="00732B64">
            <w:pPr>
              <w:spacing w:after="120"/>
              <w:rPr>
                <w:rFonts w:ascii="Times New Roman" w:hAnsi="Times New Roman" w:cs="Times New Roman"/>
              </w:rPr>
            </w:pPr>
            <w:r w:rsidRPr="00AA62A7">
              <w:rPr>
                <w:rFonts w:ascii="Times New Roman" w:hAnsi="Times New Roman" w:cs="Times New Roman"/>
              </w:rPr>
              <w:t xml:space="preserve">In the last meeting, we have agreed that one msgB can at most include one SRB RRC message. </w:t>
            </w:r>
          </w:p>
        </w:tc>
      </w:tr>
      <w:tr w:rsidR="00BD7E09">
        <w:tc>
          <w:tcPr>
            <w:tcW w:w="1623" w:type="dxa"/>
            <w:shd w:val="clear" w:color="auto" w:fill="auto"/>
          </w:tcPr>
          <w:p w:rsidR="00BD7E09" w:rsidRPr="00AA62A7" w:rsidRDefault="00732B64" w:rsidP="00AA62A7">
            <w:pPr>
              <w:keepNext/>
              <w:tabs>
                <w:tab w:val="left" w:pos="851"/>
              </w:tabs>
              <w:spacing w:before="60" w:after="120"/>
              <w:jc w:val="both"/>
              <w:rPr>
                <w:rFonts w:ascii="Times New Roman" w:eastAsiaTheme="minorEastAsia" w:hAnsi="Times New Roman" w:cs="Times New Roman"/>
                <w:lang w:eastAsia="zh-CN"/>
              </w:rPr>
            </w:pPr>
            <w:r w:rsidRPr="00AA62A7">
              <w:rPr>
                <w:rFonts w:ascii="Times New Roman" w:eastAsiaTheme="minorEastAsia" w:hAnsi="Times New Roman" w:cs="Times New Roman" w:hint="eastAsia"/>
                <w:lang w:eastAsia="zh-CN"/>
              </w:rPr>
              <w:t>OPPO</w:t>
            </w:r>
          </w:p>
        </w:tc>
        <w:tc>
          <w:tcPr>
            <w:tcW w:w="1440" w:type="dxa"/>
            <w:shd w:val="clear" w:color="auto" w:fill="auto"/>
          </w:tcPr>
          <w:p w:rsidR="00BD7E09" w:rsidRPr="00AA62A7" w:rsidRDefault="00732B64" w:rsidP="00AA62A7">
            <w:pPr>
              <w:keepNext/>
              <w:tabs>
                <w:tab w:val="left" w:pos="851"/>
              </w:tabs>
              <w:spacing w:before="60" w:after="120"/>
              <w:jc w:val="both"/>
              <w:rPr>
                <w:rFonts w:ascii="Times New Roman" w:eastAsiaTheme="minorEastAsia" w:hAnsi="Times New Roman" w:cs="Times New Roman"/>
                <w:lang w:eastAsia="zh-CN"/>
              </w:rPr>
            </w:pPr>
            <w:r w:rsidRPr="00AA62A7">
              <w:rPr>
                <w:rFonts w:ascii="Times New Roman" w:eastAsiaTheme="minorEastAsia" w:hAnsi="Times New Roman" w:cs="Times New Roman" w:hint="eastAsia"/>
                <w:lang w:eastAsia="zh-CN"/>
              </w:rPr>
              <w:t>Yes</w:t>
            </w:r>
          </w:p>
        </w:tc>
        <w:tc>
          <w:tcPr>
            <w:tcW w:w="6873" w:type="dxa"/>
            <w:shd w:val="clear" w:color="auto" w:fill="auto"/>
          </w:tcPr>
          <w:p w:rsidR="00BD7E09" w:rsidRPr="00AA62A7" w:rsidRDefault="00732B64" w:rsidP="00AA62A7">
            <w:pPr>
              <w:keepNext/>
              <w:tabs>
                <w:tab w:val="left" w:pos="851"/>
              </w:tabs>
              <w:spacing w:before="60" w:after="120"/>
              <w:jc w:val="both"/>
              <w:rPr>
                <w:rFonts w:ascii="Times New Roman" w:eastAsiaTheme="minorEastAsia" w:hAnsi="Times New Roman" w:cs="Times New Roman"/>
                <w:lang w:eastAsia="zh-CN"/>
              </w:rPr>
            </w:pPr>
            <w:r w:rsidRPr="00AA62A7">
              <w:rPr>
                <w:rFonts w:ascii="Times New Roman" w:eastAsiaTheme="minorEastAsia" w:hAnsi="Times New Roman" w:cs="Times New Roman" w:hint="eastAsia"/>
                <w:lang w:eastAsia="zh-CN"/>
              </w:rPr>
              <w:t xml:space="preserve">For one UE, there should be only one RRC message. Then, there </w:t>
            </w:r>
            <w:r w:rsidRPr="00AA62A7">
              <w:rPr>
                <w:rFonts w:ascii="Times New Roman" w:eastAsiaTheme="minorEastAsia" w:hAnsi="Times New Roman" w:cs="Times New Roman"/>
                <w:lang w:eastAsia="zh-CN"/>
              </w:rPr>
              <w:t>should</w:t>
            </w:r>
            <w:r w:rsidRPr="00AA62A7">
              <w:rPr>
                <w:rFonts w:ascii="Times New Roman" w:eastAsiaTheme="minorEastAsia" w:hAnsi="Times New Roman" w:cs="Times New Roman" w:hint="eastAsia"/>
                <w:lang w:eastAsia="zh-CN"/>
              </w:rPr>
              <w:t xml:space="preserve"> be an indication in the successRAR to indicate whether there is a corresponding subPDU carrying RRC message followed, we </w:t>
            </w:r>
            <w:proofErr w:type="gramStart"/>
            <w:r w:rsidRPr="00AA62A7">
              <w:rPr>
                <w:rFonts w:ascii="Times New Roman" w:eastAsiaTheme="minorEastAsia" w:hAnsi="Times New Roman" w:cs="Times New Roman" w:hint="eastAsia"/>
                <w:lang w:eastAsia="zh-CN"/>
              </w:rPr>
              <w:t>prefer to have</w:t>
            </w:r>
            <w:proofErr w:type="gramEnd"/>
            <w:r w:rsidRPr="00AA62A7">
              <w:rPr>
                <w:rFonts w:ascii="Times New Roman" w:eastAsiaTheme="minorEastAsia" w:hAnsi="Times New Roman" w:cs="Times New Roman" w:hint="eastAsia"/>
                <w:lang w:eastAsia="zh-CN"/>
              </w:rPr>
              <w:t xml:space="preserve"> this indication in the MAC subheader. </w:t>
            </w:r>
          </w:p>
        </w:tc>
      </w:tr>
      <w:tr w:rsidR="00BD7E09">
        <w:tc>
          <w:tcPr>
            <w:tcW w:w="1623"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Intel</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Yes</w:t>
            </w:r>
          </w:p>
        </w:tc>
        <w:tc>
          <w:tcPr>
            <w:tcW w:w="6873"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spacing w:before="60"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We prefer to include this field in the successRAR subPDU payload. As for the number of subsequent MAC subPDU following the successRAR, it would be good to allow other MAC subPDUs to be included (e.g. DL MAC CE and DL DTCH traffic etc.) </w:t>
            </w:r>
          </w:p>
        </w:tc>
      </w:tr>
      <w:tr w:rsidR="00BD7E09">
        <w:tc>
          <w:tcPr>
            <w:tcW w:w="1623"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ZTE</w:t>
            </w:r>
          </w:p>
        </w:tc>
        <w:tc>
          <w:tcPr>
            <w:tcW w:w="1440"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No</w:t>
            </w:r>
          </w:p>
        </w:tc>
        <w:tc>
          <w:tcPr>
            <w:tcW w:w="6873"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 xml:space="preserve">Firstly, there is no multiplexing in case of SRB data. So, only one UE’s data is included in this case. Perhaps the question is whether multiple RRC messages can be included (for the same UE). We don’t think this optimization is needed and single RRC message in MsgB is enough. So, there is no need for a field to indicate the number of RRC messages. </w:t>
            </w:r>
          </w:p>
        </w:tc>
      </w:tr>
      <w:tr w:rsidR="003A35EF">
        <w:tc>
          <w:tcPr>
            <w:tcW w:w="1623" w:type="dxa"/>
            <w:shd w:val="clear" w:color="auto" w:fill="auto"/>
          </w:tcPr>
          <w:p w:rsidR="003A35EF" w:rsidRPr="003A35EF" w:rsidRDefault="003A35EF">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vivo</w:t>
            </w:r>
          </w:p>
        </w:tc>
        <w:tc>
          <w:tcPr>
            <w:tcW w:w="1440" w:type="dxa"/>
            <w:shd w:val="clear" w:color="auto" w:fill="auto"/>
          </w:tcPr>
          <w:p w:rsidR="003A35EF" w:rsidRPr="006F4533" w:rsidRDefault="003A35EF">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Yes</w:t>
            </w:r>
          </w:p>
        </w:tc>
        <w:tc>
          <w:tcPr>
            <w:tcW w:w="6873" w:type="dxa"/>
            <w:shd w:val="clear" w:color="auto" w:fill="auto"/>
          </w:tcPr>
          <w:p w:rsidR="003A35EF" w:rsidRDefault="00E77A27" w:rsidP="00C412F1">
            <w:pPr>
              <w:spacing w:after="120"/>
              <w:rPr>
                <w:rFonts w:ascii="Times New Roman"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 xml:space="preserve">For instance, </w:t>
            </w:r>
            <w:r w:rsidR="005962D1">
              <w:rPr>
                <w:rFonts w:ascii="Times New Roman" w:eastAsiaTheme="minorEastAsia" w:hAnsi="Times New Roman" w:cs="Times New Roman"/>
                <w:bCs/>
                <w:sz w:val="21"/>
                <w:szCs w:val="22"/>
                <w:lang w:val="en-US" w:eastAsia="zh-CN"/>
              </w:rPr>
              <w:t xml:space="preserve">the </w:t>
            </w:r>
            <w:r w:rsidR="00917EE2" w:rsidRPr="00917EE2">
              <w:rPr>
                <w:rFonts w:ascii="Times New Roman" w:hAnsi="Times New Roman" w:cs="Times New Roman"/>
                <w:i/>
                <w:noProof/>
                <w:sz w:val="21"/>
              </w:rPr>
              <w:t>RRCReestablishment</w:t>
            </w:r>
            <w:r w:rsidR="00917EE2" w:rsidRPr="00917EE2">
              <w:rPr>
                <w:rFonts w:ascii="Times New Roman" w:eastAsiaTheme="minorEastAsia" w:hAnsi="Times New Roman" w:cs="Times New Roman"/>
                <w:bCs/>
                <w:sz w:val="22"/>
                <w:szCs w:val="22"/>
                <w:lang w:val="en-US" w:eastAsia="zh-CN"/>
              </w:rPr>
              <w:t xml:space="preserve"> </w:t>
            </w:r>
            <w:r w:rsidR="005962D1">
              <w:rPr>
                <w:rFonts w:ascii="Times New Roman" w:eastAsiaTheme="minorEastAsia" w:hAnsi="Times New Roman" w:cs="Times New Roman"/>
                <w:bCs/>
                <w:sz w:val="22"/>
                <w:szCs w:val="22"/>
                <w:lang w:val="en-US" w:eastAsia="zh-CN"/>
              </w:rPr>
              <w:t xml:space="preserve">message </w:t>
            </w:r>
            <w:r w:rsidR="00917EE2">
              <w:rPr>
                <w:rFonts w:ascii="Times New Roman" w:eastAsiaTheme="minorEastAsia" w:hAnsi="Times New Roman" w:cs="Times New Roman"/>
                <w:bCs/>
                <w:sz w:val="22"/>
                <w:szCs w:val="22"/>
                <w:lang w:val="en-US" w:eastAsia="zh-CN"/>
              </w:rPr>
              <w:t xml:space="preserve">and </w:t>
            </w:r>
            <w:proofErr w:type="spellStart"/>
            <w:r w:rsidR="00917EE2" w:rsidRPr="00E77A27">
              <w:rPr>
                <w:rFonts w:ascii="Times New Roman" w:hAnsi="Times New Roman" w:cs="Times New Roman"/>
                <w:i/>
                <w:sz w:val="21"/>
              </w:rPr>
              <w:t>RRCReconfiguration</w:t>
            </w:r>
            <w:proofErr w:type="spellEnd"/>
            <w:r w:rsidR="00917EE2">
              <w:rPr>
                <w:rFonts w:ascii="Times New Roman" w:hAnsi="Times New Roman" w:cs="Times New Roman"/>
                <w:i/>
                <w:sz w:val="21"/>
              </w:rPr>
              <w:t xml:space="preserve"> </w:t>
            </w:r>
            <w:r w:rsidR="005962D1" w:rsidRPr="00AA585E">
              <w:rPr>
                <w:rFonts w:ascii="Times New Roman" w:hAnsi="Times New Roman" w:cs="Times New Roman"/>
                <w:sz w:val="21"/>
              </w:rPr>
              <w:t xml:space="preserve">message </w:t>
            </w:r>
            <w:r>
              <w:rPr>
                <w:rFonts w:ascii="Times New Roman" w:eastAsiaTheme="minorEastAsia" w:hAnsi="Times New Roman" w:cs="Times New Roman"/>
                <w:bCs/>
                <w:sz w:val="21"/>
                <w:szCs w:val="22"/>
                <w:lang w:val="en-US" w:eastAsia="zh-CN"/>
              </w:rPr>
              <w:t>can be multiplexed into the same MAC PDU. Thus,</w:t>
            </w:r>
            <w:r w:rsidR="008D4605">
              <w:rPr>
                <w:rFonts w:ascii="Times New Roman" w:eastAsiaTheme="minorEastAsia" w:hAnsi="Times New Roman" w:cs="Times New Roman"/>
                <w:bCs/>
                <w:sz w:val="21"/>
                <w:szCs w:val="22"/>
                <w:lang w:val="en-US" w:eastAsia="zh-CN"/>
              </w:rPr>
              <w:t xml:space="preserve"> </w:t>
            </w:r>
            <w:r>
              <w:rPr>
                <w:rFonts w:ascii="Times New Roman" w:eastAsiaTheme="minorEastAsia" w:hAnsi="Times New Roman" w:cs="Times New Roman"/>
                <w:bCs/>
                <w:sz w:val="21"/>
                <w:szCs w:val="22"/>
                <w:lang w:val="en-US" w:eastAsia="zh-CN"/>
              </w:rPr>
              <w:t>a</w:t>
            </w:r>
            <w:r w:rsidR="008D4605">
              <w:rPr>
                <w:rFonts w:ascii="Times New Roman" w:eastAsiaTheme="minorEastAsia" w:hAnsi="Times New Roman" w:cs="Times New Roman"/>
                <w:bCs/>
                <w:sz w:val="21"/>
                <w:szCs w:val="22"/>
                <w:lang w:val="en-US" w:eastAsia="zh-CN"/>
              </w:rPr>
              <w:t xml:space="preserve">n explicit indication needs to be included in the </w:t>
            </w:r>
            <w:proofErr w:type="spellStart"/>
            <w:r w:rsidR="008D4605">
              <w:rPr>
                <w:rFonts w:ascii="Times New Roman" w:eastAsiaTheme="minorEastAsia" w:hAnsi="Times New Roman" w:cs="Times New Roman"/>
                <w:bCs/>
                <w:sz w:val="21"/>
                <w:szCs w:val="22"/>
                <w:lang w:val="en-US" w:eastAsia="zh-CN"/>
              </w:rPr>
              <w:t>SussessRAR</w:t>
            </w:r>
            <w:proofErr w:type="spellEnd"/>
            <w:r w:rsidR="008D4605">
              <w:rPr>
                <w:rFonts w:ascii="Times New Roman" w:eastAsiaTheme="minorEastAsia" w:hAnsi="Times New Roman" w:cs="Times New Roman"/>
                <w:bCs/>
                <w:sz w:val="21"/>
                <w:szCs w:val="22"/>
                <w:lang w:val="en-US" w:eastAsia="zh-CN"/>
              </w:rPr>
              <w:t xml:space="preserve"> to</w:t>
            </w:r>
            <w:r w:rsidR="008D4605">
              <w:rPr>
                <w:rFonts w:ascii="Times New Roman" w:eastAsiaTheme="minorEastAsia" w:hAnsi="Times New Roman" w:cs="Times New Roman" w:hint="eastAsia"/>
                <w:bCs/>
                <w:sz w:val="21"/>
                <w:szCs w:val="22"/>
                <w:lang w:val="en-US" w:eastAsia="zh-CN"/>
              </w:rPr>
              <w:t xml:space="preserve"> </w:t>
            </w:r>
            <w:r w:rsidR="008D4605">
              <w:rPr>
                <w:rFonts w:ascii="Times New Roman" w:eastAsiaTheme="minorEastAsia" w:hAnsi="Times New Roman" w:cs="Times New Roman"/>
                <w:bCs/>
                <w:sz w:val="21"/>
                <w:szCs w:val="22"/>
                <w:lang w:val="en-US" w:eastAsia="zh-CN"/>
              </w:rPr>
              <w:t xml:space="preserve">indicate </w:t>
            </w:r>
            <w:r w:rsidR="008D4605" w:rsidRPr="008C2DF7">
              <w:rPr>
                <w:rFonts w:ascii="Times New Roman" w:hAnsi="Times New Roman" w:cs="Times New Roman"/>
              </w:rPr>
              <w:t xml:space="preserve">the number of piggybacked </w:t>
            </w:r>
            <w:r w:rsidR="00C412F1">
              <w:rPr>
                <w:rFonts w:ascii="Times New Roman" w:hAnsi="Times New Roman" w:cs="Times New Roman"/>
              </w:rPr>
              <w:t>RRC</w:t>
            </w:r>
            <w:r w:rsidR="008D4605" w:rsidRPr="00AD1C37">
              <w:rPr>
                <w:rFonts w:ascii="Times New Roman" w:eastAsiaTheme="minorEastAsia" w:hAnsi="Times New Roman" w:cs="Times New Roman"/>
                <w:bCs/>
                <w:sz w:val="21"/>
                <w:szCs w:val="22"/>
                <w:lang w:val="en-US" w:eastAsia="zh-CN"/>
              </w:rPr>
              <w:t xml:space="preserve"> </w:t>
            </w:r>
            <w:r w:rsidR="008D4605">
              <w:rPr>
                <w:rFonts w:ascii="Times New Roman" w:eastAsiaTheme="minorEastAsia" w:hAnsi="Times New Roman" w:cs="Times New Roman"/>
                <w:bCs/>
                <w:sz w:val="21"/>
                <w:szCs w:val="22"/>
                <w:lang w:val="en-US" w:eastAsia="zh-CN"/>
              </w:rPr>
              <w:t>subPDU</w:t>
            </w:r>
            <w:r w:rsidR="008D4605">
              <w:rPr>
                <w:rFonts w:ascii="Times New Roman" w:eastAsiaTheme="minorEastAsia" w:hAnsi="Times New Roman" w:cs="Times New Roman" w:hint="eastAsia"/>
                <w:bCs/>
                <w:sz w:val="21"/>
                <w:szCs w:val="22"/>
                <w:lang w:val="en-US" w:eastAsia="zh-CN"/>
              </w:rPr>
              <w:t>(s).</w:t>
            </w:r>
          </w:p>
        </w:tc>
      </w:tr>
      <w:tr w:rsidR="009E2B39">
        <w:tc>
          <w:tcPr>
            <w:tcW w:w="1623"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LG</w:t>
            </w:r>
          </w:p>
        </w:tc>
        <w:tc>
          <w:tcPr>
            <w:tcW w:w="1440"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No</w:t>
            </w:r>
          </w:p>
        </w:tc>
        <w:tc>
          <w:tcPr>
            <w:tcW w:w="6873"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p>
        </w:tc>
      </w:tr>
      <w:tr w:rsidR="00F23530">
        <w:tc>
          <w:tcPr>
            <w:tcW w:w="1623" w:type="dxa"/>
            <w:shd w:val="clear" w:color="auto" w:fill="auto"/>
          </w:tcPr>
          <w:p w:rsidR="00F23530" w:rsidRDefault="00F23530"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CATT</w:t>
            </w:r>
          </w:p>
        </w:tc>
        <w:tc>
          <w:tcPr>
            <w:tcW w:w="1440" w:type="dxa"/>
            <w:shd w:val="clear" w:color="auto" w:fill="auto"/>
          </w:tcPr>
          <w:p w:rsidR="00F23530" w:rsidRDefault="00F23530"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No</w:t>
            </w:r>
          </w:p>
        </w:tc>
        <w:tc>
          <w:tcPr>
            <w:tcW w:w="6873" w:type="dxa"/>
            <w:shd w:val="clear" w:color="auto" w:fill="auto"/>
          </w:tcPr>
          <w:p w:rsidR="00F23530" w:rsidRDefault="00F23530" w:rsidP="009E2B39">
            <w:pPr>
              <w:spacing w:after="120"/>
              <w:rPr>
                <w:rFonts w:ascii="Times New Roman" w:eastAsiaTheme="minorEastAsia" w:hAnsi="Times New Roman" w:cs="Times New Roman"/>
                <w:bCs/>
                <w:sz w:val="21"/>
                <w:szCs w:val="22"/>
                <w:lang w:val="en-US" w:eastAsia="zh-CN"/>
              </w:rPr>
            </w:pPr>
          </w:p>
        </w:tc>
      </w:tr>
      <w:tr w:rsidR="000939A9">
        <w:tc>
          <w:tcPr>
            <w:tcW w:w="1623" w:type="dxa"/>
            <w:shd w:val="clear" w:color="auto" w:fill="auto"/>
          </w:tcPr>
          <w:p w:rsidR="000939A9" w:rsidRDefault="000939A9"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Ericsson</w:t>
            </w:r>
          </w:p>
        </w:tc>
        <w:tc>
          <w:tcPr>
            <w:tcW w:w="1440" w:type="dxa"/>
            <w:shd w:val="clear" w:color="auto" w:fill="auto"/>
          </w:tcPr>
          <w:p w:rsidR="000939A9" w:rsidRDefault="000939A9"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No</w:t>
            </w:r>
          </w:p>
        </w:tc>
        <w:tc>
          <w:tcPr>
            <w:tcW w:w="6873" w:type="dxa"/>
            <w:shd w:val="clear" w:color="auto" w:fill="auto"/>
          </w:tcPr>
          <w:p w:rsidR="000939A9" w:rsidRDefault="000939A9" w:rsidP="009E2B39">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As we only have a CCCH/SRB sub PDU for a single UE, an indication is not needed.</w:t>
            </w:r>
          </w:p>
        </w:tc>
      </w:tr>
      <w:tr w:rsidR="008126B4">
        <w:tc>
          <w:tcPr>
            <w:tcW w:w="1623" w:type="dxa"/>
            <w:shd w:val="clear" w:color="auto" w:fill="auto"/>
          </w:tcPr>
          <w:p w:rsidR="008126B4" w:rsidRPr="008126B4" w:rsidRDefault="008126B4" w:rsidP="009E2B39">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Fujitsu</w:t>
            </w:r>
          </w:p>
        </w:tc>
        <w:tc>
          <w:tcPr>
            <w:tcW w:w="1440" w:type="dxa"/>
            <w:shd w:val="clear" w:color="auto" w:fill="auto"/>
          </w:tcPr>
          <w:p w:rsidR="008126B4" w:rsidRPr="008126B4" w:rsidRDefault="008126B4" w:rsidP="009E2B39">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Yes</w:t>
            </w:r>
          </w:p>
        </w:tc>
        <w:tc>
          <w:tcPr>
            <w:tcW w:w="6873" w:type="dxa"/>
            <w:shd w:val="clear" w:color="auto" w:fill="auto"/>
          </w:tcPr>
          <w:p w:rsidR="008126B4" w:rsidRPr="008126B4" w:rsidRDefault="008126B4" w:rsidP="008126B4">
            <w:pPr>
              <w:spacing w:after="120"/>
              <w:rPr>
                <w:rFonts w:ascii="Times New Roman" w:eastAsiaTheme="minorEastAsia" w:hAnsi="Times New Roman" w:cs="Times New Roman"/>
                <w:bCs/>
                <w:sz w:val="21"/>
                <w:szCs w:val="22"/>
                <w:lang w:val="en-US" w:eastAsia="zh-CN"/>
              </w:rPr>
            </w:pPr>
            <w:r w:rsidRPr="008126B4">
              <w:rPr>
                <w:rFonts w:ascii="Times New Roman" w:eastAsiaTheme="minorEastAsia" w:hAnsi="Times New Roman" w:cs="Times New Roman"/>
                <w:bCs/>
                <w:sz w:val="21"/>
                <w:szCs w:val="22"/>
                <w:lang w:val="en-US" w:eastAsia="zh-CN"/>
              </w:rPr>
              <w:t>(1) There may be one or two RRC messages for one UE together with the succ</w:t>
            </w:r>
            <w:r>
              <w:rPr>
                <w:rFonts w:ascii="Times New Roman" w:eastAsiaTheme="minorEastAsia" w:hAnsi="Times New Roman" w:cs="Times New Roman"/>
                <w:bCs/>
                <w:sz w:val="21"/>
                <w:szCs w:val="22"/>
                <w:lang w:val="en-US" w:eastAsia="zh-CN"/>
              </w:rPr>
              <w:t xml:space="preserve">essRAR. For example, </w:t>
            </w:r>
            <w:r w:rsidRPr="008126B4">
              <w:rPr>
                <w:rFonts w:ascii="Times New Roman" w:eastAsiaTheme="minorEastAsia" w:hAnsi="Times New Roman" w:cs="Times New Roman"/>
                <w:bCs/>
                <w:sz w:val="21"/>
                <w:szCs w:val="22"/>
                <w:lang w:val="en-US" w:eastAsia="zh-CN"/>
              </w:rPr>
              <w:t>RRC resume, or RRC re-establishment can be concatenated with RRC reconfiguration, which should be up to the NW impleme</w:t>
            </w:r>
            <w:r>
              <w:rPr>
                <w:rFonts w:ascii="Times New Roman" w:eastAsiaTheme="minorEastAsia" w:hAnsi="Times New Roman" w:cs="Times New Roman"/>
                <w:bCs/>
                <w:sz w:val="21"/>
                <w:szCs w:val="22"/>
                <w:lang w:val="en-US" w:eastAsia="zh-CN"/>
              </w:rPr>
              <w:t xml:space="preserve">ntation. We would like to have </w:t>
            </w:r>
            <w:r w:rsidRPr="008126B4">
              <w:rPr>
                <w:rFonts w:ascii="Times New Roman" w:eastAsiaTheme="minorEastAsia" w:hAnsi="Times New Roman" w:cs="Times New Roman"/>
                <w:bCs/>
                <w:sz w:val="21"/>
                <w:szCs w:val="22"/>
                <w:lang w:val="en-US" w:eastAsia="zh-CN"/>
              </w:rPr>
              <w:t>information</w:t>
            </w:r>
            <w:r>
              <w:rPr>
                <w:rFonts w:ascii="Times New Roman" w:eastAsiaTheme="minorEastAsia" w:hAnsi="Times New Roman" w:cs="Times New Roman"/>
                <w:bCs/>
                <w:sz w:val="21"/>
                <w:szCs w:val="22"/>
                <w:lang w:val="en-US" w:eastAsia="zh-CN"/>
              </w:rPr>
              <w:t xml:space="preserve"> on the number of</w:t>
            </w:r>
            <w:r w:rsidRPr="008126B4">
              <w:rPr>
                <w:rFonts w:ascii="Times New Roman" w:eastAsiaTheme="minorEastAsia" w:hAnsi="Times New Roman" w:cs="Times New Roman"/>
                <w:bCs/>
                <w:sz w:val="21"/>
                <w:szCs w:val="22"/>
                <w:lang w:val="en-US" w:eastAsia="zh-CN"/>
              </w:rPr>
              <w:t xml:space="preserve"> </w:t>
            </w:r>
            <w:r>
              <w:rPr>
                <w:rFonts w:ascii="Times New Roman" w:eastAsiaTheme="minorEastAsia" w:hAnsi="Times New Roman" w:cs="Times New Roman"/>
                <w:bCs/>
                <w:sz w:val="21"/>
                <w:szCs w:val="22"/>
                <w:lang w:val="en-US" w:eastAsia="zh-CN"/>
              </w:rPr>
              <w:t xml:space="preserve">multiple </w:t>
            </w:r>
            <w:r w:rsidRPr="008126B4">
              <w:rPr>
                <w:rFonts w:ascii="Times New Roman" w:eastAsiaTheme="minorEastAsia" w:hAnsi="Times New Roman" w:cs="Times New Roman"/>
                <w:bCs/>
                <w:sz w:val="21"/>
                <w:szCs w:val="22"/>
                <w:lang w:val="en-US" w:eastAsia="zh-CN"/>
              </w:rPr>
              <w:t>RRC</w:t>
            </w:r>
            <w:r>
              <w:rPr>
                <w:rFonts w:ascii="Times New Roman" w:eastAsiaTheme="minorEastAsia" w:hAnsi="Times New Roman" w:cs="Times New Roman"/>
                <w:bCs/>
                <w:sz w:val="21"/>
                <w:szCs w:val="22"/>
                <w:lang w:val="en-US" w:eastAsia="zh-CN"/>
              </w:rPr>
              <w:t xml:space="preserve"> messages are followed. If only one RRC message is allowed, we would have flag to indicate that RRC message is followed.</w:t>
            </w:r>
          </w:p>
          <w:p w:rsidR="008126B4" w:rsidRPr="008126B4" w:rsidRDefault="008126B4" w:rsidP="008126B4">
            <w:pPr>
              <w:spacing w:after="120"/>
              <w:rPr>
                <w:rFonts w:ascii="Times New Roman" w:eastAsiaTheme="minorEastAsia" w:hAnsi="Times New Roman" w:cs="Times New Roman"/>
                <w:bCs/>
                <w:sz w:val="21"/>
                <w:szCs w:val="22"/>
                <w:lang w:val="en-US" w:eastAsia="zh-CN"/>
              </w:rPr>
            </w:pPr>
            <w:r w:rsidRPr="008126B4">
              <w:rPr>
                <w:rFonts w:ascii="Times New Roman" w:eastAsiaTheme="minorEastAsia" w:hAnsi="Times New Roman" w:cs="Times New Roman"/>
                <w:bCs/>
                <w:sz w:val="21"/>
                <w:szCs w:val="22"/>
                <w:lang w:val="en-US" w:eastAsia="zh-CN"/>
              </w:rPr>
              <w:t xml:space="preserve">(2) Even with one RRC message, it is essential for the UE to </w:t>
            </w:r>
            <w:r w:rsidR="009027F2" w:rsidRPr="008126B4">
              <w:rPr>
                <w:rFonts w:ascii="Times New Roman" w:eastAsiaTheme="minorEastAsia" w:hAnsi="Times New Roman" w:cs="Times New Roman"/>
                <w:bCs/>
                <w:sz w:val="21"/>
                <w:szCs w:val="22"/>
                <w:lang w:val="en-US" w:eastAsia="zh-CN"/>
              </w:rPr>
              <w:t xml:space="preserve">recognize </w:t>
            </w:r>
            <w:r w:rsidRPr="008126B4">
              <w:rPr>
                <w:rFonts w:ascii="Times New Roman" w:eastAsiaTheme="minorEastAsia" w:hAnsi="Times New Roman" w:cs="Times New Roman"/>
                <w:bCs/>
                <w:sz w:val="21"/>
                <w:szCs w:val="22"/>
                <w:lang w:val="en-US" w:eastAsia="zh-CN"/>
              </w:rPr>
              <w:t>MAC subheader when successRAR subPDU and subPDU carrying RRC message are concatenated. In the legacy MAC RAR, the MAC subheaders are only limited to 1 byte MAC subheaders i.e. E/T/R/R/BI and E/T/RAPID, in which ‘T’ is used t</w:t>
            </w:r>
            <w:r w:rsidR="009027F2">
              <w:rPr>
                <w:rFonts w:ascii="Times New Roman" w:eastAsiaTheme="minorEastAsia" w:hAnsi="Times New Roman" w:cs="Times New Roman"/>
                <w:bCs/>
                <w:sz w:val="21"/>
                <w:szCs w:val="22"/>
                <w:lang w:val="en-US" w:eastAsia="zh-CN"/>
              </w:rPr>
              <w:t xml:space="preserve">o distinguish different subPDUs, </w:t>
            </w:r>
            <w:r w:rsidRPr="008126B4">
              <w:rPr>
                <w:rFonts w:ascii="Times New Roman" w:eastAsiaTheme="minorEastAsia" w:hAnsi="Times New Roman" w:cs="Times New Roman"/>
                <w:bCs/>
                <w:sz w:val="21"/>
                <w:szCs w:val="22"/>
                <w:lang w:val="en-US" w:eastAsia="zh-CN"/>
              </w:rPr>
              <w:t xml:space="preserve">so that the UE can identify those MAC subheaders </w:t>
            </w:r>
            <w:r w:rsidR="00F61F6A">
              <w:rPr>
                <w:rFonts w:ascii="Times New Roman" w:eastAsiaTheme="minorEastAsia" w:hAnsi="Times New Roman" w:cs="Times New Roman"/>
                <w:bCs/>
                <w:sz w:val="21"/>
                <w:szCs w:val="22"/>
                <w:lang w:val="en-US" w:eastAsia="zh-CN"/>
              </w:rPr>
              <w:t xml:space="preserve">based on 1-byte header </w:t>
            </w:r>
            <w:proofErr w:type="spellStart"/>
            <w:r w:rsidR="00F61F6A">
              <w:rPr>
                <w:rFonts w:ascii="Times New Roman" w:eastAsiaTheme="minorEastAsia" w:hAnsi="Times New Roman" w:cs="Times New Roman"/>
                <w:bCs/>
                <w:sz w:val="21"/>
                <w:szCs w:val="22"/>
                <w:lang w:val="en-US" w:eastAsia="zh-CN"/>
              </w:rPr>
              <w:t>analysys</w:t>
            </w:r>
            <w:proofErr w:type="spellEnd"/>
            <w:r w:rsidRPr="008126B4">
              <w:rPr>
                <w:rFonts w:ascii="Times New Roman" w:eastAsiaTheme="minorEastAsia" w:hAnsi="Times New Roman" w:cs="Times New Roman"/>
                <w:bCs/>
                <w:sz w:val="21"/>
                <w:szCs w:val="22"/>
                <w:lang w:val="en-US" w:eastAsia="zh-CN"/>
              </w:rPr>
              <w:t>. However, when R/F/LCID/L MAC subheaders are concatenated in successRAR, then such</w:t>
            </w:r>
            <w:r w:rsidR="009027F2">
              <w:rPr>
                <w:rFonts w:ascii="Times New Roman" w:eastAsiaTheme="minorEastAsia" w:hAnsi="Times New Roman" w:cs="Times New Roman"/>
                <w:bCs/>
                <w:sz w:val="21"/>
                <w:szCs w:val="22"/>
                <w:lang w:val="en-US" w:eastAsia="zh-CN"/>
              </w:rPr>
              <w:t xml:space="preserve"> a </w:t>
            </w:r>
            <w:r w:rsidR="00F61F6A">
              <w:rPr>
                <w:rFonts w:ascii="Times New Roman" w:eastAsiaTheme="minorEastAsia" w:hAnsi="Times New Roman" w:cs="Times New Roman"/>
                <w:bCs/>
                <w:sz w:val="21"/>
                <w:szCs w:val="22"/>
                <w:lang w:val="en-US" w:eastAsia="zh-CN"/>
              </w:rPr>
              <w:t xml:space="preserve">1-byte header analysis </w:t>
            </w:r>
            <w:r w:rsidR="009027F2">
              <w:rPr>
                <w:rFonts w:ascii="Times New Roman" w:eastAsiaTheme="minorEastAsia" w:hAnsi="Times New Roman" w:cs="Times New Roman"/>
                <w:bCs/>
                <w:sz w:val="21"/>
                <w:szCs w:val="22"/>
                <w:lang w:val="en-US" w:eastAsia="zh-CN"/>
              </w:rPr>
              <w:t>is not possible</w:t>
            </w:r>
            <w:r w:rsidR="00F61F6A">
              <w:rPr>
                <w:rFonts w:ascii="Times New Roman" w:eastAsiaTheme="minorEastAsia" w:hAnsi="Times New Roman" w:cs="Times New Roman"/>
                <w:bCs/>
                <w:sz w:val="21"/>
                <w:szCs w:val="22"/>
                <w:lang w:val="en-US" w:eastAsia="zh-CN"/>
              </w:rPr>
              <w:t xml:space="preserve"> since the MAC subheader size can be 2-byte</w:t>
            </w:r>
            <w:r w:rsidRPr="008126B4">
              <w:rPr>
                <w:rFonts w:ascii="Times New Roman" w:eastAsiaTheme="minorEastAsia" w:hAnsi="Times New Roman" w:cs="Times New Roman"/>
                <w:bCs/>
                <w:sz w:val="21"/>
                <w:szCs w:val="22"/>
                <w:lang w:val="en-US" w:eastAsia="zh-CN"/>
              </w:rPr>
              <w:t>. To make it work, an indication in the successRAR for the number of su</w:t>
            </w:r>
            <w:r w:rsidR="009027F2">
              <w:rPr>
                <w:rFonts w:ascii="Times New Roman" w:eastAsiaTheme="minorEastAsia" w:hAnsi="Times New Roman" w:cs="Times New Roman"/>
                <w:bCs/>
                <w:sz w:val="21"/>
                <w:szCs w:val="22"/>
                <w:lang w:val="en-US" w:eastAsia="zh-CN"/>
              </w:rPr>
              <w:t xml:space="preserve">bsequent subPDUs (including </w:t>
            </w:r>
            <w:r w:rsidRPr="008126B4">
              <w:rPr>
                <w:rFonts w:ascii="Times New Roman" w:eastAsiaTheme="minorEastAsia" w:hAnsi="Times New Roman" w:cs="Times New Roman"/>
                <w:bCs/>
                <w:sz w:val="21"/>
                <w:szCs w:val="22"/>
                <w:lang w:val="en-US" w:eastAsia="zh-CN"/>
              </w:rPr>
              <w:t>RRC message and MAC CE) is</w:t>
            </w:r>
            <w:r w:rsidR="007E789B">
              <w:rPr>
                <w:rFonts w:ascii="Times New Roman" w:eastAsiaTheme="minorEastAsia" w:hAnsi="Times New Roman" w:cs="Times New Roman"/>
                <w:bCs/>
                <w:sz w:val="21"/>
                <w:szCs w:val="22"/>
                <w:lang w:val="en-US" w:eastAsia="zh-CN"/>
              </w:rPr>
              <w:t xml:space="preserve"> required</w:t>
            </w:r>
            <w:r w:rsidR="00F61F6A">
              <w:rPr>
                <w:rFonts w:ascii="Times New Roman" w:eastAsiaTheme="minorEastAsia" w:hAnsi="Times New Roman" w:cs="Times New Roman"/>
                <w:bCs/>
                <w:sz w:val="21"/>
                <w:szCs w:val="22"/>
                <w:lang w:val="en-US" w:eastAsia="zh-CN"/>
              </w:rPr>
              <w:t xml:space="preserve">, so that the UE </w:t>
            </w:r>
            <w:r w:rsidR="00404BE6">
              <w:rPr>
                <w:rFonts w:ascii="Times New Roman" w:eastAsiaTheme="minorEastAsia" w:hAnsi="Times New Roman" w:cs="Times New Roman"/>
                <w:bCs/>
                <w:sz w:val="21"/>
                <w:szCs w:val="22"/>
                <w:lang w:val="en-US" w:eastAsia="zh-CN"/>
              </w:rPr>
              <w:t xml:space="preserve">is able to </w:t>
            </w:r>
            <w:proofErr w:type="spellStart"/>
            <w:r w:rsidR="00F61F6A">
              <w:rPr>
                <w:rFonts w:ascii="Times New Roman" w:eastAsiaTheme="minorEastAsia" w:hAnsi="Times New Roman" w:cs="Times New Roman"/>
                <w:bCs/>
                <w:sz w:val="21"/>
                <w:szCs w:val="22"/>
                <w:lang w:val="en-US" w:eastAsia="zh-CN"/>
              </w:rPr>
              <w:t>recoginize</w:t>
            </w:r>
            <w:proofErr w:type="spellEnd"/>
            <w:r w:rsidR="00F61F6A">
              <w:rPr>
                <w:rFonts w:ascii="Times New Roman" w:eastAsiaTheme="minorEastAsia" w:hAnsi="Times New Roman" w:cs="Times New Roman"/>
                <w:bCs/>
                <w:sz w:val="21"/>
                <w:szCs w:val="22"/>
                <w:lang w:val="en-US" w:eastAsia="zh-CN"/>
              </w:rPr>
              <w:t xml:space="preserve"> that the next MAC subheader is 2 </w:t>
            </w:r>
            <w:proofErr w:type="gramStart"/>
            <w:r w:rsidR="00F61F6A">
              <w:rPr>
                <w:rFonts w:ascii="Times New Roman" w:eastAsiaTheme="minorEastAsia" w:hAnsi="Times New Roman" w:cs="Times New Roman"/>
                <w:bCs/>
                <w:sz w:val="21"/>
                <w:szCs w:val="22"/>
                <w:lang w:val="en-US" w:eastAsia="zh-CN"/>
              </w:rPr>
              <w:t>byte</w:t>
            </w:r>
            <w:proofErr w:type="gramEnd"/>
            <w:r w:rsidRPr="008126B4">
              <w:rPr>
                <w:rFonts w:ascii="Times New Roman" w:eastAsiaTheme="minorEastAsia" w:hAnsi="Times New Roman" w:cs="Times New Roman"/>
                <w:bCs/>
                <w:sz w:val="21"/>
                <w:szCs w:val="22"/>
                <w:lang w:val="en-US" w:eastAsia="zh-CN"/>
              </w:rPr>
              <w:t>.</w:t>
            </w:r>
          </w:p>
          <w:p w:rsidR="008126B4" w:rsidRPr="008126B4" w:rsidRDefault="008126B4" w:rsidP="008126B4">
            <w:pPr>
              <w:spacing w:after="120"/>
              <w:rPr>
                <w:rFonts w:ascii="Times New Roman" w:eastAsiaTheme="minorEastAsia" w:hAnsi="Times New Roman" w:cs="Times New Roman"/>
                <w:bCs/>
                <w:sz w:val="21"/>
                <w:szCs w:val="22"/>
                <w:lang w:val="en-US" w:eastAsia="zh-CN"/>
              </w:rPr>
            </w:pPr>
            <w:r w:rsidRPr="008126B4">
              <w:rPr>
                <w:rFonts w:ascii="Times New Roman" w:eastAsiaTheme="minorEastAsia" w:hAnsi="Times New Roman" w:cs="Times New Roman"/>
                <w:bCs/>
                <w:sz w:val="21"/>
                <w:szCs w:val="22"/>
                <w:lang w:val="en-US" w:eastAsia="zh-CN"/>
              </w:rPr>
              <w:t xml:space="preserve">(3) Regarding the options, the number indicator placed in the payload is better than that placed in the MAC subheader. One of reasons is that we prefer </w:t>
            </w:r>
            <w:proofErr w:type="gramStart"/>
            <w:r w:rsidRPr="008126B4">
              <w:rPr>
                <w:rFonts w:ascii="Times New Roman" w:eastAsiaTheme="minorEastAsia" w:hAnsi="Times New Roman" w:cs="Times New Roman"/>
                <w:bCs/>
                <w:sz w:val="21"/>
                <w:szCs w:val="22"/>
                <w:lang w:val="en-US" w:eastAsia="zh-CN"/>
              </w:rPr>
              <w:t xml:space="preserve">to </w:t>
            </w:r>
            <w:r w:rsidR="00C93D70">
              <w:rPr>
                <w:rFonts w:ascii="Times New Roman" w:eastAsiaTheme="minorEastAsia" w:hAnsi="Times New Roman" w:cs="Times New Roman"/>
                <w:bCs/>
                <w:sz w:val="21"/>
                <w:szCs w:val="22"/>
                <w:lang w:val="en-US" w:eastAsia="zh-CN"/>
              </w:rPr>
              <w:t xml:space="preserve"> build</w:t>
            </w:r>
            <w:proofErr w:type="gramEnd"/>
            <w:r w:rsidR="00C93D70">
              <w:rPr>
                <w:rFonts w:ascii="Times New Roman" w:eastAsiaTheme="minorEastAsia" w:hAnsi="Times New Roman" w:cs="Times New Roman"/>
                <w:bCs/>
                <w:sz w:val="21"/>
                <w:szCs w:val="22"/>
                <w:lang w:val="en-US" w:eastAsia="zh-CN"/>
              </w:rPr>
              <w:t xml:space="preserve"> the MAC subheader for successRAR subPDU at first and then build the MAC subheader for others, which </w:t>
            </w:r>
            <w:r w:rsidRPr="008126B4">
              <w:rPr>
                <w:rFonts w:ascii="Times New Roman" w:eastAsiaTheme="minorEastAsia" w:hAnsi="Times New Roman" w:cs="Times New Roman"/>
                <w:bCs/>
                <w:sz w:val="21"/>
                <w:szCs w:val="22"/>
                <w:lang w:val="en-US" w:eastAsia="zh-CN"/>
              </w:rPr>
              <w:t xml:space="preserve">can give some time for the </w:t>
            </w:r>
            <w:proofErr w:type="spellStart"/>
            <w:r w:rsidRPr="008126B4">
              <w:rPr>
                <w:rFonts w:ascii="Times New Roman" w:eastAsiaTheme="minorEastAsia" w:hAnsi="Times New Roman" w:cs="Times New Roman"/>
                <w:bCs/>
                <w:sz w:val="21"/>
                <w:szCs w:val="22"/>
                <w:lang w:val="en-US" w:eastAsia="zh-CN"/>
              </w:rPr>
              <w:t>gNB</w:t>
            </w:r>
            <w:proofErr w:type="spellEnd"/>
            <w:r w:rsidRPr="008126B4">
              <w:rPr>
                <w:rFonts w:ascii="Times New Roman" w:eastAsiaTheme="minorEastAsia" w:hAnsi="Times New Roman" w:cs="Times New Roman"/>
                <w:bCs/>
                <w:sz w:val="21"/>
                <w:szCs w:val="22"/>
                <w:lang w:val="en-US" w:eastAsia="zh-CN"/>
              </w:rPr>
              <w:t xml:space="preserve"> to decide if the subPDU carrying RRC message is concatenated. In the </w:t>
            </w:r>
            <w:r w:rsidR="00C93D70">
              <w:rPr>
                <w:rFonts w:ascii="Times New Roman" w:eastAsiaTheme="minorEastAsia" w:hAnsi="Times New Roman" w:cs="Times New Roman"/>
                <w:bCs/>
                <w:sz w:val="21"/>
                <w:szCs w:val="22"/>
                <w:lang w:val="en-US" w:eastAsia="zh-CN"/>
              </w:rPr>
              <w:t xml:space="preserve">following </w:t>
            </w:r>
            <w:r w:rsidRPr="008126B4">
              <w:rPr>
                <w:rFonts w:ascii="Times New Roman" w:eastAsiaTheme="minorEastAsia" w:hAnsi="Times New Roman" w:cs="Times New Roman"/>
                <w:bCs/>
                <w:sz w:val="21"/>
                <w:szCs w:val="22"/>
                <w:lang w:val="en-US" w:eastAsia="zh-CN"/>
              </w:rPr>
              <w:t xml:space="preserve">example </w:t>
            </w:r>
            <w:r w:rsidRPr="008126B4">
              <w:rPr>
                <w:rFonts w:ascii="Times New Roman" w:eastAsiaTheme="minorEastAsia" w:hAnsi="Times New Roman" w:cs="Times New Roman"/>
                <w:bCs/>
                <w:sz w:val="21"/>
                <w:szCs w:val="22"/>
                <w:lang w:val="en-US" w:eastAsia="zh-CN"/>
              </w:rPr>
              <w:lastRenderedPageBreak/>
              <w:t>building step, placing the concatenation decision in (b) is better than placing it in the top</w:t>
            </w:r>
            <w:r w:rsidR="00785F12">
              <w:rPr>
                <w:rFonts w:ascii="Times New Roman" w:eastAsiaTheme="minorEastAsia" w:hAnsi="Times New Roman" w:cs="Times New Roman"/>
                <w:bCs/>
                <w:sz w:val="21"/>
                <w:szCs w:val="22"/>
                <w:lang w:val="en-US" w:eastAsia="zh-CN"/>
              </w:rPr>
              <w:t xml:space="preserve"> to have some time to decide it</w:t>
            </w:r>
            <w:r w:rsidRPr="008126B4">
              <w:rPr>
                <w:rFonts w:ascii="Times New Roman" w:eastAsiaTheme="minorEastAsia" w:hAnsi="Times New Roman" w:cs="Times New Roman"/>
                <w:bCs/>
                <w:sz w:val="21"/>
                <w:szCs w:val="22"/>
                <w:lang w:val="en-US" w:eastAsia="zh-CN"/>
              </w:rPr>
              <w:t>.</w:t>
            </w:r>
            <w:r w:rsidR="00C93D70">
              <w:rPr>
                <w:rFonts w:ascii="Times New Roman" w:eastAsiaTheme="minorEastAsia" w:hAnsi="Times New Roman" w:cs="Times New Roman"/>
                <w:bCs/>
                <w:sz w:val="21"/>
                <w:szCs w:val="22"/>
                <w:lang w:val="en-US" w:eastAsia="zh-CN"/>
              </w:rPr>
              <w:t xml:space="preserve"> In addition, we prefer not to increase the number of MAC subheader </w:t>
            </w:r>
            <w:r w:rsidR="000D5290">
              <w:rPr>
                <w:rFonts w:ascii="Times New Roman" w:eastAsiaTheme="minorEastAsia" w:hAnsi="Times New Roman" w:cs="Times New Roman"/>
                <w:bCs/>
                <w:sz w:val="21"/>
                <w:szCs w:val="22"/>
                <w:lang w:val="en-US" w:eastAsia="zh-CN"/>
              </w:rPr>
              <w:t>variations as much as possible. If the number indicator can be included in the payload, it is better to do so.</w:t>
            </w:r>
          </w:p>
          <w:p w:rsidR="008126B4" w:rsidRPr="008126B4" w:rsidRDefault="008126B4" w:rsidP="008126B4">
            <w:pPr>
              <w:spacing w:after="120"/>
              <w:rPr>
                <w:rFonts w:ascii="Times New Roman" w:eastAsiaTheme="minorEastAsia" w:hAnsi="Times New Roman" w:cs="Times New Roman"/>
                <w:bCs/>
                <w:sz w:val="21"/>
                <w:szCs w:val="22"/>
                <w:lang w:val="en-US" w:eastAsia="zh-CN"/>
              </w:rPr>
            </w:pPr>
            <w:r w:rsidRPr="008126B4">
              <w:rPr>
                <w:rFonts w:ascii="Times New Roman" w:eastAsiaTheme="minorEastAsia" w:hAnsi="Times New Roman" w:cs="Times New Roman"/>
                <w:bCs/>
                <w:sz w:val="21"/>
                <w:szCs w:val="22"/>
                <w:lang w:val="en-US" w:eastAsia="zh-CN"/>
              </w:rPr>
              <w:t xml:space="preserve">  (a) MAC subheader for successRAR subPDU is build</w:t>
            </w:r>
          </w:p>
          <w:p w:rsidR="008126B4" w:rsidRPr="008126B4" w:rsidRDefault="008126B4" w:rsidP="008126B4">
            <w:pPr>
              <w:spacing w:after="120"/>
              <w:rPr>
                <w:rFonts w:ascii="Times New Roman" w:eastAsiaTheme="minorEastAsia" w:hAnsi="Times New Roman" w:cs="Times New Roman"/>
                <w:bCs/>
                <w:sz w:val="21"/>
                <w:szCs w:val="22"/>
                <w:lang w:val="en-US" w:eastAsia="zh-CN"/>
              </w:rPr>
            </w:pPr>
            <w:r w:rsidRPr="008126B4">
              <w:rPr>
                <w:rFonts w:ascii="Times New Roman" w:eastAsiaTheme="minorEastAsia" w:hAnsi="Times New Roman" w:cs="Times New Roman"/>
                <w:bCs/>
                <w:sz w:val="21"/>
                <w:szCs w:val="22"/>
                <w:lang w:val="en-US" w:eastAsia="zh-CN"/>
              </w:rPr>
              <w:t xml:space="preserve">  (b) concatenation No =&gt; go to (c); Yes =&gt; go to (d)</w:t>
            </w:r>
          </w:p>
          <w:p w:rsidR="008126B4" w:rsidRPr="008126B4" w:rsidRDefault="008126B4" w:rsidP="008126B4">
            <w:pPr>
              <w:spacing w:after="120"/>
              <w:rPr>
                <w:rFonts w:ascii="Times New Roman" w:eastAsiaTheme="minorEastAsia" w:hAnsi="Times New Roman" w:cs="Times New Roman"/>
                <w:bCs/>
                <w:sz w:val="21"/>
                <w:szCs w:val="22"/>
                <w:lang w:val="en-US" w:eastAsia="zh-CN"/>
              </w:rPr>
            </w:pPr>
            <w:r w:rsidRPr="008126B4">
              <w:rPr>
                <w:rFonts w:ascii="Times New Roman" w:eastAsiaTheme="minorEastAsia" w:hAnsi="Times New Roman" w:cs="Times New Roman"/>
                <w:bCs/>
                <w:sz w:val="21"/>
                <w:szCs w:val="22"/>
                <w:lang w:val="en-US" w:eastAsia="zh-CN"/>
              </w:rPr>
              <w:t xml:space="preserve">  (c) payload for successRAR subPDU w/o the number is </w:t>
            </w:r>
            <w:proofErr w:type="gramStart"/>
            <w:r w:rsidRPr="008126B4">
              <w:rPr>
                <w:rFonts w:ascii="Times New Roman" w:eastAsiaTheme="minorEastAsia" w:hAnsi="Times New Roman" w:cs="Times New Roman"/>
                <w:bCs/>
                <w:sz w:val="21"/>
                <w:szCs w:val="22"/>
                <w:lang w:val="en-US" w:eastAsia="zh-CN"/>
              </w:rPr>
              <w:t>build</w:t>
            </w:r>
            <w:proofErr w:type="gramEnd"/>
          </w:p>
          <w:p w:rsidR="008126B4" w:rsidRPr="008126B4" w:rsidRDefault="008126B4" w:rsidP="008126B4">
            <w:pPr>
              <w:spacing w:after="120"/>
              <w:rPr>
                <w:rFonts w:ascii="Times New Roman" w:eastAsiaTheme="minorEastAsia" w:hAnsi="Times New Roman" w:cs="Times New Roman"/>
                <w:bCs/>
                <w:sz w:val="21"/>
                <w:szCs w:val="22"/>
                <w:lang w:val="en-US" w:eastAsia="zh-CN"/>
              </w:rPr>
            </w:pPr>
            <w:r w:rsidRPr="008126B4">
              <w:rPr>
                <w:rFonts w:ascii="Times New Roman" w:eastAsiaTheme="minorEastAsia" w:hAnsi="Times New Roman" w:cs="Times New Roman"/>
                <w:bCs/>
                <w:sz w:val="21"/>
                <w:szCs w:val="22"/>
                <w:lang w:val="en-US" w:eastAsia="zh-CN"/>
              </w:rPr>
              <w:t xml:space="preserve">  (b) payload for successRAR subPDU w/ the number is build</w:t>
            </w:r>
          </w:p>
          <w:p w:rsidR="008126B4" w:rsidRPr="008126B4" w:rsidRDefault="008126B4" w:rsidP="008126B4">
            <w:pPr>
              <w:spacing w:after="120"/>
              <w:rPr>
                <w:rFonts w:ascii="Times New Roman" w:eastAsiaTheme="minorEastAsia" w:hAnsi="Times New Roman" w:cs="Times New Roman"/>
                <w:bCs/>
                <w:sz w:val="21"/>
                <w:szCs w:val="22"/>
                <w:lang w:val="en-US" w:eastAsia="zh-CN"/>
              </w:rPr>
            </w:pPr>
            <w:r w:rsidRPr="008126B4">
              <w:rPr>
                <w:rFonts w:ascii="Times New Roman" w:eastAsiaTheme="minorEastAsia" w:hAnsi="Times New Roman" w:cs="Times New Roman"/>
                <w:bCs/>
                <w:sz w:val="21"/>
                <w:szCs w:val="22"/>
                <w:lang w:val="en-US" w:eastAsia="zh-CN"/>
              </w:rPr>
              <w:t xml:space="preserve">  (e) subheader for R/F/LCID/L is build</w:t>
            </w:r>
          </w:p>
          <w:p w:rsidR="008126B4" w:rsidRDefault="008126B4" w:rsidP="008126B4">
            <w:pPr>
              <w:spacing w:after="120"/>
              <w:rPr>
                <w:rFonts w:ascii="Times New Roman" w:eastAsiaTheme="minorEastAsia" w:hAnsi="Times New Roman" w:cs="Times New Roman"/>
                <w:bCs/>
                <w:sz w:val="21"/>
                <w:szCs w:val="22"/>
                <w:lang w:val="en-US" w:eastAsia="zh-CN"/>
              </w:rPr>
            </w:pPr>
            <w:r w:rsidRPr="008126B4">
              <w:rPr>
                <w:rFonts w:ascii="Times New Roman" w:eastAsiaTheme="minorEastAsia" w:hAnsi="Times New Roman" w:cs="Times New Roman"/>
                <w:bCs/>
                <w:sz w:val="21"/>
                <w:szCs w:val="22"/>
                <w:lang w:val="en-US" w:eastAsia="zh-CN"/>
              </w:rPr>
              <w:t xml:space="preserve">  (f) payload for subPDU carrying RRC message is build</w:t>
            </w:r>
          </w:p>
        </w:tc>
      </w:tr>
      <w:tr w:rsidR="00A66536">
        <w:tc>
          <w:tcPr>
            <w:tcW w:w="1623" w:type="dxa"/>
            <w:shd w:val="clear" w:color="auto" w:fill="auto"/>
          </w:tcPr>
          <w:p w:rsidR="00A66536" w:rsidRPr="00A66536" w:rsidRDefault="00A66536" w:rsidP="009E2B39">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lastRenderedPageBreak/>
              <w:t>D</w:t>
            </w:r>
            <w:r>
              <w:rPr>
                <w:rFonts w:ascii="Times New Roman" w:eastAsiaTheme="minorEastAsia" w:hAnsi="Times New Roman" w:cs="Times New Roman"/>
                <w:bCs/>
                <w:sz w:val="21"/>
                <w:szCs w:val="22"/>
                <w:lang w:val="en-US" w:eastAsia="zh-CN"/>
              </w:rPr>
              <w:t>OCOMO</w:t>
            </w:r>
          </w:p>
        </w:tc>
        <w:tc>
          <w:tcPr>
            <w:tcW w:w="1440" w:type="dxa"/>
            <w:shd w:val="clear" w:color="auto" w:fill="auto"/>
          </w:tcPr>
          <w:p w:rsidR="00A66536" w:rsidRPr="00A66536" w:rsidRDefault="00A66536" w:rsidP="009E2B39">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N</w:t>
            </w:r>
            <w:r>
              <w:rPr>
                <w:rFonts w:ascii="Times New Roman" w:eastAsiaTheme="minorEastAsia" w:hAnsi="Times New Roman" w:cs="Times New Roman"/>
                <w:bCs/>
                <w:sz w:val="21"/>
                <w:szCs w:val="22"/>
                <w:lang w:val="en-US" w:eastAsia="zh-CN"/>
              </w:rPr>
              <w:t>o</w:t>
            </w:r>
          </w:p>
        </w:tc>
        <w:tc>
          <w:tcPr>
            <w:tcW w:w="6873" w:type="dxa"/>
            <w:shd w:val="clear" w:color="auto" w:fill="auto"/>
          </w:tcPr>
          <w:p w:rsidR="00A66536" w:rsidRPr="008126B4" w:rsidRDefault="00A000B8" w:rsidP="008126B4">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A</w:t>
            </w:r>
            <w:r>
              <w:rPr>
                <w:rFonts w:ascii="Times New Roman" w:eastAsiaTheme="minorEastAsia" w:hAnsi="Times New Roman" w:cs="Times New Roman"/>
                <w:bCs/>
                <w:sz w:val="21"/>
                <w:szCs w:val="22"/>
                <w:lang w:val="en-US" w:eastAsia="zh-CN"/>
              </w:rPr>
              <w:t>gree with ZTE’s views.</w:t>
            </w:r>
          </w:p>
        </w:tc>
      </w:tr>
      <w:tr w:rsidR="007D2142">
        <w:tc>
          <w:tcPr>
            <w:tcW w:w="1623"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MediaTek</w:t>
            </w:r>
          </w:p>
        </w:tc>
        <w:tc>
          <w:tcPr>
            <w:tcW w:w="1440"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No</w:t>
            </w:r>
          </w:p>
        </w:tc>
        <w:tc>
          <w:tcPr>
            <w:tcW w:w="6873"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 xml:space="preserve">As explained in our response for Q4, the presence of the DL-SCH PDU field is indicated by a flag in the successRAR subheader, therefore there is no need to indicate the number of SRB messages separately. </w:t>
            </w:r>
          </w:p>
        </w:tc>
      </w:tr>
      <w:tr w:rsidR="00FC301B">
        <w:tc>
          <w:tcPr>
            <w:tcW w:w="1623" w:type="dxa"/>
            <w:shd w:val="clear" w:color="auto" w:fill="auto"/>
          </w:tcPr>
          <w:p w:rsidR="00FC301B" w:rsidRPr="00AA62A7" w:rsidRDefault="00FC301B" w:rsidP="007D2142">
            <w:pPr>
              <w:spacing w:after="120"/>
              <w:rPr>
                <w:rFonts w:ascii="Times New Roman" w:eastAsiaTheme="minorEastAsia" w:hAnsi="Times New Roman" w:cs="Times New Roman"/>
                <w:bCs/>
                <w:sz w:val="21"/>
                <w:szCs w:val="22"/>
                <w:lang w:val="en-US" w:eastAsia="zh-CN"/>
              </w:rPr>
            </w:pPr>
            <w:proofErr w:type="spellStart"/>
            <w:r>
              <w:rPr>
                <w:rFonts w:ascii="Times New Roman" w:eastAsiaTheme="minorEastAsia" w:hAnsi="Times New Roman" w:cs="Times New Roman" w:hint="eastAsia"/>
                <w:bCs/>
                <w:sz w:val="21"/>
                <w:szCs w:val="22"/>
                <w:lang w:val="en-US" w:eastAsia="zh-CN"/>
              </w:rPr>
              <w:t>Spreadtrum</w:t>
            </w:r>
            <w:proofErr w:type="spellEnd"/>
          </w:p>
        </w:tc>
        <w:tc>
          <w:tcPr>
            <w:tcW w:w="1440" w:type="dxa"/>
            <w:shd w:val="clear" w:color="auto" w:fill="auto"/>
          </w:tcPr>
          <w:p w:rsidR="00FC301B" w:rsidRPr="00AA62A7" w:rsidRDefault="00FC301B"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Yes</w:t>
            </w:r>
          </w:p>
        </w:tc>
        <w:tc>
          <w:tcPr>
            <w:tcW w:w="6873" w:type="dxa"/>
            <w:shd w:val="clear" w:color="auto" w:fill="auto"/>
          </w:tcPr>
          <w:p w:rsidR="00FC301B" w:rsidRDefault="00FC301B">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 xml:space="preserve">We prefer to include this field in subPDU header. </w:t>
            </w:r>
            <w:r>
              <w:rPr>
                <w:rFonts w:ascii="Times New Roman" w:eastAsiaTheme="minorEastAsia" w:hAnsi="Times New Roman" w:cs="Times New Roman" w:hint="eastAsia"/>
                <w:bCs/>
                <w:sz w:val="21"/>
                <w:szCs w:val="22"/>
                <w:lang w:val="en-US" w:eastAsia="zh-CN"/>
              </w:rPr>
              <w:t xml:space="preserve">It can be </w:t>
            </w:r>
            <w:r>
              <w:rPr>
                <w:rFonts w:ascii="Times New Roman" w:eastAsiaTheme="minorEastAsia" w:hAnsi="Times New Roman" w:cs="Times New Roman"/>
                <w:bCs/>
                <w:sz w:val="21"/>
                <w:szCs w:val="22"/>
                <w:lang w:val="en-US" w:eastAsia="zh-CN"/>
              </w:rPr>
              <w:t xml:space="preserve">designed together </w:t>
            </w:r>
            <w:r>
              <w:rPr>
                <w:rFonts w:ascii="Times New Roman" w:eastAsiaTheme="minorEastAsia" w:hAnsi="Times New Roman" w:cs="Times New Roman" w:hint="eastAsia"/>
                <w:bCs/>
                <w:sz w:val="21"/>
                <w:szCs w:val="22"/>
                <w:lang w:val="en-US" w:eastAsia="zh-CN"/>
              </w:rPr>
              <w:t>with the flag to indicate the presence of SRB RRC message</w:t>
            </w:r>
          </w:p>
        </w:tc>
      </w:tr>
      <w:tr w:rsidR="006E678E">
        <w:tc>
          <w:tcPr>
            <w:tcW w:w="1623" w:type="dxa"/>
            <w:shd w:val="clear" w:color="auto" w:fill="auto"/>
          </w:tcPr>
          <w:p w:rsidR="006E678E" w:rsidRDefault="006E678E"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Samsung</w:t>
            </w:r>
          </w:p>
        </w:tc>
        <w:tc>
          <w:tcPr>
            <w:tcW w:w="1440" w:type="dxa"/>
            <w:shd w:val="clear" w:color="auto" w:fill="auto"/>
          </w:tcPr>
          <w:p w:rsidR="006E678E" w:rsidRDefault="006E678E"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Yes</w:t>
            </w:r>
          </w:p>
        </w:tc>
        <w:tc>
          <w:tcPr>
            <w:tcW w:w="6873" w:type="dxa"/>
            <w:shd w:val="clear" w:color="auto" w:fill="auto"/>
          </w:tcPr>
          <w:p w:rsidR="006E678E" w:rsidRDefault="006E678E">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 xml:space="preserve">We have agreed to </w:t>
            </w:r>
            <w:proofErr w:type="spellStart"/>
            <w:r>
              <w:rPr>
                <w:rFonts w:ascii="Times New Roman" w:eastAsiaTheme="minorEastAsia" w:hAnsi="Times New Roman" w:cs="Times New Roman" w:hint="eastAsia"/>
                <w:bCs/>
                <w:sz w:val="21"/>
                <w:szCs w:val="22"/>
                <w:lang w:val="en-US" w:eastAsia="zh-CN"/>
              </w:rPr>
              <w:t>incude</w:t>
            </w:r>
            <w:proofErr w:type="spellEnd"/>
            <w:r>
              <w:rPr>
                <w:rFonts w:ascii="Times New Roman" w:eastAsiaTheme="minorEastAsia" w:hAnsi="Times New Roman" w:cs="Times New Roman" w:hint="eastAsia"/>
                <w:bCs/>
                <w:sz w:val="21"/>
                <w:szCs w:val="22"/>
                <w:lang w:val="en-US" w:eastAsia="zh-CN"/>
              </w:rPr>
              <w:t xml:space="preserve"> RRC message in MsgB to have similar </w:t>
            </w:r>
            <w:proofErr w:type="spellStart"/>
            <w:r>
              <w:rPr>
                <w:rFonts w:ascii="Times New Roman" w:eastAsiaTheme="minorEastAsia" w:hAnsi="Times New Roman" w:cs="Times New Roman" w:hint="eastAsia"/>
                <w:bCs/>
                <w:sz w:val="21"/>
                <w:szCs w:val="22"/>
                <w:lang w:val="en-US" w:eastAsia="zh-CN"/>
              </w:rPr>
              <w:t>behaviour</w:t>
            </w:r>
            <w:proofErr w:type="spellEnd"/>
            <w:r>
              <w:rPr>
                <w:rFonts w:ascii="Times New Roman" w:eastAsiaTheme="minorEastAsia" w:hAnsi="Times New Roman" w:cs="Times New Roman" w:hint="eastAsia"/>
                <w:bCs/>
                <w:sz w:val="21"/>
                <w:szCs w:val="22"/>
                <w:lang w:val="en-US" w:eastAsia="zh-CN"/>
              </w:rPr>
              <w:t xml:space="preserve"> as in case of Msg4 for 4 step CBRA. In case of 4 step CBRA </w:t>
            </w:r>
            <w:r>
              <w:rPr>
                <w:rFonts w:ascii="Times New Roman" w:eastAsiaTheme="minorEastAsia" w:hAnsi="Times New Roman" w:cs="Times New Roman"/>
                <w:bCs/>
                <w:sz w:val="21"/>
                <w:szCs w:val="22"/>
                <w:lang w:val="en-US" w:eastAsia="zh-CN"/>
              </w:rPr>
              <w:t>multiple</w:t>
            </w:r>
            <w:r>
              <w:rPr>
                <w:rFonts w:ascii="Times New Roman" w:eastAsiaTheme="minorEastAsia" w:hAnsi="Times New Roman" w:cs="Times New Roman" w:hint="eastAsia"/>
                <w:bCs/>
                <w:sz w:val="21"/>
                <w:szCs w:val="22"/>
                <w:lang w:val="en-US" w:eastAsia="zh-CN"/>
              </w:rPr>
              <w:t xml:space="preserve"> </w:t>
            </w:r>
            <w:r>
              <w:rPr>
                <w:rFonts w:ascii="Times New Roman" w:eastAsiaTheme="minorEastAsia" w:hAnsi="Times New Roman" w:cs="Times New Roman"/>
                <w:bCs/>
                <w:sz w:val="21"/>
                <w:szCs w:val="22"/>
                <w:lang w:val="en-US" w:eastAsia="zh-CN"/>
              </w:rPr>
              <w:t xml:space="preserve">RRC </w:t>
            </w:r>
            <w:proofErr w:type="spellStart"/>
            <w:r>
              <w:rPr>
                <w:rFonts w:ascii="Times New Roman" w:eastAsiaTheme="minorEastAsia" w:hAnsi="Times New Roman" w:cs="Times New Roman"/>
                <w:bCs/>
                <w:sz w:val="21"/>
                <w:szCs w:val="22"/>
                <w:lang w:val="en-US" w:eastAsia="zh-CN"/>
              </w:rPr>
              <w:t>messgaes</w:t>
            </w:r>
            <w:proofErr w:type="spellEnd"/>
            <w:r>
              <w:rPr>
                <w:rFonts w:ascii="Times New Roman" w:eastAsiaTheme="minorEastAsia" w:hAnsi="Times New Roman" w:cs="Times New Roman"/>
                <w:bCs/>
                <w:sz w:val="21"/>
                <w:szCs w:val="22"/>
                <w:lang w:val="en-US" w:eastAsia="zh-CN"/>
              </w:rPr>
              <w:t xml:space="preserve"> can be included in Msg4, so we support including multiple RRC messages in MsgB.</w:t>
            </w:r>
          </w:p>
          <w:p w:rsidR="006E678E" w:rsidRDefault="006E678E">
            <w:pPr>
              <w:spacing w:after="120"/>
              <w:rPr>
                <w:rFonts w:ascii="Times New Roman" w:eastAsiaTheme="minorEastAsia" w:hAnsi="Times New Roman" w:cs="Times New Roman"/>
                <w:bCs/>
                <w:sz w:val="21"/>
                <w:szCs w:val="22"/>
                <w:lang w:val="en-US" w:eastAsia="zh-CN"/>
              </w:rPr>
            </w:pPr>
          </w:p>
          <w:p w:rsidR="006E678E" w:rsidRDefault="006E678E">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MAC subheader of successRAR indicates number of RRC messages.</w:t>
            </w:r>
          </w:p>
        </w:tc>
      </w:tr>
      <w:tr w:rsidR="003D3FCF">
        <w:tc>
          <w:tcPr>
            <w:tcW w:w="1623"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ETRI</w:t>
            </w:r>
          </w:p>
        </w:tc>
        <w:tc>
          <w:tcPr>
            <w:tcW w:w="1440"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No</w:t>
            </w:r>
          </w:p>
        </w:tc>
        <w:tc>
          <w:tcPr>
            <w:tcW w:w="6873"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p>
        </w:tc>
      </w:tr>
      <w:tr w:rsidR="00C428A8">
        <w:tc>
          <w:tcPr>
            <w:tcW w:w="1623" w:type="dxa"/>
            <w:shd w:val="clear" w:color="auto" w:fill="auto"/>
          </w:tcPr>
          <w:p w:rsidR="00C428A8" w:rsidRDefault="00C428A8" w:rsidP="003D3FCF">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Apple</w:t>
            </w:r>
          </w:p>
        </w:tc>
        <w:tc>
          <w:tcPr>
            <w:tcW w:w="1440" w:type="dxa"/>
            <w:shd w:val="clear" w:color="auto" w:fill="auto"/>
          </w:tcPr>
          <w:p w:rsidR="00C428A8" w:rsidRDefault="00C428A8" w:rsidP="003D3FCF">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No</w:t>
            </w:r>
          </w:p>
        </w:tc>
        <w:tc>
          <w:tcPr>
            <w:tcW w:w="6873" w:type="dxa"/>
            <w:shd w:val="clear" w:color="auto" w:fill="auto"/>
          </w:tcPr>
          <w:p w:rsidR="00C428A8" w:rsidRDefault="00C428A8" w:rsidP="003D3FCF">
            <w:pPr>
              <w:spacing w:after="120"/>
              <w:rPr>
                <w:rFonts w:ascii="Times New Roman" w:eastAsiaTheme="minorEastAsia" w:hAnsi="Times New Roman" w:cs="Times New Roman"/>
                <w:bCs/>
                <w:sz w:val="21"/>
                <w:szCs w:val="22"/>
                <w:lang w:val="en-US" w:eastAsia="zh-CN"/>
              </w:rPr>
            </w:pPr>
          </w:p>
        </w:tc>
      </w:tr>
      <w:tr w:rsidR="00430454">
        <w:tc>
          <w:tcPr>
            <w:tcW w:w="1623" w:type="dxa"/>
            <w:shd w:val="clear" w:color="auto" w:fill="auto"/>
          </w:tcPr>
          <w:p w:rsidR="00430454" w:rsidRDefault="00430454" w:rsidP="00430454">
            <w:pPr>
              <w:spacing w:after="120"/>
              <w:rPr>
                <w:rFonts w:ascii="Times New Roman" w:eastAsia="Malgun Gothic" w:hAnsi="Times New Roman" w:cs="Times New Roman"/>
                <w:bCs/>
                <w:sz w:val="21"/>
                <w:szCs w:val="22"/>
                <w:lang w:val="en-US" w:eastAsia="ko-KR"/>
              </w:rPr>
            </w:pPr>
            <w:r w:rsidRPr="003968B7">
              <w:rPr>
                <w:rFonts w:ascii="Times New Roman" w:eastAsiaTheme="minorEastAsia" w:hAnsi="Times New Roman" w:cs="Times New Roman"/>
                <w:lang w:eastAsia="zh-CN"/>
              </w:rPr>
              <w:t>Nokia, Nokia Shanghai Bell</w:t>
            </w:r>
          </w:p>
        </w:tc>
        <w:tc>
          <w:tcPr>
            <w:tcW w:w="1440" w:type="dxa"/>
            <w:shd w:val="clear" w:color="auto" w:fill="auto"/>
          </w:tcPr>
          <w:p w:rsidR="00430454" w:rsidRDefault="00430454" w:rsidP="00430454">
            <w:pPr>
              <w:spacing w:after="120"/>
              <w:rPr>
                <w:rFonts w:ascii="Times New Roman" w:eastAsia="Malgun Gothic" w:hAnsi="Times New Roman" w:cs="Times New Roman"/>
                <w:bCs/>
                <w:sz w:val="21"/>
                <w:szCs w:val="22"/>
                <w:lang w:val="en-US" w:eastAsia="ko-KR"/>
              </w:rPr>
            </w:pPr>
            <w:r w:rsidRPr="003968B7">
              <w:rPr>
                <w:rFonts w:ascii="Times New Roman" w:eastAsiaTheme="minorEastAsia" w:hAnsi="Times New Roman" w:cs="Times New Roman"/>
                <w:lang w:eastAsia="zh-CN"/>
              </w:rPr>
              <w:t>Depends</w:t>
            </w:r>
          </w:p>
        </w:tc>
        <w:tc>
          <w:tcPr>
            <w:tcW w:w="6873" w:type="dxa"/>
            <w:shd w:val="clear" w:color="auto" w:fill="auto"/>
          </w:tcPr>
          <w:p w:rsidR="00430454" w:rsidRPr="003968B7" w:rsidRDefault="00430454" w:rsidP="00430454">
            <w:pPr>
              <w:keepNext/>
              <w:spacing w:before="60" w:after="120"/>
              <w:jc w:val="both"/>
              <w:rPr>
                <w:rFonts w:ascii="Times New Roman" w:eastAsiaTheme="minorEastAsia" w:hAnsi="Times New Roman" w:cs="Times New Roman"/>
                <w:lang w:eastAsia="zh-CN"/>
              </w:rPr>
            </w:pPr>
            <w:r w:rsidRPr="003968B7">
              <w:rPr>
                <w:rFonts w:ascii="Times New Roman" w:eastAsiaTheme="minorEastAsia" w:hAnsi="Times New Roman" w:cs="Times New Roman"/>
                <w:lang w:eastAsia="zh-CN"/>
              </w:rPr>
              <w:t>Firstly, we don’t agree with comment</w:t>
            </w:r>
            <w:r>
              <w:rPr>
                <w:rFonts w:ascii="Times New Roman" w:eastAsiaTheme="minorEastAsia" w:hAnsi="Times New Roman" w:cs="Times New Roman"/>
                <w:lang w:eastAsia="zh-CN"/>
              </w:rPr>
              <w:t>s</w:t>
            </w:r>
            <w:r w:rsidRPr="003968B7">
              <w:rPr>
                <w:rFonts w:ascii="Times New Roman" w:eastAsiaTheme="minorEastAsia" w:hAnsi="Times New Roman" w:cs="Times New Roman"/>
                <w:lang w:eastAsia="zh-CN"/>
              </w:rPr>
              <w:t xml:space="preserve"> that only one SRB RRC message would have been agreed – the agreement was about single vs. multiple UEs. Furthermore, we don’t agree there would be only one RRC message for one UE. There could be multiple RRC messages, e.g., in case of RRC re-establishment case.</w:t>
            </w:r>
          </w:p>
          <w:p w:rsidR="00430454" w:rsidRPr="003968B7" w:rsidRDefault="00430454" w:rsidP="00430454">
            <w:pPr>
              <w:keepNext/>
              <w:spacing w:before="60" w:after="120"/>
              <w:jc w:val="both"/>
              <w:rPr>
                <w:rFonts w:ascii="Times New Roman" w:eastAsiaTheme="minorEastAsia" w:hAnsi="Times New Roman" w:cs="Times New Roman"/>
                <w:lang w:eastAsia="zh-CN"/>
              </w:rPr>
            </w:pPr>
            <w:r w:rsidRPr="003968B7">
              <w:rPr>
                <w:rFonts w:ascii="Times New Roman" w:eastAsiaTheme="minorEastAsia" w:hAnsi="Times New Roman" w:cs="Times New Roman"/>
                <w:lang w:eastAsia="zh-CN"/>
              </w:rPr>
              <w:t>Secondly, answer to this question depends much on what kind of subheader we are designing for MsgB MAC subPDU and what kind of subheader is used for the SRB SDU. If we use the DL/UL-SCH subheader for the SRB SDU, the need for indicating the number of SRB SDUs depend on which subheader we use for possible padding indication.</w:t>
            </w:r>
          </w:p>
          <w:p w:rsidR="00430454" w:rsidRPr="003968B7" w:rsidRDefault="00430454" w:rsidP="00430454">
            <w:pPr>
              <w:pStyle w:val="ListParagraph"/>
              <w:keepNext/>
              <w:numPr>
                <w:ilvl w:val="0"/>
                <w:numId w:val="19"/>
              </w:numPr>
              <w:spacing w:before="60" w:after="120"/>
              <w:ind w:firstLineChars="0"/>
              <w:jc w:val="both"/>
              <w:rPr>
                <w:rFonts w:ascii="Times New Roman" w:eastAsiaTheme="minorEastAsia" w:hAnsi="Times New Roman" w:cs="Times New Roman"/>
                <w:lang w:eastAsia="zh-CN"/>
              </w:rPr>
            </w:pPr>
            <w:r w:rsidRPr="003968B7">
              <w:rPr>
                <w:rFonts w:ascii="Times New Roman" w:eastAsiaTheme="minorEastAsia" w:hAnsi="Times New Roman" w:cs="Times New Roman"/>
                <w:lang w:eastAsia="zh-CN"/>
              </w:rPr>
              <w:t xml:space="preserve">If we use the DL/UL-SCH LCID for padding </w:t>
            </w:r>
            <w:r w:rsidRPr="003968B7">
              <w:rPr>
                <w:rFonts w:ascii="Times New Roman" w:eastAsiaTheme="minorEastAsia" w:hAnsi="Times New Roman" w:cs="Times New Roman"/>
                <w:lang w:eastAsia="zh-CN"/>
              </w:rPr>
              <w:sym w:font="Wingdings" w:char="F0E0"/>
            </w:r>
            <w:r w:rsidRPr="003968B7">
              <w:rPr>
                <w:rFonts w:ascii="Times New Roman" w:eastAsiaTheme="minorEastAsia" w:hAnsi="Times New Roman" w:cs="Times New Roman"/>
                <w:lang w:eastAsia="zh-CN"/>
              </w:rPr>
              <w:t xml:space="preserve"> no need for indicating number of SRB SDUs.</w:t>
            </w:r>
          </w:p>
          <w:p w:rsidR="00430454" w:rsidRPr="003968B7" w:rsidRDefault="00430454" w:rsidP="00430454">
            <w:pPr>
              <w:pStyle w:val="ListParagraph"/>
              <w:keepNext/>
              <w:numPr>
                <w:ilvl w:val="0"/>
                <w:numId w:val="19"/>
              </w:numPr>
              <w:spacing w:before="60" w:after="120"/>
              <w:ind w:firstLineChars="0"/>
              <w:jc w:val="both"/>
              <w:rPr>
                <w:rFonts w:ascii="Times New Roman" w:eastAsiaTheme="minorEastAsia" w:hAnsi="Times New Roman" w:cs="Times New Roman"/>
                <w:lang w:eastAsia="zh-CN"/>
              </w:rPr>
            </w:pPr>
            <w:r w:rsidRPr="003968B7">
              <w:rPr>
                <w:rFonts w:ascii="Times New Roman" w:eastAsiaTheme="minorEastAsia" w:hAnsi="Times New Roman" w:cs="Times New Roman"/>
                <w:lang w:eastAsia="zh-CN"/>
              </w:rPr>
              <w:t xml:space="preserve">If we use the MsgB subheader for padding </w:t>
            </w:r>
            <w:r w:rsidRPr="003968B7">
              <w:rPr>
                <w:rFonts w:ascii="Times New Roman" w:eastAsiaTheme="minorEastAsia" w:hAnsi="Times New Roman" w:cs="Times New Roman"/>
                <w:lang w:eastAsia="zh-CN"/>
              </w:rPr>
              <w:sym w:font="Wingdings" w:char="F0E0"/>
            </w:r>
            <w:r w:rsidRPr="003968B7">
              <w:rPr>
                <w:rFonts w:ascii="Times New Roman" w:eastAsiaTheme="minorEastAsia" w:hAnsi="Times New Roman" w:cs="Times New Roman"/>
                <w:lang w:eastAsia="zh-CN"/>
              </w:rPr>
              <w:t xml:space="preserve"> likely there is a need for indicating the number of SRB SDUs.</w:t>
            </w:r>
          </w:p>
          <w:p w:rsidR="00430454" w:rsidRDefault="00430454" w:rsidP="00430454">
            <w:pPr>
              <w:spacing w:after="120"/>
              <w:rPr>
                <w:rFonts w:ascii="Times New Roman" w:eastAsiaTheme="minorEastAsia" w:hAnsi="Times New Roman" w:cs="Times New Roman"/>
                <w:bCs/>
                <w:sz w:val="21"/>
                <w:szCs w:val="22"/>
                <w:lang w:val="en-US" w:eastAsia="zh-CN"/>
              </w:rPr>
            </w:pPr>
            <w:r w:rsidRPr="003968B7">
              <w:rPr>
                <w:rFonts w:ascii="Times New Roman" w:eastAsiaTheme="minorEastAsia" w:hAnsi="Times New Roman" w:cs="Times New Roman"/>
                <w:lang w:eastAsia="zh-CN"/>
              </w:rPr>
              <w:t>It seems reasonable, though, to restrict the successRAR with following SRB RRC message(s) to be the last one in the MsgB so that other UEs do not need to decode further.</w:t>
            </w:r>
          </w:p>
        </w:tc>
      </w:tr>
      <w:tr w:rsidR="00511B05">
        <w:tc>
          <w:tcPr>
            <w:tcW w:w="1623" w:type="dxa"/>
            <w:shd w:val="clear" w:color="auto" w:fill="auto"/>
          </w:tcPr>
          <w:p w:rsidR="00511B05" w:rsidRPr="003968B7" w:rsidRDefault="00511B05" w:rsidP="00430454">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CMCC</w:t>
            </w:r>
          </w:p>
        </w:tc>
        <w:tc>
          <w:tcPr>
            <w:tcW w:w="1440" w:type="dxa"/>
            <w:shd w:val="clear" w:color="auto" w:fill="auto"/>
          </w:tcPr>
          <w:p w:rsidR="00511B05" w:rsidRPr="003968B7" w:rsidRDefault="00511B05" w:rsidP="00430454">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NO</w:t>
            </w:r>
          </w:p>
        </w:tc>
        <w:tc>
          <w:tcPr>
            <w:tcW w:w="6873" w:type="dxa"/>
            <w:shd w:val="clear" w:color="auto" w:fill="auto"/>
          </w:tcPr>
          <w:p w:rsidR="00511B05" w:rsidRPr="003968B7" w:rsidRDefault="00511B05" w:rsidP="00430454">
            <w:pPr>
              <w:keepNext/>
              <w:spacing w:before="60" w:after="120"/>
              <w:jc w:val="both"/>
              <w:rPr>
                <w:rFonts w:ascii="Times New Roman" w:eastAsiaTheme="minorEastAsia" w:hAnsi="Times New Roman" w:cs="Times New Roman"/>
                <w:lang w:eastAsia="zh-CN"/>
              </w:rPr>
            </w:pPr>
            <w:r>
              <w:rPr>
                <w:rFonts w:ascii="Times New Roman" w:eastAsiaTheme="minorEastAsia" w:hAnsi="Times New Roman" w:cs="Times New Roman" w:hint="eastAsia"/>
                <w:bCs/>
                <w:sz w:val="21"/>
                <w:szCs w:val="22"/>
                <w:lang w:val="en-US" w:eastAsia="zh-CN"/>
              </w:rPr>
              <w:t>successRAR can include at most one SRB message.</w:t>
            </w:r>
          </w:p>
        </w:tc>
      </w:tr>
      <w:tr w:rsidR="001956C9">
        <w:tc>
          <w:tcPr>
            <w:tcW w:w="1623" w:type="dxa"/>
            <w:shd w:val="clear" w:color="auto" w:fill="auto"/>
          </w:tcPr>
          <w:p w:rsidR="001956C9" w:rsidRDefault="001956C9" w:rsidP="001956C9">
            <w:pPr>
              <w:spacing w:after="120"/>
              <w:rPr>
                <w:rFonts w:ascii="Times New Roman" w:eastAsiaTheme="minorEastAsia" w:hAnsi="Times New Roman" w:cs="Times New Roman"/>
                <w:lang w:eastAsia="zh-CN"/>
              </w:rPr>
            </w:pPr>
            <w:r>
              <w:rPr>
                <w:rFonts w:ascii="Times New Roman" w:eastAsia="Yu Mincho" w:hAnsi="Times New Roman" w:cs="Times New Roman" w:hint="eastAsia"/>
                <w:bCs/>
                <w:sz w:val="21"/>
                <w:szCs w:val="22"/>
                <w:lang w:val="en-US"/>
              </w:rPr>
              <w:t>Panasonic</w:t>
            </w:r>
          </w:p>
        </w:tc>
        <w:tc>
          <w:tcPr>
            <w:tcW w:w="1440" w:type="dxa"/>
            <w:shd w:val="clear" w:color="auto" w:fill="auto"/>
          </w:tcPr>
          <w:p w:rsidR="001956C9" w:rsidRDefault="001956C9" w:rsidP="001956C9">
            <w:pPr>
              <w:spacing w:after="120"/>
              <w:rPr>
                <w:rFonts w:ascii="Times New Roman" w:eastAsiaTheme="minorEastAsia" w:hAnsi="Times New Roman" w:cs="Times New Roman"/>
                <w:lang w:eastAsia="zh-CN"/>
              </w:rPr>
            </w:pPr>
            <w:r>
              <w:rPr>
                <w:rFonts w:ascii="Times New Roman" w:eastAsia="Yu Mincho" w:hAnsi="Times New Roman" w:cs="Times New Roman" w:hint="eastAsia"/>
                <w:bCs/>
                <w:sz w:val="21"/>
                <w:szCs w:val="22"/>
                <w:lang w:val="en-US"/>
              </w:rPr>
              <w:t>No</w:t>
            </w:r>
          </w:p>
        </w:tc>
        <w:tc>
          <w:tcPr>
            <w:tcW w:w="6873" w:type="dxa"/>
            <w:shd w:val="clear" w:color="auto" w:fill="auto"/>
          </w:tcPr>
          <w:p w:rsidR="001956C9" w:rsidRDefault="001956C9" w:rsidP="001956C9">
            <w:pPr>
              <w:keepNext/>
              <w:spacing w:before="60" w:after="120"/>
              <w:jc w:val="both"/>
              <w:rPr>
                <w:rFonts w:ascii="Times New Roman" w:eastAsiaTheme="minorEastAsia" w:hAnsi="Times New Roman" w:cs="Times New Roman"/>
                <w:bCs/>
                <w:sz w:val="21"/>
                <w:szCs w:val="22"/>
                <w:lang w:val="en-US" w:eastAsia="zh-CN"/>
              </w:rPr>
            </w:pPr>
            <w:r>
              <w:rPr>
                <w:rFonts w:ascii="Times New Roman" w:eastAsia="Yu Mincho" w:hAnsi="Times New Roman" w:cs="Times New Roman" w:hint="eastAsia"/>
                <w:bCs/>
                <w:sz w:val="21"/>
                <w:szCs w:val="22"/>
                <w:lang w:val="en-US"/>
              </w:rPr>
              <w:t xml:space="preserve">The </w:t>
            </w:r>
            <w:r>
              <w:rPr>
                <w:rFonts w:ascii="Times New Roman" w:eastAsia="Yu Mincho" w:hAnsi="Times New Roman" w:cs="Times New Roman"/>
                <w:bCs/>
                <w:sz w:val="21"/>
                <w:szCs w:val="22"/>
                <w:lang w:val="en-US"/>
              </w:rPr>
              <w:t xml:space="preserve">‘E’ field in the legacy MAC subheader should be </w:t>
            </w:r>
            <w:proofErr w:type="gramStart"/>
            <w:r>
              <w:rPr>
                <w:rFonts w:ascii="Times New Roman" w:eastAsia="Yu Mincho" w:hAnsi="Times New Roman" w:cs="Times New Roman"/>
                <w:bCs/>
                <w:sz w:val="21"/>
                <w:szCs w:val="22"/>
                <w:lang w:val="en-US"/>
              </w:rPr>
              <w:t>sufficient</w:t>
            </w:r>
            <w:proofErr w:type="gramEnd"/>
            <w:r>
              <w:rPr>
                <w:rFonts w:ascii="Times New Roman" w:eastAsia="Yu Mincho" w:hAnsi="Times New Roman" w:cs="Times New Roman"/>
                <w:bCs/>
                <w:sz w:val="21"/>
                <w:szCs w:val="22"/>
                <w:lang w:val="en-US"/>
              </w:rPr>
              <w:t>.</w:t>
            </w:r>
          </w:p>
        </w:tc>
      </w:tr>
      <w:tr w:rsidR="002D73B5">
        <w:tc>
          <w:tcPr>
            <w:tcW w:w="1623" w:type="dxa"/>
            <w:shd w:val="clear" w:color="auto" w:fill="auto"/>
          </w:tcPr>
          <w:p w:rsidR="002D73B5" w:rsidRDefault="002D73B5"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SONY</w:t>
            </w:r>
          </w:p>
        </w:tc>
        <w:tc>
          <w:tcPr>
            <w:tcW w:w="1440" w:type="dxa"/>
            <w:shd w:val="clear" w:color="auto" w:fill="auto"/>
          </w:tcPr>
          <w:p w:rsidR="002D73B5" w:rsidRDefault="002D73B5"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No.</w:t>
            </w:r>
          </w:p>
        </w:tc>
        <w:tc>
          <w:tcPr>
            <w:tcW w:w="6873" w:type="dxa"/>
            <w:shd w:val="clear" w:color="auto" w:fill="auto"/>
          </w:tcPr>
          <w:p w:rsidR="002D73B5" w:rsidRDefault="002D73B5" w:rsidP="001956C9">
            <w:pPr>
              <w:keepNext/>
              <w:spacing w:before="60" w:after="120"/>
              <w:jc w:val="both"/>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 xml:space="preserve">Include only one </w:t>
            </w:r>
            <w:r>
              <w:rPr>
                <w:rFonts w:ascii="Times New Roman" w:eastAsiaTheme="minorEastAsia" w:hAnsi="Times New Roman" w:cs="Times New Roman" w:hint="eastAsia"/>
                <w:bCs/>
                <w:sz w:val="21"/>
                <w:szCs w:val="22"/>
                <w:lang w:val="en-US" w:eastAsia="zh-CN"/>
              </w:rPr>
              <w:t>SRB message</w:t>
            </w:r>
            <w:r>
              <w:rPr>
                <w:rFonts w:ascii="Times New Roman" w:eastAsiaTheme="minorEastAsia" w:hAnsi="Times New Roman" w:cs="Times New Roman"/>
                <w:bCs/>
                <w:sz w:val="21"/>
                <w:szCs w:val="22"/>
                <w:lang w:val="en-US" w:eastAsia="zh-CN"/>
              </w:rPr>
              <w:t>.</w:t>
            </w:r>
          </w:p>
        </w:tc>
      </w:tr>
      <w:tr w:rsidR="00932C98">
        <w:tc>
          <w:tcPr>
            <w:tcW w:w="1623" w:type="dxa"/>
            <w:shd w:val="clear" w:color="auto" w:fill="auto"/>
          </w:tcPr>
          <w:p w:rsidR="00932C98" w:rsidRDefault="00932C98"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Qualcomm</w:t>
            </w:r>
          </w:p>
        </w:tc>
        <w:tc>
          <w:tcPr>
            <w:tcW w:w="1440" w:type="dxa"/>
            <w:shd w:val="clear" w:color="auto" w:fill="auto"/>
          </w:tcPr>
          <w:p w:rsidR="00932C98" w:rsidRDefault="00932C98"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No</w:t>
            </w:r>
          </w:p>
        </w:tc>
        <w:tc>
          <w:tcPr>
            <w:tcW w:w="6873" w:type="dxa"/>
            <w:shd w:val="clear" w:color="auto" w:fill="auto"/>
          </w:tcPr>
          <w:p w:rsidR="00932C98" w:rsidRDefault="00932C98" w:rsidP="001956C9">
            <w:pPr>
              <w:keepNext/>
              <w:spacing w:before="60" w:after="120"/>
              <w:jc w:val="both"/>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It is good to include at most one RRC message. We don’t see the need for optimization on including multiple RRC messages.</w:t>
            </w:r>
          </w:p>
        </w:tc>
      </w:tr>
      <w:tr w:rsidR="00041C6A">
        <w:tc>
          <w:tcPr>
            <w:tcW w:w="1623" w:type="dxa"/>
            <w:shd w:val="clear" w:color="auto" w:fill="auto"/>
          </w:tcPr>
          <w:p w:rsidR="00041C6A" w:rsidRDefault="00041C6A" w:rsidP="00041C6A">
            <w:pPr>
              <w:spacing w:after="120"/>
              <w:rPr>
                <w:rFonts w:ascii="Times New Roman" w:eastAsia="Yu Mincho" w:hAnsi="Times New Roman" w:cs="Times New Roman"/>
                <w:bCs/>
                <w:sz w:val="21"/>
                <w:szCs w:val="22"/>
                <w:lang w:val="en-US"/>
              </w:rPr>
            </w:pPr>
            <w:proofErr w:type="spellStart"/>
            <w:r>
              <w:rPr>
                <w:rFonts w:ascii="Times New Roman" w:eastAsia="Yu Mincho" w:hAnsi="Times New Roman" w:cs="Times New Roman"/>
                <w:bCs/>
                <w:sz w:val="21"/>
                <w:szCs w:val="22"/>
                <w:lang w:val="en-US"/>
              </w:rPr>
              <w:t>Convida</w:t>
            </w:r>
            <w:proofErr w:type="spellEnd"/>
          </w:p>
        </w:tc>
        <w:tc>
          <w:tcPr>
            <w:tcW w:w="1440" w:type="dxa"/>
            <w:shd w:val="clear" w:color="auto" w:fill="auto"/>
          </w:tcPr>
          <w:p w:rsidR="00041C6A" w:rsidRDefault="00041C6A" w:rsidP="00041C6A">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No</w:t>
            </w:r>
          </w:p>
        </w:tc>
        <w:tc>
          <w:tcPr>
            <w:tcW w:w="6873" w:type="dxa"/>
            <w:shd w:val="clear" w:color="auto" w:fill="auto"/>
          </w:tcPr>
          <w:p w:rsidR="00041C6A" w:rsidRDefault="00041C6A" w:rsidP="00041C6A">
            <w:pPr>
              <w:keepNext/>
              <w:spacing w:before="60" w:after="120"/>
              <w:jc w:val="both"/>
              <w:rPr>
                <w:rFonts w:ascii="Times New Roman" w:eastAsia="Yu Mincho" w:hAnsi="Times New Roman" w:cs="Times New Roman"/>
                <w:bCs/>
                <w:sz w:val="21"/>
                <w:szCs w:val="22"/>
                <w:lang w:val="en-US"/>
              </w:rPr>
            </w:pPr>
          </w:p>
        </w:tc>
      </w:tr>
    </w:tbl>
    <w:p w:rsidR="00BD7E09" w:rsidRDefault="00BD7E09">
      <w:pPr>
        <w:jc w:val="both"/>
        <w:rPr>
          <w:rFonts w:ascii="Times New Roman" w:hAnsi="Times New Roman" w:cs="Times New Roman"/>
        </w:rPr>
      </w:pPr>
    </w:p>
    <w:p w:rsidR="0095021D" w:rsidRDefault="0095021D" w:rsidP="0095021D">
      <w:pPr>
        <w:spacing w:after="120"/>
        <w:jc w:val="both"/>
        <w:rPr>
          <w:rFonts w:ascii="Times New Roman" w:hAnsi="Times New Roman" w:cs="Times New Roman"/>
        </w:rPr>
      </w:pPr>
      <w:r w:rsidRPr="00BF6E46">
        <w:rPr>
          <w:rFonts w:ascii="Times New Roman" w:hAnsi="Times New Roman" w:cs="Times New Roman"/>
          <w:b/>
          <w:u w:val="single"/>
        </w:rPr>
        <w:t>Summary:</w:t>
      </w:r>
      <w:r>
        <w:rPr>
          <w:rFonts w:ascii="Times New Roman" w:hAnsi="Times New Roman" w:cs="Times New Roman"/>
        </w:rPr>
        <w:t xml:space="preserve"> 2</w:t>
      </w:r>
      <w:r w:rsidR="00041C6A">
        <w:rPr>
          <w:rFonts w:ascii="Times New Roman" w:hAnsi="Times New Roman" w:cs="Times New Roman"/>
        </w:rPr>
        <w:t>1</w:t>
      </w:r>
      <w:r>
        <w:rPr>
          <w:rFonts w:ascii="Times New Roman" w:hAnsi="Times New Roman" w:cs="Times New Roman"/>
        </w:rPr>
        <w:t xml:space="preserve"> companies responded to the question. </w:t>
      </w:r>
    </w:p>
    <w:p w:rsidR="00A71E1C" w:rsidRDefault="00A71E1C" w:rsidP="0095021D">
      <w:pPr>
        <w:spacing w:after="120"/>
        <w:jc w:val="both"/>
        <w:rPr>
          <w:rFonts w:ascii="Times New Roman" w:hAnsi="Times New Roman" w:cs="Times New Roman"/>
        </w:rPr>
      </w:pPr>
      <w:r>
        <w:rPr>
          <w:rFonts w:ascii="Times New Roman" w:hAnsi="Times New Roman" w:cs="Times New Roman"/>
        </w:rPr>
        <w:t xml:space="preserve">According to the answer and comments, companies seem have different interpretation on the one RRC message or multiple RRC messages. Assume one SRB RRC subPDU contains one RRC message. The intention </w:t>
      </w:r>
      <w:r w:rsidR="00FD6F83">
        <w:rPr>
          <w:rFonts w:ascii="Times New Roman" w:hAnsi="Times New Roman" w:cs="Times New Roman"/>
        </w:rPr>
        <w:t>on</w:t>
      </w:r>
      <w:r>
        <w:rPr>
          <w:rFonts w:ascii="Times New Roman" w:hAnsi="Times New Roman" w:cs="Times New Roman"/>
        </w:rPr>
        <w:t xml:space="preserve"> this question is </w:t>
      </w:r>
      <w:r w:rsidR="00FD6F83">
        <w:rPr>
          <w:rFonts w:ascii="Times New Roman" w:hAnsi="Times New Roman" w:cs="Times New Roman"/>
        </w:rPr>
        <w:t xml:space="preserve">to ask </w:t>
      </w:r>
      <w:r>
        <w:rPr>
          <w:rFonts w:ascii="Times New Roman" w:hAnsi="Times New Roman" w:cs="Times New Roman"/>
        </w:rPr>
        <w:t>whether there are multiple SRB RRC subPDU</w:t>
      </w:r>
      <w:r w:rsidR="00FD6F83">
        <w:rPr>
          <w:rFonts w:ascii="Times New Roman" w:hAnsi="Times New Roman" w:cs="Times New Roman"/>
        </w:rPr>
        <w:t>s</w:t>
      </w:r>
      <w:r>
        <w:rPr>
          <w:rFonts w:ascii="Times New Roman" w:hAnsi="Times New Roman" w:cs="Times New Roman"/>
        </w:rPr>
        <w:t xml:space="preserve"> follow</w:t>
      </w:r>
      <w:r w:rsidR="00FD6F83">
        <w:rPr>
          <w:rFonts w:ascii="Times New Roman" w:hAnsi="Times New Roman" w:cs="Times New Roman"/>
        </w:rPr>
        <w:t>ing</w:t>
      </w:r>
      <w:r>
        <w:rPr>
          <w:rFonts w:ascii="Times New Roman" w:hAnsi="Times New Roman" w:cs="Times New Roman"/>
        </w:rPr>
        <w:t xml:space="preserve"> the successRAR subPDU so that </w:t>
      </w:r>
      <w:r w:rsidR="00FD6F83">
        <w:rPr>
          <w:rFonts w:ascii="Times New Roman" w:hAnsi="Times New Roman" w:cs="Times New Roman"/>
        </w:rPr>
        <w:t xml:space="preserve">the number for RRC subPDU should be indicated. If only one SRB RRC subPDU follows the </w:t>
      </w:r>
      <w:proofErr w:type="spellStart"/>
      <w:r w:rsidR="00FD6F83">
        <w:rPr>
          <w:rFonts w:ascii="Times New Roman" w:hAnsi="Times New Roman" w:cs="Times New Roman"/>
        </w:rPr>
        <w:t>successRARA</w:t>
      </w:r>
      <w:proofErr w:type="spellEnd"/>
      <w:r w:rsidR="00FD6F83">
        <w:rPr>
          <w:rFonts w:ascii="Times New Roman" w:hAnsi="Times New Roman" w:cs="Times New Roman"/>
        </w:rPr>
        <w:t xml:space="preserve"> subPDU, one bit is enough.</w:t>
      </w:r>
    </w:p>
    <w:p w:rsidR="0095021D" w:rsidRDefault="00FD6F83" w:rsidP="0095021D">
      <w:pPr>
        <w:spacing w:after="120"/>
        <w:jc w:val="both"/>
        <w:rPr>
          <w:rFonts w:ascii="Times New Roman" w:hAnsi="Times New Roman" w:cs="Times New Roman"/>
        </w:rPr>
      </w:pPr>
      <w:r>
        <w:rPr>
          <w:rFonts w:ascii="Times New Roman" w:hAnsi="Times New Roman" w:cs="Times New Roman"/>
        </w:rPr>
        <w:t xml:space="preserve">Based on this understanding and </w:t>
      </w:r>
      <w:proofErr w:type="gramStart"/>
      <w:r>
        <w:rPr>
          <w:rFonts w:ascii="Times New Roman" w:hAnsi="Times New Roman" w:cs="Times New Roman"/>
        </w:rPr>
        <w:t>companies</w:t>
      </w:r>
      <w:proofErr w:type="gramEnd"/>
      <w:r>
        <w:rPr>
          <w:rFonts w:ascii="Times New Roman" w:hAnsi="Times New Roman" w:cs="Times New Roman"/>
        </w:rPr>
        <w:t xml:space="preserve"> comments, 1</w:t>
      </w:r>
      <w:r w:rsidR="00041C6A">
        <w:rPr>
          <w:rFonts w:ascii="Times New Roman" w:hAnsi="Times New Roman" w:cs="Times New Roman"/>
        </w:rPr>
        <w:t>5</w:t>
      </w:r>
      <w:r w:rsidR="0095021D">
        <w:rPr>
          <w:rFonts w:ascii="Times New Roman" w:hAnsi="Times New Roman" w:cs="Times New Roman"/>
        </w:rPr>
        <w:t xml:space="preserve"> companies </w:t>
      </w:r>
      <w:bookmarkStart w:id="4" w:name="_Hlk20898597"/>
      <w:r w:rsidR="0095021D">
        <w:rPr>
          <w:rFonts w:ascii="Times New Roman" w:hAnsi="Times New Roman" w:cs="Times New Roman"/>
        </w:rPr>
        <w:t xml:space="preserve">think at most one RRC message </w:t>
      </w:r>
      <w:r w:rsidR="0095021D" w:rsidRPr="002D1AAC">
        <w:rPr>
          <w:rFonts w:ascii="Times New Roman" w:hAnsi="Times New Roman" w:cs="Times New Roman"/>
        </w:rPr>
        <w:t>following this successRAR</w:t>
      </w:r>
      <w:bookmarkEnd w:id="4"/>
      <w:r w:rsidR="0095021D">
        <w:rPr>
          <w:rFonts w:ascii="Times New Roman" w:hAnsi="Times New Roman" w:cs="Times New Roman"/>
        </w:rPr>
        <w:t xml:space="preserve">, and </w:t>
      </w:r>
      <w:r>
        <w:rPr>
          <w:rFonts w:ascii="Times New Roman" w:hAnsi="Times New Roman" w:cs="Times New Roman"/>
        </w:rPr>
        <w:t>5</w:t>
      </w:r>
      <w:r w:rsidR="0095021D">
        <w:rPr>
          <w:rFonts w:ascii="Times New Roman" w:hAnsi="Times New Roman" w:cs="Times New Roman"/>
        </w:rPr>
        <w:t xml:space="preserve"> companies think multiple RRC messages </w:t>
      </w:r>
      <w:r>
        <w:rPr>
          <w:rFonts w:ascii="Times New Roman" w:hAnsi="Times New Roman" w:cs="Times New Roman"/>
        </w:rPr>
        <w:t xml:space="preserve">following </w:t>
      </w:r>
      <w:r w:rsidR="0095021D">
        <w:rPr>
          <w:rFonts w:ascii="Times New Roman" w:hAnsi="Times New Roman" w:cs="Times New Roman"/>
        </w:rPr>
        <w:t xml:space="preserve">is possible. 1 company thinks it </w:t>
      </w:r>
      <w:proofErr w:type="spellStart"/>
      <w:r w:rsidR="0095021D">
        <w:rPr>
          <w:rFonts w:ascii="Times New Roman" w:hAnsi="Times New Roman" w:cs="Times New Roman"/>
        </w:rPr>
        <w:t>dpends</w:t>
      </w:r>
      <w:proofErr w:type="spellEnd"/>
      <w:r w:rsidR="0095021D">
        <w:rPr>
          <w:rFonts w:ascii="Times New Roman" w:hAnsi="Times New Roman" w:cs="Times New Roman"/>
        </w:rPr>
        <w:t xml:space="preserve"> on the MAC subheader design. </w:t>
      </w:r>
      <w:r>
        <w:rPr>
          <w:rFonts w:ascii="Times New Roman" w:hAnsi="Times New Roman" w:cs="Times New Roman"/>
        </w:rPr>
        <w:t xml:space="preserve">It seems the </w:t>
      </w:r>
      <w:proofErr w:type="spellStart"/>
      <w:r>
        <w:rPr>
          <w:rFonts w:ascii="Times New Roman" w:hAnsi="Times New Roman" w:cs="Times New Roman"/>
        </w:rPr>
        <w:t>majorty</w:t>
      </w:r>
      <w:proofErr w:type="spellEnd"/>
      <w:r>
        <w:rPr>
          <w:rFonts w:ascii="Times New Roman" w:hAnsi="Times New Roman" w:cs="Times New Roman"/>
        </w:rPr>
        <w:t xml:space="preserve"> thinks at most one RRC message following the successRAR. Then, it is proposed:</w:t>
      </w:r>
    </w:p>
    <w:p w:rsidR="0095021D" w:rsidRDefault="0095021D" w:rsidP="0095021D">
      <w:pPr>
        <w:spacing w:after="120"/>
        <w:jc w:val="both"/>
        <w:rPr>
          <w:rFonts w:ascii="Times New Roman" w:hAnsi="Times New Roman" w:cs="Times New Roman"/>
          <w:b/>
        </w:rPr>
      </w:pPr>
      <w:r>
        <w:rPr>
          <w:rFonts w:ascii="Times New Roman" w:hAnsi="Times New Roman" w:cs="Times New Roman"/>
          <w:b/>
        </w:rPr>
        <w:t xml:space="preserve">Proposal </w:t>
      </w:r>
      <w:r w:rsidR="005B7699">
        <w:rPr>
          <w:rFonts w:ascii="Times New Roman" w:hAnsi="Times New Roman" w:cs="Times New Roman"/>
          <w:b/>
        </w:rPr>
        <w:t>7</w:t>
      </w:r>
      <w:r>
        <w:rPr>
          <w:rFonts w:ascii="Times New Roman" w:hAnsi="Times New Roman" w:cs="Times New Roman"/>
          <w:b/>
        </w:rPr>
        <w:t xml:space="preserve">: For successRAR with RRC </w:t>
      </w:r>
      <w:r w:rsidR="00FD6F83">
        <w:rPr>
          <w:rFonts w:ascii="Times New Roman" w:hAnsi="Times New Roman" w:cs="Times New Roman"/>
          <w:b/>
        </w:rPr>
        <w:t xml:space="preserve">message </w:t>
      </w:r>
      <w:r>
        <w:rPr>
          <w:rFonts w:ascii="Times New Roman" w:hAnsi="Times New Roman" w:cs="Times New Roman"/>
          <w:b/>
        </w:rPr>
        <w:t xml:space="preserve">case, at most one RRC message follows the successRAR MAC subPDU. </w:t>
      </w:r>
    </w:p>
    <w:p w:rsidR="0095021D" w:rsidRDefault="0095021D">
      <w:pPr>
        <w:jc w:val="both"/>
        <w:rPr>
          <w:rFonts w:ascii="Times New Roman" w:hAnsi="Times New Roman" w:cs="Times New Roman"/>
        </w:rPr>
      </w:pPr>
    </w:p>
    <w:p w:rsidR="00BD7E09" w:rsidRDefault="00732B64">
      <w:pPr>
        <w:pStyle w:val="Heading2"/>
        <w:rPr>
          <w:rFonts w:ascii="Arial" w:hAnsi="Arial" w:cs="Arial"/>
        </w:rPr>
      </w:pPr>
      <w:r>
        <w:rPr>
          <w:rFonts w:ascii="Arial" w:hAnsi="Arial" w:cs="Arial"/>
        </w:rPr>
        <w:t xml:space="preserve">FallbackRAR </w:t>
      </w:r>
    </w:p>
    <w:p w:rsidR="00BD7E09" w:rsidRDefault="00732B64">
      <w:pPr>
        <w:jc w:val="both"/>
        <w:rPr>
          <w:rFonts w:ascii="Times New Roman" w:hAnsi="Times New Roman" w:cs="Times New Roman"/>
        </w:rPr>
      </w:pPr>
      <w:r>
        <w:rPr>
          <w:rFonts w:ascii="Times New Roman" w:hAnsi="Times New Roman" w:cs="Times New Roman"/>
        </w:rPr>
        <w:t>Regarding the fallbackRAR, RAN2 #106 meeting has agreed that, the following fields can be contained in the fallbackRAR. (a) RAPID; (b) UL grant; (c) TC-RNTI and (d) TA command. Basically, the fallbackRAR may simply follow the Rel-15 MAC RAR design. Thus, we have the following questions.</w:t>
      </w:r>
    </w:p>
    <w:p w:rsidR="00BD7E09" w:rsidRDefault="00732B64">
      <w:pPr>
        <w:spacing w:after="120"/>
        <w:rPr>
          <w:rFonts w:ascii="Times New Roman" w:hAnsi="Times New Roman" w:cs="Times New Roman"/>
          <w:b/>
        </w:rPr>
      </w:pPr>
      <w:r>
        <w:rPr>
          <w:rFonts w:ascii="Times New Roman" w:hAnsi="Times New Roman" w:cs="Times New Roman"/>
          <w:b/>
        </w:rPr>
        <w:t>Question 6: Do companies agree the number of bits for each agreed field in the fallbackRAR?</w:t>
      </w:r>
    </w:p>
    <w:p w:rsidR="00BD7E09" w:rsidRDefault="00732B64">
      <w:pPr>
        <w:numPr>
          <w:ilvl w:val="0"/>
          <w:numId w:val="14"/>
        </w:numPr>
        <w:spacing w:after="120"/>
        <w:rPr>
          <w:rFonts w:ascii="Times New Roman" w:hAnsi="Times New Roman" w:cs="Times New Roman"/>
          <w:b/>
        </w:rPr>
      </w:pPr>
      <w:r>
        <w:rPr>
          <w:rFonts w:ascii="Times New Roman" w:hAnsi="Times New Roman" w:cs="Times New Roman"/>
          <w:b/>
        </w:rPr>
        <w:t>RAPID is 6 bits, which should be in the MAC subheader of fallbackRAR subPDU</w:t>
      </w:r>
    </w:p>
    <w:p w:rsidR="00BD7E09" w:rsidRDefault="00732B64">
      <w:pPr>
        <w:numPr>
          <w:ilvl w:val="0"/>
          <w:numId w:val="14"/>
        </w:numPr>
        <w:spacing w:after="120"/>
        <w:rPr>
          <w:rFonts w:ascii="Times New Roman" w:hAnsi="Times New Roman" w:cs="Times New Roman"/>
          <w:b/>
        </w:rPr>
      </w:pPr>
      <w:r>
        <w:rPr>
          <w:rFonts w:ascii="Times New Roman" w:hAnsi="Times New Roman" w:cs="Times New Roman"/>
          <w:b/>
        </w:rPr>
        <w:t>TA command is 12 bits</w:t>
      </w:r>
    </w:p>
    <w:p w:rsidR="00BD7E09" w:rsidRDefault="00732B64">
      <w:pPr>
        <w:numPr>
          <w:ilvl w:val="0"/>
          <w:numId w:val="14"/>
        </w:numPr>
        <w:spacing w:after="120"/>
        <w:rPr>
          <w:rFonts w:ascii="Times New Roman" w:hAnsi="Times New Roman" w:cs="Times New Roman"/>
          <w:b/>
        </w:rPr>
      </w:pPr>
      <w:r>
        <w:rPr>
          <w:rFonts w:ascii="Times New Roman" w:hAnsi="Times New Roman" w:cs="Times New Roman"/>
          <w:b/>
        </w:rPr>
        <w:t>TC-RNTI is 16 bits</w:t>
      </w:r>
    </w:p>
    <w:p w:rsidR="00BD7E09" w:rsidRDefault="00732B64">
      <w:pPr>
        <w:numPr>
          <w:ilvl w:val="0"/>
          <w:numId w:val="14"/>
        </w:numPr>
        <w:spacing w:after="120"/>
        <w:rPr>
          <w:rFonts w:ascii="Times New Roman" w:hAnsi="Times New Roman" w:cs="Times New Roman"/>
          <w:b/>
        </w:rPr>
      </w:pPr>
      <w:r>
        <w:rPr>
          <w:rFonts w:ascii="Times New Roman" w:hAnsi="Times New Roman" w:cs="Times New Roman"/>
          <w:b/>
        </w:rPr>
        <w:t>UL grant is 27 bits</w:t>
      </w:r>
    </w:p>
    <w:p w:rsidR="00BD7E09" w:rsidRDefault="00732B64">
      <w:pPr>
        <w:spacing w:after="120"/>
        <w:rPr>
          <w:rFonts w:ascii="Times New Roman" w:hAnsi="Times New Roman" w:cs="Times New Roman"/>
          <w:b/>
        </w:rPr>
      </w:pPr>
      <w:r>
        <w:rPr>
          <w:rFonts w:ascii="Times New Roman" w:hAnsi="Times New Roman" w:cs="Times New Roman"/>
          <w:b/>
        </w:rPr>
        <w:t>If companies think other fields should also be included in the fallbackRAR, please provide your comments.</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1440"/>
        <w:gridCol w:w="6873"/>
      </w:tblGrid>
      <w:tr w:rsidR="00BD7E09">
        <w:tc>
          <w:tcPr>
            <w:tcW w:w="162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Company</w:t>
            </w:r>
          </w:p>
        </w:tc>
        <w:tc>
          <w:tcPr>
            <w:tcW w:w="1440"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Yes / No</w:t>
            </w:r>
          </w:p>
        </w:tc>
        <w:tc>
          <w:tcPr>
            <w:tcW w:w="687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Comments</w:t>
            </w:r>
          </w:p>
        </w:tc>
      </w:tr>
      <w:tr w:rsidR="00BD7E09">
        <w:tc>
          <w:tcPr>
            <w:tcW w:w="1623" w:type="dxa"/>
            <w:shd w:val="clear" w:color="auto" w:fill="auto"/>
          </w:tcPr>
          <w:p w:rsidR="00BD7E09" w:rsidRPr="00FB5A38" w:rsidRDefault="00732B64">
            <w:pPr>
              <w:spacing w:after="120"/>
              <w:rPr>
                <w:rFonts w:ascii="Times New Roman" w:hAnsi="Times New Roman" w:cs="Times New Roman"/>
              </w:rPr>
            </w:pPr>
            <w:r w:rsidRPr="00FB5A38">
              <w:rPr>
                <w:rFonts w:ascii="Times New Roman" w:hAnsi="Times New Roman" w:cs="Times New Roman"/>
              </w:rPr>
              <w:t xml:space="preserve">Huawei, </w:t>
            </w:r>
            <w:proofErr w:type="spellStart"/>
            <w:r w:rsidRPr="00FB5A38">
              <w:rPr>
                <w:rFonts w:ascii="Times New Roman" w:hAnsi="Times New Roman" w:cs="Times New Roman"/>
              </w:rPr>
              <w:t>HiSilicon</w:t>
            </w:r>
            <w:proofErr w:type="spellEnd"/>
          </w:p>
        </w:tc>
        <w:tc>
          <w:tcPr>
            <w:tcW w:w="1440" w:type="dxa"/>
            <w:shd w:val="clear" w:color="auto" w:fill="auto"/>
          </w:tcPr>
          <w:p w:rsidR="00BD7E09" w:rsidRPr="00FB5A38" w:rsidRDefault="00732B64">
            <w:pPr>
              <w:spacing w:after="120"/>
              <w:rPr>
                <w:rFonts w:ascii="Times New Roman" w:hAnsi="Times New Roman" w:cs="Times New Roman"/>
              </w:rPr>
            </w:pPr>
            <w:r w:rsidRPr="00FB5A38">
              <w:rPr>
                <w:rFonts w:ascii="Times New Roman" w:hAnsi="Times New Roman" w:cs="Times New Roman"/>
              </w:rPr>
              <w:t>Yes</w:t>
            </w:r>
          </w:p>
        </w:tc>
        <w:tc>
          <w:tcPr>
            <w:tcW w:w="6873" w:type="dxa"/>
            <w:shd w:val="clear" w:color="auto" w:fill="auto"/>
          </w:tcPr>
          <w:p w:rsidR="00BD7E09" w:rsidRPr="00FB5A38" w:rsidRDefault="00732B64">
            <w:pPr>
              <w:spacing w:after="120"/>
              <w:rPr>
                <w:rFonts w:ascii="Times New Roman" w:hAnsi="Times New Roman" w:cs="Times New Roman"/>
              </w:rPr>
            </w:pPr>
            <w:r w:rsidRPr="00FB5A38">
              <w:rPr>
                <w:rFonts w:ascii="Times New Roman" w:hAnsi="Times New Roman" w:cs="Times New Roman"/>
              </w:rPr>
              <w:t>We think it is generally fine to assume that the size of contents for fallbackRAR is the same as R15</w:t>
            </w:r>
          </w:p>
        </w:tc>
      </w:tr>
      <w:tr w:rsidR="00BD7E09">
        <w:tc>
          <w:tcPr>
            <w:tcW w:w="1623" w:type="dxa"/>
            <w:shd w:val="clear" w:color="auto" w:fill="auto"/>
          </w:tcPr>
          <w:p w:rsidR="00BD7E09" w:rsidRPr="00FB5A38" w:rsidRDefault="00732B64" w:rsidP="00FB5A38">
            <w:pPr>
              <w:keepNext/>
              <w:tabs>
                <w:tab w:val="left" w:pos="851"/>
              </w:tabs>
              <w:spacing w:before="60" w:after="120"/>
              <w:jc w:val="both"/>
              <w:rPr>
                <w:rFonts w:ascii="Times New Roman" w:eastAsiaTheme="minorEastAsia" w:hAnsi="Times New Roman" w:cs="Times New Roman"/>
                <w:lang w:eastAsia="zh-CN"/>
              </w:rPr>
            </w:pPr>
            <w:r w:rsidRPr="00FB5A38">
              <w:rPr>
                <w:rFonts w:ascii="Times New Roman" w:eastAsiaTheme="minorEastAsia" w:hAnsi="Times New Roman" w:cs="Times New Roman" w:hint="eastAsia"/>
                <w:lang w:eastAsia="zh-CN"/>
              </w:rPr>
              <w:t>OPPO</w:t>
            </w:r>
          </w:p>
        </w:tc>
        <w:tc>
          <w:tcPr>
            <w:tcW w:w="1440" w:type="dxa"/>
            <w:shd w:val="clear" w:color="auto" w:fill="auto"/>
          </w:tcPr>
          <w:p w:rsidR="00BD7E09" w:rsidRPr="00FB5A38" w:rsidRDefault="00732B64" w:rsidP="00FB5A38">
            <w:pPr>
              <w:keepNext/>
              <w:tabs>
                <w:tab w:val="left" w:pos="851"/>
              </w:tabs>
              <w:spacing w:before="60" w:after="120"/>
              <w:jc w:val="both"/>
              <w:rPr>
                <w:rFonts w:ascii="Times New Roman" w:eastAsiaTheme="minorEastAsia" w:hAnsi="Times New Roman" w:cs="Times New Roman"/>
                <w:lang w:eastAsia="zh-CN"/>
              </w:rPr>
            </w:pPr>
            <w:r w:rsidRPr="00FB5A38">
              <w:rPr>
                <w:rFonts w:ascii="Times New Roman" w:eastAsiaTheme="minorEastAsia" w:hAnsi="Times New Roman" w:cs="Times New Roman" w:hint="eastAsia"/>
                <w:lang w:eastAsia="zh-CN"/>
              </w:rPr>
              <w:t>Yes</w:t>
            </w:r>
          </w:p>
        </w:tc>
        <w:tc>
          <w:tcPr>
            <w:tcW w:w="6873" w:type="dxa"/>
            <w:shd w:val="clear" w:color="auto" w:fill="auto"/>
          </w:tcPr>
          <w:p w:rsidR="00BD7E09" w:rsidRPr="00FB5A38" w:rsidRDefault="00BD7E09">
            <w:pPr>
              <w:spacing w:after="120"/>
              <w:rPr>
                <w:rFonts w:ascii="Times New Roman" w:hAnsi="Times New Roman" w:cs="Times New Roman"/>
              </w:rPr>
            </w:pPr>
          </w:p>
        </w:tc>
      </w:tr>
      <w:tr w:rsidR="00BD7E09">
        <w:tc>
          <w:tcPr>
            <w:tcW w:w="1623"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Intel</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Yes</w:t>
            </w:r>
          </w:p>
        </w:tc>
        <w:tc>
          <w:tcPr>
            <w:tcW w:w="6873" w:type="dxa"/>
            <w:tcBorders>
              <w:top w:val="single" w:sz="4" w:space="0" w:color="auto"/>
              <w:left w:val="single" w:sz="4" w:space="0" w:color="auto"/>
              <w:bottom w:val="single" w:sz="4" w:space="0" w:color="auto"/>
              <w:right w:val="single" w:sz="4" w:space="0" w:color="auto"/>
            </w:tcBorders>
            <w:shd w:val="clear" w:color="auto" w:fill="auto"/>
          </w:tcPr>
          <w:p w:rsidR="00BD7E09" w:rsidRDefault="00BD7E09">
            <w:pPr>
              <w:spacing w:after="120"/>
              <w:rPr>
                <w:rFonts w:ascii="Times New Roman" w:hAnsi="Times New Roman" w:cs="Times New Roman"/>
                <w:b/>
              </w:rPr>
            </w:pPr>
          </w:p>
        </w:tc>
      </w:tr>
      <w:tr w:rsidR="00BD7E09">
        <w:tc>
          <w:tcPr>
            <w:tcW w:w="1623" w:type="dxa"/>
            <w:shd w:val="clear" w:color="auto" w:fill="auto"/>
          </w:tcPr>
          <w:p w:rsidR="00BD7E09" w:rsidRPr="002D3AF3" w:rsidRDefault="00732B64">
            <w:pPr>
              <w:spacing w:after="120"/>
              <w:rPr>
                <w:rFonts w:ascii="Times New Roman" w:hAnsi="Times New Roman" w:cs="Times New Roman"/>
                <w:bCs/>
                <w:sz w:val="21"/>
                <w:szCs w:val="22"/>
                <w:lang w:val="en-US" w:eastAsia="zh-CN"/>
              </w:rPr>
            </w:pPr>
            <w:r w:rsidRPr="002D3AF3">
              <w:rPr>
                <w:rFonts w:ascii="Times New Roman" w:hAnsi="Times New Roman" w:cs="Times New Roman"/>
                <w:bCs/>
                <w:sz w:val="21"/>
                <w:szCs w:val="22"/>
                <w:lang w:val="en-US" w:eastAsia="zh-CN"/>
              </w:rPr>
              <w:t>ZTE</w:t>
            </w:r>
          </w:p>
        </w:tc>
        <w:tc>
          <w:tcPr>
            <w:tcW w:w="1440" w:type="dxa"/>
            <w:shd w:val="clear" w:color="auto" w:fill="auto"/>
          </w:tcPr>
          <w:p w:rsidR="00BD7E09" w:rsidRPr="002D3AF3" w:rsidRDefault="00732B64">
            <w:pPr>
              <w:spacing w:after="120"/>
              <w:rPr>
                <w:rFonts w:ascii="Times New Roman" w:hAnsi="Times New Roman" w:cs="Times New Roman"/>
                <w:bCs/>
                <w:sz w:val="21"/>
                <w:szCs w:val="22"/>
                <w:lang w:val="en-US" w:eastAsia="zh-CN"/>
              </w:rPr>
            </w:pPr>
            <w:r w:rsidRPr="002D3AF3">
              <w:rPr>
                <w:rFonts w:ascii="Times New Roman" w:hAnsi="Times New Roman" w:cs="Times New Roman"/>
                <w:bCs/>
                <w:sz w:val="21"/>
                <w:szCs w:val="22"/>
                <w:lang w:val="en-US" w:eastAsia="zh-CN"/>
              </w:rPr>
              <w:t>Yes</w:t>
            </w:r>
          </w:p>
        </w:tc>
        <w:tc>
          <w:tcPr>
            <w:tcW w:w="6873" w:type="dxa"/>
            <w:shd w:val="clear" w:color="auto" w:fill="auto"/>
          </w:tcPr>
          <w:p w:rsidR="00BD7E09" w:rsidRDefault="00BD7E09">
            <w:pPr>
              <w:spacing w:after="120"/>
              <w:rPr>
                <w:rFonts w:ascii="Times New Roman" w:hAnsi="Times New Roman" w:cs="Times New Roman"/>
                <w:b/>
                <w:sz w:val="21"/>
                <w:szCs w:val="22"/>
              </w:rPr>
            </w:pPr>
          </w:p>
        </w:tc>
      </w:tr>
      <w:tr w:rsidR="002D3AF3">
        <w:tc>
          <w:tcPr>
            <w:tcW w:w="1623" w:type="dxa"/>
            <w:shd w:val="clear" w:color="auto" w:fill="auto"/>
          </w:tcPr>
          <w:p w:rsidR="002D3AF3" w:rsidRPr="002D3AF3" w:rsidRDefault="002D3AF3">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vivo</w:t>
            </w:r>
          </w:p>
        </w:tc>
        <w:tc>
          <w:tcPr>
            <w:tcW w:w="1440" w:type="dxa"/>
            <w:shd w:val="clear" w:color="auto" w:fill="auto"/>
          </w:tcPr>
          <w:p w:rsidR="002D3AF3" w:rsidRPr="002D3AF3" w:rsidRDefault="002D3AF3">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Yes</w:t>
            </w:r>
          </w:p>
        </w:tc>
        <w:tc>
          <w:tcPr>
            <w:tcW w:w="6873" w:type="dxa"/>
            <w:shd w:val="clear" w:color="auto" w:fill="auto"/>
          </w:tcPr>
          <w:p w:rsidR="002D3AF3" w:rsidRDefault="002D3AF3">
            <w:pPr>
              <w:spacing w:after="120"/>
              <w:rPr>
                <w:rFonts w:ascii="Times New Roman" w:hAnsi="Times New Roman" w:cs="Times New Roman"/>
                <w:b/>
                <w:sz w:val="21"/>
                <w:szCs w:val="22"/>
              </w:rPr>
            </w:pPr>
          </w:p>
        </w:tc>
      </w:tr>
      <w:tr w:rsidR="009E2B39">
        <w:tc>
          <w:tcPr>
            <w:tcW w:w="1623"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LG</w:t>
            </w:r>
          </w:p>
        </w:tc>
        <w:tc>
          <w:tcPr>
            <w:tcW w:w="1440"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Yes</w:t>
            </w:r>
          </w:p>
        </w:tc>
        <w:tc>
          <w:tcPr>
            <w:tcW w:w="6873" w:type="dxa"/>
            <w:shd w:val="clear" w:color="auto" w:fill="auto"/>
          </w:tcPr>
          <w:p w:rsidR="009E2B39" w:rsidRDefault="009E2B39" w:rsidP="009E2B39">
            <w:pPr>
              <w:spacing w:after="120"/>
              <w:rPr>
                <w:rFonts w:ascii="Times New Roman" w:hAnsi="Times New Roman" w:cs="Times New Roman"/>
                <w:b/>
                <w:sz w:val="21"/>
                <w:szCs w:val="22"/>
              </w:rPr>
            </w:pPr>
          </w:p>
        </w:tc>
      </w:tr>
      <w:tr w:rsidR="009059FD">
        <w:tc>
          <w:tcPr>
            <w:tcW w:w="1623" w:type="dxa"/>
            <w:shd w:val="clear" w:color="auto" w:fill="auto"/>
          </w:tcPr>
          <w:p w:rsidR="009059FD" w:rsidRDefault="009059FD"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CATT</w:t>
            </w:r>
          </w:p>
        </w:tc>
        <w:tc>
          <w:tcPr>
            <w:tcW w:w="1440" w:type="dxa"/>
            <w:shd w:val="clear" w:color="auto" w:fill="auto"/>
          </w:tcPr>
          <w:p w:rsidR="009059FD" w:rsidRDefault="009059FD"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Yes</w:t>
            </w:r>
          </w:p>
        </w:tc>
        <w:tc>
          <w:tcPr>
            <w:tcW w:w="6873" w:type="dxa"/>
            <w:shd w:val="clear" w:color="auto" w:fill="auto"/>
          </w:tcPr>
          <w:p w:rsidR="009059FD" w:rsidRDefault="009059FD" w:rsidP="009E2B39">
            <w:pPr>
              <w:spacing w:after="120"/>
              <w:rPr>
                <w:rFonts w:ascii="Times New Roman" w:hAnsi="Times New Roman" w:cs="Times New Roman"/>
                <w:b/>
                <w:sz w:val="21"/>
                <w:szCs w:val="22"/>
              </w:rPr>
            </w:pPr>
          </w:p>
        </w:tc>
      </w:tr>
      <w:tr w:rsidR="000939A9">
        <w:tc>
          <w:tcPr>
            <w:tcW w:w="1623" w:type="dxa"/>
            <w:shd w:val="clear" w:color="auto" w:fill="auto"/>
          </w:tcPr>
          <w:p w:rsidR="000939A9" w:rsidRDefault="000939A9"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Ericsson</w:t>
            </w:r>
          </w:p>
        </w:tc>
        <w:tc>
          <w:tcPr>
            <w:tcW w:w="1440" w:type="dxa"/>
            <w:shd w:val="clear" w:color="auto" w:fill="auto"/>
          </w:tcPr>
          <w:p w:rsidR="000939A9" w:rsidRDefault="000939A9"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Yes</w:t>
            </w:r>
          </w:p>
        </w:tc>
        <w:tc>
          <w:tcPr>
            <w:tcW w:w="6873" w:type="dxa"/>
            <w:shd w:val="clear" w:color="auto" w:fill="auto"/>
          </w:tcPr>
          <w:p w:rsidR="000939A9" w:rsidRDefault="000939A9" w:rsidP="009E2B39">
            <w:pPr>
              <w:spacing w:after="120"/>
              <w:rPr>
                <w:rFonts w:ascii="Times New Roman" w:hAnsi="Times New Roman" w:cs="Times New Roman"/>
                <w:b/>
                <w:sz w:val="21"/>
                <w:szCs w:val="22"/>
              </w:rPr>
            </w:pPr>
          </w:p>
        </w:tc>
      </w:tr>
      <w:tr w:rsidR="00A0699E">
        <w:tc>
          <w:tcPr>
            <w:tcW w:w="1623" w:type="dxa"/>
            <w:shd w:val="clear" w:color="auto" w:fill="auto"/>
          </w:tcPr>
          <w:p w:rsidR="00A0699E" w:rsidRPr="00A0699E" w:rsidRDefault="00A0699E" w:rsidP="009E2B39">
            <w:pPr>
              <w:spacing w:after="120"/>
              <w:rPr>
                <w:rFonts w:ascii="Times New Roman" w:hAnsi="Times New Roman" w:cs="Times New Roman"/>
                <w:bCs/>
                <w:sz w:val="21"/>
                <w:szCs w:val="22"/>
                <w:lang w:val="en-US"/>
              </w:rPr>
            </w:pPr>
            <w:proofErr w:type="spellStart"/>
            <w:r>
              <w:rPr>
                <w:rFonts w:ascii="Times New Roman" w:hAnsi="Times New Roman" w:cs="Times New Roman" w:hint="eastAsia"/>
                <w:bCs/>
                <w:sz w:val="21"/>
                <w:szCs w:val="22"/>
                <w:lang w:val="en-US"/>
              </w:rPr>
              <w:t>Fujitu</w:t>
            </w:r>
            <w:proofErr w:type="spellEnd"/>
          </w:p>
        </w:tc>
        <w:tc>
          <w:tcPr>
            <w:tcW w:w="1440" w:type="dxa"/>
            <w:shd w:val="clear" w:color="auto" w:fill="auto"/>
          </w:tcPr>
          <w:p w:rsidR="00A0699E" w:rsidRPr="00A0699E" w:rsidRDefault="00A0699E" w:rsidP="009E2B39">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Yes</w:t>
            </w:r>
          </w:p>
        </w:tc>
        <w:tc>
          <w:tcPr>
            <w:tcW w:w="6873" w:type="dxa"/>
            <w:shd w:val="clear" w:color="auto" w:fill="auto"/>
          </w:tcPr>
          <w:p w:rsidR="00A0699E" w:rsidRDefault="00A0699E" w:rsidP="009E2B39">
            <w:pPr>
              <w:spacing w:after="120"/>
              <w:rPr>
                <w:rFonts w:ascii="Times New Roman" w:hAnsi="Times New Roman" w:cs="Times New Roman"/>
                <w:b/>
                <w:sz w:val="21"/>
                <w:szCs w:val="22"/>
              </w:rPr>
            </w:pPr>
          </w:p>
        </w:tc>
      </w:tr>
      <w:tr w:rsidR="00E37BF9">
        <w:tc>
          <w:tcPr>
            <w:tcW w:w="1623" w:type="dxa"/>
            <w:shd w:val="clear" w:color="auto" w:fill="auto"/>
          </w:tcPr>
          <w:p w:rsidR="00E37BF9" w:rsidRPr="00E37BF9" w:rsidRDefault="00E37BF9" w:rsidP="009E2B39">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DOCOMO</w:t>
            </w:r>
          </w:p>
        </w:tc>
        <w:tc>
          <w:tcPr>
            <w:tcW w:w="1440" w:type="dxa"/>
            <w:shd w:val="clear" w:color="auto" w:fill="auto"/>
          </w:tcPr>
          <w:p w:rsidR="00E37BF9" w:rsidRPr="00E37BF9" w:rsidRDefault="00E37BF9" w:rsidP="009E2B39">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Y</w:t>
            </w:r>
            <w:r>
              <w:rPr>
                <w:rFonts w:ascii="Times New Roman" w:eastAsiaTheme="minorEastAsia" w:hAnsi="Times New Roman" w:cs="Times New Roman"/>
                <w:bCs/>
                <w:sz w:val="21"/>
                <w:szCs w:val="22"/>
                <w:lang w:val="en-US" w:eastAsia="zh-CN"/>
              </w:rPr>
              <w:t>es</w:t>
            </w:r>
          </w:p>
        </w:tc>
        <w:tc>
          <w:tcPr>
            <w:tcW w:w="6873" w:type="dxa"/>
            <w:shd w:val="clear" w:color="auto" w:fill="auto"/>
          </w:tcPr>
          <w:p w:rsidR="00E37BF9" w:rsidRDefault="00E37BF9" w:rsidP="009E2B39">
            <w:pPr>
              <w:spacing w:after="120"/>
              <w:rPr>
                <w:rFonts w:ascii="Times New Roman" w:hAnsi="Times New Roman" w:cs="Times New Roman"/>
                <w:b/>
                <w:sz w:val="21"/>
                <w:szCs w:val="22"/>
              </w:rPr>
            </w:pPr>
          </w:p>
        </w:tc>
      </w:tr>
      <w:tr w:rsidR="007D2142">
        <w:tc>
          <w:tcPr>
            <w:tcW w:w="1623"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MediaTek</w:t>
            </w:r>
          </w:p>
        </w:tc>
        <w:tc>
          <w:tcPr>
            <w:tcW w:w="1440"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Yes</w:t>
            </w:r>
          </w:p>
        </w:tc>
        <w:tc>
          <w:tcPr>
            <w:tcW w:w="6873" w:type="dxa"/>
            <w:shd w:val="clear" w:color="auto" w:fill="auto"/>
          </w:tcPr>
          <w:p w:rsidR="007D2142" w:rsidRDefault="007D2142" w:rsidP="007D2142">
            <w:pPr>
              <w:spacing w:after="120"/>
              <w:rPr>
                <w:rFonts w:ascii="Times New Roman" w:hAnsi="Times New Roman" w:cs="Times New Roman"/>
                <w:b/>
                <w:sz w:val="21"/>
                <w:szCs w:val="22"/>
              </w:rPr>
            </w:pPr>
          </w:p>
        </w:tc>
      </w:tr>
      <w:tr w:rsidR="00FC301B">
        <w:tc>
          <w:tcPr>
            <w:tcW w:w="1623" w:type="dxa"/>
            <w:shd w:val="clear" w:color="auto" w:fill="auto"/>
          </w:tcPr>
          <w:p w:rsidR="00FC301B" w:rsidRPr="00FB5A38" w:rsidRDefault="00FC301B" w:rsidP="007D2142">
            <w:pPr>
              <w:keepLines/>
              <w:widowControl w:val="0"/>
              <w:tabs>
                <w:tab w:val="right" w:leader="dot" w:pos="9639"/>
              </w:tabs>
              <w:spacing w:after="120"/>
              <w:ind w:left="1701" w:right="425" w:hanging="1701"/>
              <w:textAlignment w:val="baseline"/>
              <w:rPr>
                <w:rFonts w:ascii="Times New Roman" w:eastAsiaTheme="minorEastAsia" w:hAnsi="Times New Roman" w:cs="Times New Roman"/>
                <w:bCs/>
                <w:sz w:val="21"/>
                <w:szCs w:val="22"/>
                <w:lang w:val="en-US" w:eastAsia="zh-CN"/>
              </w:rPr>
            </w:pPr>
            <w:proofErr w:type="spellStart"/>
            <w:r>
              <w:rPr>
                <w:rFonts w:ascii="Times New Roman" w:eastAsiaTheme="minorEastAsia" w:hAnsi="Times New Roman" w:cs="Times New Roman" w:hint="eastAsia"/>
                <w:bCs/>
                <w:sz w:val="21"/>
                <w:szCs w:val="22"/>
                <w:lang w:val="en-US" w:eastAsia="zh-CN"/>
              </w:rPr>
              <w:t>Spreadtrum</w:t>
            </w:r>
            <w:proofErr w:type="spellEnd"/>
          </w:p>
        </w:tc>
        <w:tc>
          <w:tcPr>
            <w:tcW w:w="1440" w:type="dxa"/>
            <w:shd w:val="clear" w:color="auto" w:fill="auto"/>
          </w:tcPr>
          <w:p w:rsidR="00FC301B" w:rsidRPr="00FB5A38" w:rsidRDefault="00FC301B" w:rsidP="007D2142">
            <w:pPr>
              <w:keepLines/>
              <w:widowControl w:val="0"/>
              <w:tabs>
                <w:tab w:val="right" w:leader="dot" w:pos="9639"/>
              </w:tabs>
              <w:spacing w:after="120"/>
              <w:ind w:left="1701" w:right="425" w:hanging="1701"/>
              <w:textAlignment w:val="baseline"/>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Yes</w:t>
            </w:r>
          </w:p>
        </w:tc>
        <w:tc>
          <w:tcPr>
            <w:tcW w:w="6873" w:type="dxa"/>
            <w:shd w:val="clear" w:color="auto" w:fill="auto"/>
          </w:tcPr>
          <w:p w:rsidR="00FC301B" w:rsidRDefault="00FC301B" w:rsidP="007D2142">
            <w:pPr>
              <w:spacing w:after="120"/>
              <w:rPr>
                <w:rFonts w:ascii="Times New Roman" w:hAnsi="Times New Roman" w:cs="Times New Roman"/>
                <w:b/>
                <w:sz w:val="21"/>
                <w:szCs w:val="22"/>
              </w:rPr>
            </w:pPr>
          </w:p>
        </w:tc>
      </w:tr>
      <w:tr w:rsidR="00595F59">
        <w:tc>
          <w:tcPr>
            <w:tcW w:w="1623" w:type="dxa"/>
            <w:shd w:val="clear" w:color="auto" w:fill="auto"/>
          </w:tcPr>
          <w:p w:rsidR="00595F59" w:rsidRDefault="00595F59"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Samsung</w:t>
            </w:r>
          </w:p>
        </w:tc>
        <w:tc>
          <w:tcPr>
            <w:tcW w:w="1440" w:type="dxa"/>
            <w:shd w:val="clear" w:color="auto" w:fill="auto"/>
          </w:tcPr>
          <w:p w:rsidR="00595F59" w:rsidRDefault="00595F59"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Yes</w:t>
            </w:r>
          </w:p>
        </w:tc>
        <w:tc>
          <w:tcPr>
            <w:tcW w:w="6873" w:type="dxa"/>
            <w:shd w:val="clear" w:color="auto" w:fill="auto"/>
          </w:tcPr>
          <w:p w:rsidR="00595F59" w:rsidRDefault="00595F59" w:rsidP="007D2142">
            <w:pPr>
              <w:spacing w:after="120"/>
              <w:rPr>
                <w:rFonts w:ascii="Times New Roman" w:hAnsi="Times New Roman" w:cs="Times New Roman"/>
                <w:b/>
                <w:sz w:val="21"/>
                <w:szCs w:val="22"/>
              </w:rPr>
            </w:pPr>
          </w:p>
        </w:tc>
      </w:tr>
      <w:tr w:rsidR="003D3FCF">
        <w:tc>
          <w:tcPr>
            <w:tcW w:w="1623"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ETRI</w:t>
            </w:r>
          </w:p>
        </w:tc>
        <w:tc>
          <w:tcPr>
            <w:tcW w:w="1440"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Yes</w:t>
            </w:r>
          </w:p>
        </w:tc>
        <w:tc>
          <w:tcPr>
            <w:tcW w:w="6873" w:type="dxa"/>
            <w:shd w:val="clear" w:color="auto" w:fill="auto"/>
          </w:tcPr>
          <w:p w:rsidR="003D3FCF" w:rsidRDefault="003D3FCF" w:rsidP="003D3FCF">
            <w:pPr>
              <w:spacing w:after="120"/>
              <w:rPr>
                <w:rFonts w:ascii="Times New Roman" w:hAnsi="Times New Roman" w:cs="Times New Roman"/>
                <w:b/>
                <w:sz w:val="21"/>
                <w:szCs w:val="22"/>
              </w:rPr>
            </w:pPr>
          </w:p>
        </w:tc>
      </w:tr>
      <w:tr w:rsidR="00A918B3">
        <w:tc>
          <w:tcPr>
            <w:tcW w:w="1623" w:type="dxa"/>
            <w:shd w:val="clear" w:color="auto" w:fill="auto"/>
          </w:tcPr>
          <w:p w:rsidR="00A918B3" w:rsidRDefault="00A918B3" w:rsidP="003D3FCF">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Apple</w:t>
            </w:r>
          </w:p>
        </w:tc>
        <w:tc>
          <w:tcPr>
            <w:tcW w:w="1440" w:type="dxa"/>
            <w:shd w:val="clear" w:color="auto" w:fill="auto"/>
          </w:tcPr>
          <w:p w:rsidR="00A918B3" w:rsidRDefault="00A918B3" w:rsidP="003D3FCF">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Yes</w:t>
            </w:r>
          </w:p>
        </w:tc>
        <w:tc>
          <w:tcPr>
            <w:tcW w:w="6873" w:type="dxa"/>
            <w:shd w:val="clear" w:color="auto" w:fill="auto"/>
          </w:tcPr>
          <w:p w:rsidR="00A918B3" w:rsidRDefault="00A918B3" w:rsidP="003D3FCF">
            <w:pPr>
              <w:spacing w:after="120"/>
              <w:rPr>
                <w:rFonts w:ascii="Times New Roman" w:hAnsi="Times New Roman" w:cs="Times New Roman"/>
                <w:b/>
                <w:sz w:val="21"/>
                <w:szCs w:val="22"/>
              </w:rPr>
            </w:pPr>
          </w:p>
        </w:tc>
      </w:tr>
      <w:tr w:rsidR="00430454">
        <w:tc>
          <w:tcPr>
            <w:tcW w:w="1623" w:type="dxa"/>
            <w:shd w:val="clear" w:color="auto" w:fill="auto"/>
          </w:tcPr>
          <w:p w:rsidR="00430454" w:rsidRDefault="00430454" w:rsidP="003D3FCF">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Nokia, Nokia Shanghai Bell</w:t>
            </w:r>
          </w:p>
        </w:tc>
        <w:tc>
          <w:tcPr>
            <w:tcW w:w="1440" w:type="dxa"/>
            <w:shd w:val="clear" w:color="auto" w:fill="auto"/>
          </w:tcPr>
          <w:p w:rsidR="00430454" w:rsidRDefault="00430454" w:rsidP="003D3FCF">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Yes</w:t>
            </w:r>
          </w:p>
        </w:tc>
        <w:tc>
          <w:tcPr>
            <w:tcW w:w="6873" w:type="dxa"/>
            <w:shd w:val="clear" w:color="auto" w:fill="auto"/>
          </w:tcPr>
          <w:p w:rsidR="00430454" w:rsidRDefault="00430454" w:rsidP="003D3FCF">
            <w:pPr>
              <w:spacing w:after="120"/>
              <w:rPr>
                <w:rFonts w:ascii="Times New Roman" w:hAnsi="Times New Roman" w:cs="Times New Roman"/>
                <w:b/>
                <w:sz w:val="21"/>
                <w:szCs w:val="22"/>
              </w:rPr>
            </w:pPr>
          </w:p>
        </w:tc>
      </w:tr>
      <w:tr w:rsidR="00511B05">
        <w:tc>
          <w:tcPr>
            <w:tcW w:w="1623" w:type="dxa"/>
            <w:shd w:val="clear" w:color="auto" w:fill="auto"/>
          </w:tcPr>
          <w:p w:rsidR="00511B05" w:rsidRPr="006444FF" w:rsidRDefault="00511B05" w:rsidP="003D3FCF">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lastRenderedPageBreak/>
              <w:t>CMCC</w:t>
            </w:r>
          </w:p>
        </w:tc>
        <w:tc>
          <w:tcPr>
            <w:tcW w:w="1440" w:type="dxa"/>
            <w:shd w:val="clear" w:color="auto" w:fill="auto"/>
          </w:tcPr>
          <w:p w:rsidR="00511B05" w:rsidRPr="006444FF" w:rsidRDefault="00511B05" w:rsidP="003D3FCF">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Yes</w:t>
            </w:r>
          </w:p>
        </w:tc>
        <w:tc>
          <w:tcPr>
            <w:tcW w:w="6873" w:type="dxa"/>
            <w:shd w:val="clear" w:color="auto" w:fill="auto"/>
          </w:tcPr>
          <w:p w:rsidR="00511B05" w:rsidRDefault="00511B05" w:rsidP="003D3FCF">
            <w:pPr>
              <w:spacing w:after="120"/>
              <w:rPr>
                <w:rFonts w:ascii="Times New Roman" w:hAnsi="Times New Roman" w:cs="Times New Roman"/>
                <w:b/>
                <w:sz w:val="21"/>
                <w:szCs w:val="22"/>
              </w:rPr>
            </w:pPr>
          </w:p>
        </w:tc>
      </w:tr>
      <w:tr w:rsidR="001956C9">
        <w:tc>
          <w:tcPr>
            <w:tcW w:w="1623" w:type="dxa"/>
            <w:shd w:val="clear" w:color="auto" w:fill="auto"/>
          </w:tcPr>
          <w:p w:rsidR="001956C9" w:rsidRDefault="001956C9" w:rsidP="001956C9">
            <w:pPr>
              <w:spacing w:after="120"/>
              <w:rPr>
                <w:rFonts w:ascii="Times New Roman" w:eastAsiaTheme="minorEastAsia" w:hAnsi="Times New Roman" w:cs="Times New Roman"/>
                <w:bCs/>
                <w:sz w:val="21"/>
                <w:szCs w:val="22"/>
                <w:lang w:val="en-US" w:eastAsia="zh-CN"/>
              </w:rPr>
            </w:pPr>
            <w:r>
              <w:rPr>
                <w:rFonts w:ascii="Times New Roman" w:eastAsia="Yu Mincho" w:hAnsi="Times New Roman" w:cs="Times New Roman" w:hint="eastAsia"/>
                <w:bCs/>
                <w:sz w:val="21"/>
                <w:szCs w:val="22"/>
                <w:lang w:val="en-US"/>
              </w:rPr>
              <w:t>Panasonic</w:t>
            </w:r>
          </w:p>
        </w:tc>
        <w:tc>
          <w:tcPr>
            <w:tcW w:w="1440" w:type="dxa"/>
            <w:shd w:val="clear" w:color="auto" w:fill="auto"/>
          </w:tcPr>
          <w:p w:rsidR="001956C9" w:rsidRDefault="001956C9" w:rsidP="001956C9">
            <w:pPr>
              <w:spacing w:after="120"/>
              <w:rPr>
                <w:rFonts w:ascii="Times New Roman" w:eastAsiaTheme="minorEastAsia" w:hAnsi="Times New Roman" w:cs="Times New Roman"/>
                <w:bCs/>
                <w:sz w:val="21"/>
                <w:szCs w:val="22"/>
                <w:lang w:val="en-US" w:eastAsia="zh-CN"/>
              </w:rPr>
            </w:pPr>
            <w:r>
              <w:rPr>
                <w:rFonts w:ascii="Times New Roman" w:eastAsia="Yu Mincho" w:hAnsi="Times New Roman" w:cs="Times New Roman" w:hint="eastAsia"/>
                <w:bCs/>
                <w:sz w:val="21"/>
                <w:szCs w:val="22"/>
                <w:lang w:val="en-US"/>
              </w:rPr>
              <w:t>Yes</w:t>
            </w:r>
          </w:p>
        </w:tc>
        <w:tc>
          <w:tcPr>
            <w:tcW w:w="6873" w:type="dxa"/>
            <w:shd w:val="clear" w:color="auto" w:fill="auto"/>
          </w:tcPr>
          <w:p w:rsidR="001956C9" w:rsidRDefault="001956C9" w:rsidP="001956C9">
            <w:pPr>
              <w:spacing w:after="120"/>
              <w:rPr>
                <w:rFonts w:ascii="Times New Roman" w:hAnsi="Times New Roman" w:cs="Times New Roman"/>
                <w:b/>
                <w:sz w:val="21"/>
                <w:szCs w:val="22"/>
              </w:rPr>
            </w:pPr>
          </w:p>
        </w:tc>
      </w:tr>
      <w:tr w:rsidR="002D73B5">
        <w:tc>
          <w:tcPr>
            <w:tcW w:w="1623" w:type="dxa"/>
            <w:shd w:val="clear" w:color="auto" w:fill="auto"/>
          </w:tcPr>
          <w:p w:rsidR="002D73B5" w:rsidRDefault="002D73B5"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SONY</w:t>
            </w:r>
          </w:p>
        </w:tc>
        <w:tc>
          <w:tcPr>
            <w:tcW w:w="1440" w:type="dxa"/>
            <w:shd w:val="clear" w:color="auto" w:fill="auto"/>
          </w:tcPr>
          <w:p w:rsidR="002D73B5" w:rsidRDefault="002D73B5"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Yes</w:t>
            </w:r>
          </w:p>
        </w:tc>
        <w:tc>
          <w:tcPr>
            <w:tcW w:w="6873" w:type="dxa"/>
            <w:shd w:val="clear" w:color="auto" w:fill="auto"/>
          </w:tcPr>
          <w:p w:rsidR="002D73B5" w:rsidRDefault="002D73B5" w:rsidP="001956C9">
            <w:pPr>
              <w:spacing w:after="120"/>
              <w:rPr>
                <w:rFonts w:ascii="Times New Roman" w:hAnsi="Times New Roman" w:cs="Times New Roman"/>
                <w:b/>
                <w:sz w:val="21"/>
                <w:szCs w:val="22"/>
              </w:rPr>
            </w:pPr>
          </w:p>
        </w:tc>
      </w:tr>
      <w:tr w:rsidR="00932C98">
        <w:tc>
          <w:tcPr>
            <w:tcW w:w="1623" w:type="dxa"/>
            <w:shd w:val="clear" w:color="auto" w:fill="auto"/>
          </w:tcPr>
          <w:p w:rsidR="00932C98" w:rsidRDefault="00932C98"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Qualcomm</w:t>
            </w:r>
          </w:p>
        </w:tc>
        <w:tc>
          <w:tcPr>
            <w:tcW w:w="1440" w:type="dxa"/>
            <w:shd w:val="clear" w:color="auto" w:fill="auto"/>
          </w:tcPr>
          <w:p w:rsidR="00932C98" w:rsidRDefault="00932C98"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Yes</w:t>
            </w:r>
          </w:p>
        </w:tc>
        <w:tc>
          <w:tcPr>
            <w:tcW w:w="6873" w:type="dxa"/>
            <w:shd w:val="clear" w:color="auto" w:fill="auto"/>
          </w:tcPr>
          <w:p w:rsidR="00932C98" w:rsidRDefault="00932C98" w:rsidP="001956C9">
            <w:pPr>
              <w:spacing w:after="120"/>
              <w:rPr>
                <w:rFonts w:ascii="Times New Roman" w:hAnsi="Times New Roman" w:cs="Times New Roman"/>
                <w:b/>
                <w:sz w:val="21"/>
                <w:szCs w:val="22"/>
              </w:rPr>
            </w:pPr>
          </w:p>
        </w:tc>
      </w:tr>
      <w:tr w:rsidR="006F604A">
        <w:tc>
          <w:tcPr>
            <w:tcW w:w="1623" w:type="dxa"/>
            <w:shd w:val="clear" w:color="auto" w:fill="auto"/>
          </w:tcPr>
          <w:p w:rsidR="006F604A" w:rsidRDefault="006F604A" w:rsidP="006F604A">
            <w:pPr>
              <w:spacing w:after="120"/>
              <w:rPr>
                <w:rFonts w:ascii="Times New Roman" w:eastAsia="Yu Mincho" w:hAnsi="Times New Roman" w:cs="Times New Roman"/>
                <w:bCs/>
                <w:sz w:val="21"/>
                <w:szCs w:val="22"/>
                <w:lang w:val="en-US"/>
              </w:rPr>
            </w:pPr>
            <w:proofErr w:type="spellStart"/>
            <w:r>
              <w:rPr>
                <w:rFonts w:ascii="Times New Roman" w:eastAsia="Yu Mincho" w:hAnsi="Times New Roman" w:cs="Times New Roman"/>
                <w:bCs/>
                <w:sz w:val="21"/>
                <w:szCs w:val="22"/>
                <w:lang w:val="en-US"/>
              </w:rPr>
              <w:t>Convida</w:t>
            </w:r>
            <w:proofErr w:type="spellEnd"/>
          </w:p>
        </w:tc>
        <w:tc>
          <w:tcPr>
            <w:tcW w:w="1440" w:type="dxa"/>
            <w:shd w:val="clear" w:color="auto" w:fill="auto"/>
          </w:tcPr>
          <w:p w:rsidR="006F604A" w:rsidRDefault="006F604A" w:rsidP="006F604A">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Yes</w:t>
            </w:r>
          </w:p>
        </w:tc>
        <w:tc>
          <w:tcPr>
            <w:tcW w:w="6873" w:type="dxa"/>
            <w:shd w:val="clear" w:color="auto" w:fill="auto"/>
          </w:tcPr>
          <w:p w:rsidR="006F604A" w:rsidRDefault="006F604A" w:rsidP="006F604A">
            <w:pPr>
              <w:spacing w:after="120"/>
              <w:rPr>
                <w:rFonts w:ascii="Times New Roman" w:hAnsi="Times New Roman" w:cs="Times New Roman"/>
                <w:b/>
                <w:sz w:val="21"/>
                <w:szCs w:val="22"/>
              </w:rPr>
            </w:pPr>
          </w:p>
        </w:tc>
      </w:tr>
    </w:tbl>
    <w:p w:rsidR="00BD7E09" w:rsidRDefault="00BD7E09" w:rsidP="006444FF">
      <w:pPr>
        <w:spacing w:after="120"/>
        <w:rPr>
          <w:rFonts w:ascii="Times New Roman" w:hAnsi="Times New Roman" w:cs="Times New Roman"/>
          <w:b/>
        </w:rPr>
      </w:pPr>
    </w:p>
    <w:p w:rsidR="006444FF" w:rsidRDefault="006444FF" w:rsidP="006444FF">
      <w:pPr>
        <w:spacing w:after="120"/>
        <w:jc w:val="both"/>
        <w:rPr>
          <w:rFonts w:ascii="Times New Roman" w:hAnsi="Times New Roman" w:cs="Times New Roman"/>
        </w:rPr>
      </w:pPr>
      <w:r w:rsidRPr="007E78E3">
        <w:rPr>
          <w:rFonts w:ascii="Times New Roman" w:hAnsi="Times New Roman" w:cs="Times New Roman"/>
          <w:b/>
          <w:u w:val="single"/>
        </w:rPr>
        <w:t>Summary:</w:t>
      </w:r>
      <w:r>
        <w:rPr>
          <w:rFonts w:ascii="Times New Roman" w:hAnsi="Times New Roman" w:cs="Times New Roman"/>
        </w:rPr>
        <w:t xml:space="preserve"> </w:t>
      </w:r>
      <w:r w:rsidR="006F604A">
        <w:rPr>
          <w:rFonts w:ascii="Times New Roman" w:hAnsi="Times New Roman" w:cs="Times New Roman"/>
        </w:rPr>
        <w:t>21</w:t>
      </w:r>
      <w:r>
        <w:rPr>
          <w:rFonts w:ascii="Times New Roman" w:hAnsi="Times New Roman" w:cs="Times New Roman"/>
        </w:rPr>
        <w:t xml:space="preserve"> companies responded to the question. </w:t>
      </w:r>
    </w:p>
    <w:p w:rsidR="006444FF" w:rsidRDefault="006444FF" w:rsidP="006444FF">
      <w:pPr>
        <w:spacing w:after="120"/>
        <w:jc w:val="both"/>
        <w:rPr>
          <w:rFonts w:ascii="Times New Roman" w:hAnsi="Times New Roman" w:cs="Times New Roman"/>
        </w:rPr>
      </w:pPr>
      <w:r>
        <w:rPr>
          <w:rFonts w:ascii="Times New Roman" w:hAnsi="Times New Roman" w:cs="Times New Roman"/>
        </w:rPr>
        <w:t>All companies have the consensus on the number of bits for each field of fallbackRAR MAC subPDU. So, it is proposed:</w:t>
      </w:r>
    </w:p>
    <w:p w:rsidR="006444FF" w:rsidRDefault="006444FF" w:rsidP="006444FF">
      <w:pPr>
        <w:spacing w:after="120"/>
        <w:jc w:val="both"/>
        <w:rPr>
          <w:rFonts w:ascii="Times New Roman" w:hAnsi="Times New Roman" w:cs="Times New Roman"/>
        </w:rPr>
      </w:pPr>
      <w:r>
        <w:rPr>
          <w:rFonts w:ascii="Times New Roman" w:hAnsi="Times New Roman" w:cs="Times New Roman"/>
          <w:b/>
        </w:rPr>
        <w:t xml:space="preserve">Proposal </w:t>
      </w:r>
      <w:r w:rsidR="005B7699">
        <w:rPr>
          <w:rFonts w:ascii="Times New Roman" w:hAnsi="Times New Roman" w:cs="Times New Roman"/>
          <w:b/>
        </w:rPr>
        <w:t>8</w:t>
      </w:r>
      <w:r>
        <w:rPr>
          <w:rFonts w:ascii="Times New Roman" w:hAnsi="Times New Roman" w:cs="Times New Roman"/>
          <w:b/>
        </w:rPr>
        <w:t>: The fallbackRAR MAC subPDU is composed of 12-bit TA command, 16-bit TC-RNTI, 27-bit UL grant, and 6-bit RAPID. The RAPID is in the MAC subheader of fallbackRAR subPDU.</w:t>
      </w:r>
    </w:p>
    <w:p w:rsidR="006444FF" w:rsidRDefault="006444FF" w:rsidP="006444FF">
      <w:pPr>
        <w:spacing w:after="120"/>
        <w:rPr>
          <w:rFonts w:ascii="Times New Roman" w:hAnsi="Times New Roman" w:cs="Times New Roman"/>
          <w:b/>
        </w:rPr>
      </w:pPr>
    </w:p>
    <w:p w:rsidR="00BD7E09" w:rsidRDefault="00732B64">
      <w:pPr>
        <w:spacing w:after="120"/>
        <w:jc w:val="both"/>
        <w:rPr>
          <w:rFonts w:ascii="Times New Roman" w:hAnsi="Times New Roman" w:cs="Times New Roman"/>
          <w:b/>
        </w:rPr>
      </w:pPr>
      <w:r>
        <w:rPr>
          <w:rFonts w:ascii="Times New Roman" w:hAnsi="Times New Roman" w:cs="Times New Roman"/>
          <w:b/>
        </w:rPr>
        <w:t>Question 7: If the question 6 is yes, can companies agree the fallbackRAR format should reuse the msg2 format of 4-step RACH?</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1440"/>
        <w:gridCol w:w="6873"/>
      </w:tblGrid>
      <w:tr w:rsidR="00BD7E09">
        <w:tc>
          <w:tcPr>
            <w:tcW w:w="162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Company</w:t>
            </w:r>
          </w:p>
        </w:tc>
        <w:tc>
          <w:tcPr>
            <w:tcW w:w="1440"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Yes / No</w:t>
            </w:r>
          </w:p>
        </w:tc>
        <w:tc>
          <w:tcPr>
            <w:tcW w:w="687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Comments</w:t>
            </w:r>
          </w:p>
        </w:tc>
      </w:tr>
      <w:tr w:rsidR="00BD7E09">
        <w:tc>
          <w:tcPr>
            <w:tcW w:w="1623" w:type="dxa"/>
            <w:shd w:val="clear" w:color="auto" w:fill="auto"/>
          </w:tcPr>
          <w:p w:rsidR="00BD7E09" w:rsidRPr="006444FF" w:rsidRDefault="00732B64">
            <w:pPr>
              <w:spacing w:after="120"/>
              <w:rPr>
                <w:rFonts w:ascii="Times New Roman" w:hAnsi="Times New Roman" w:cs="Times New Roman"/>
              </w:rPr>
            </w:pPr>
            <w:r w:rsidRPr="006444FF">
              <w:rPr>
                <w:rFonts w:ascii="Times New Roman" w:hAnsi="Times New Roman" w:cs="Times New Roman"/>
              </w:rPr>
              <w:t xml:space="preserve">Huawei, </w:t>
            </w:r>
            <w:proofErr w:type="spellStart"/>
            <w:r w:rsidRPr="006444FF">
              <w:rPr>
                <w:rFonts w:ascii="Times New Roman" w:hAnsi="Times New Roman" w:cs="Times New Roman"/>
              </w:rPr>
              <w:t>HiSilicon</w:t>
            </w:r>
            <w:proofErr w:type="spellEnd"/>
          </w:p>
        </w:tc>
        <w:tc>
          <w:tcPr>
            <w:tcW w:w="1440" w:type="dxa"/>
            <w:shd w:val="clear" w:color="auto" w:fill="auto"/>
          </w:tcPr>
          <w:p w:rsidR="00BD7E09" w:rsidRPr="006444FF" w:rsidRDefault="00732B64">
            <w:pPr>
              <w:spacing w:after="120"/>
              <w:rPr>
                <w:rFonts w:ascii="Times New Roman" w:hAnsi="Times New Roman" w:cs="Times New Roman"/>
              </w:rPr>
            </w:pPr>
            <w:r w:rsidRPr="006444FF">
              <w:rPr>
                <w:rFonts w:ascii="Times New Roman" w:hAnsi="Times New Roman" w:cs="Times New Roman"/>
              </w:rPr>
              <w:t>Yes</w:t>
            </w:r>
          </w:p>
        </w:tc>
        <w:tc>
          <w:tcPr>
            <w:tcW w:w="6873" w:type="dxa"/>
            <w:shd w:val="clear" w:color="auto" w:fill="auto"/>
          </w:tcPr>
          <w:p w:rsidR="00BD7E09" w:rsidRPr="006444FF" w:rsidRDefault="00732B64">
            <w:pPr>
              <w:spacing w:after="120"/>
              <w:rPr>
                <w:rFonts w:ascii="Times New Roman" w:hAnsi="Times New Roman" w:cs="Times New Roman"/>
              </w:rPr>
            </w:pPr>
            <w:r w:rsidRPr="006444FF">
              <w:rPr>
                <w:rFonts w:ascii="Times New Roman" w:hAnsi="Times New Roman" w:cs="Times New Roman"/>
              </w:rPr>
              <w:t xml:space="preserve">Legacy format can be reused. </w:t>
            </w:r>
          </w:p>
        </w:tc>
      </w:tr>
      <w:tr w:rsidR="00BD7E09">
        <w:tc>
          <w:tcPr>
            <w:tcW w:w="1623" w:type="dxa"/>
            <w:shd w:val="clear" w:color="auto" w:fill="auto"/>
          </w:tcPr>
          <w:p w:rsidR="00BD7E09" w:rsidRPr="006444FF" w:rsidRDefault="00732B64" w:rsidP="006444FF">
            <w:pPr>
              <w:keepNext/>
              <w:tabs>
                <w:tab w:val="left" w:pos="851"/>
              </w:tabs>
              <w:spacing w:before="60" w:after="120"/>
              <w:jc w:val="both"/>
              <w:rPr>
                <w:rFonts w:ascii="Times New Roman" w:eastAsiaTheme="minorEastAsia" w:hAnsi="Times New Roman" w:cs="Times New Roman"/>
                <w:lang w:eastAsia="zh-CN"/>
              </w:rPr>
            </w:pPr>
            <w:r w:rsidRPr="006444FF">
              <w:rPr>
                <w:rFonts w:ascii="Times New Roman" w:eastAsiaTheme="minorEastAsia" w:hAnsi="Times New Roman" w:cs="Times New Roman" w:hint="eastAsia"/>
                <w:lang w:eastAsia="zh-CN"/>
              </w:rPr>
              <w:t>OPPO</w:t>
            </w:r>
          </w:p>
        </w:tc>
        <w:tc>
          <w:tcPr>
            <w:tcW w:w="1440" w:type="dxa"/>
            <w:shd w:val="clear" w:color="auto" w:fill="auto"/>
          </w:tcPr>
          <w:p w:rsidR="00BD7E09" w:rsidRPr="006444FF" w:rsidRDefault="00732B64" w:rsidP="006444FF">
            <w:pPr>
              <w:keepNext/>
              <w:tabs>
                <w:tab w:val="left" w:pos="851"/>
              </w:tabs>
              <w:spacing w:before="60" w:after="120"/>
              <w:jc w:val="both"/>
              <w:rPr>
                <w:rFonts w:ascii="Times New Roman" w:eastAsiaTheme="minorEastAsia" w:hAnsi="Times New Roman" w:cs="Times New Roman"/>
                <w:lang w:eastAsia="zh-CN"/>
              </w:rPr>
            </w:pPr>
            <w:r w:rsidRPr="006444FF">
              <w:rPr>
                <w:rFonts w:ascii="Times New Roman" w:eastAsiaTheme="minorEastAsia" w:hAnsi="Times New Roman" w:cs="Times New Roman" w:hint="eastAsia"/>
                <w:lang w:eastAsia="zh-CN"/>
              </w:rPr>
              <w:t>Yes</w:t>
            </w:r>
          </w:p>
        </w:tc>
        <w:tc>
          <w:tcPr>
            <w:tcW w:w="6873" w:type="dxa"/>
            <w:shd w:val="clear" w:color="auto" w:fill="auto"/>
          </w:tcPr>
          <w:p w:rsidR="00BD7E09" w:rsidRPr="006444FF" w:rsidRDefault="00BD7E09">
            <w:pPr>
              <w:spacing w:after="120"/>
              <w:rPr>
                <w:rFonts w:ascii="Times New Roman" w:hAnsi="Times New Roman" w:cs="Times New Roman"/>
              </w:rPr>
            </w:pPr>
          </w:p>
        </w:tc>
      </w:tr>
      <w:tr w:rsidR="00BD7E09">
        <w:tc>
          <w:tcPr>
            <w:tcW w:w="1623"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Intel</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Yes</w:t>
            </w:r>
          </w:p>
        </w:tc>
        <w:tc>
          <w:tcPr>
            <w:tcW w:w="6873" w:type="dxa"/>
            <w:tcBorders>
              <w:top w:val="single" w:sz="4" w:space="0" w:color="auto"/>
              <w:left w:val="single" w:sz="4" w:space="0" w:color="auto"/>
              <w:bottom w:val="single" w:sz="4" w:space="0" w:color="auto"/>
              <w:right w:val="single" w:sz="4" w:space="0" w:color="auto"/>
            </w:tcBorders>
            <w:shd w:val="clear" w:color="auto" w:fill="auto"/>
          </w:tcPr>
          <w:p w:rsidR="00BD7E09" w:rsidRDefault="00BD7E09">
            <w:pPr>
              <w:spacing w:after="120"/>
              <w:rPr>
                <w:rFonts w:ascii="Times New Roman" w:hAnsi="Times New Roman" w:cs="Times New Roman"/>
                <w:b/>
              </w:rPr>
            </w:pPr>
          </w:p>
        </w:tc>
      </w:tr>
      <w:tr w:rsidR="00BD7E09">
        <w:tc>
          <w:tcPr>
            <w:tcW w:w="1623"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ZTE</w:t>
            </w:r>
          </w:p>
        </w:tc>
        <w:tc>
          <w:tcPr>
            <w:tcW w:w="1440"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Yes, but</w:t>
            </w:r>
          </w:p>
        </w:tc>
        <w:tc>
          <w:tcPr>
            <w:tcW w:w="6873" w:type="dxa"/>
            <w:shd w:val="clear" w:color="auto" w:fill="auto"/>
          </w:tcPr>
          <w:p w:rsidR="00BD7E09" w:rsidRDefault="00732B64">
            <w:pPr>
              <w:spacing w:after="120"/>
              <w:rPr>
                <w:rFonts w:ascii="Times New Roman" w:eastAsia="SimSun" w:hAnsi="Times New Roman" w:cs="Times New Roman"/>
                <w:bCs/>
                <w:sz w:val="21"/>
                <w:szCs w:val="22"/>
                <w:lang w:val="en-US" w:eastAsia="zh-CN"/>
              </w:rPr>
            </w:pPr>
            <w:r>
              <w:rPr>
                <w:rFonts w:ascii="Times New Roman" w:eastAsia="SimSun" w:hAnsi="Times New Roman" w:cs="Times New Roman"/>
                <w:bCs/>
                <w:sz w:val="21"/>
                <w:szCs w:val="22"/>
                <w:lang w:val="en-US" w:eastAsia="zh-CN"/>
              </w:rPr>
              <w:t xml:space="preserve">It should be noted that in case of NR-U, it was agreed to include the LSB of SFN in Msg2. If we use a common design for NR-U and NR for 2-step RACH, the fallbackRAR can also include the LSB of SFN </w:t>
            </w:r>
          </w:p>
        </w:tc>
      </w:tr>
      <w:tr w:rsidR="00FB29F0">
        <w:tc>
          <w:tcPr>
            <w:tcW w:w="1623" w:type="dxa"/>
            <w:shd w:val="clear" w:color="auto" w:fill="auto"/>
          </w:tcPr>
          <w:p w:rsidR="00FB29F0" w:rsidRPr="00FB29F0" w:rsidRDefault="00FB29F0">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vivo</w:t>
            </w:r>
          </w:p>
        </w:tc>
        <w:tc>
          <w:tcPr>
            <w:tcW w:w="1440" w:type="dxa"/>
            <w:shd w:val="clear" w:color="auto" w:fill="auto"/>
          </w:tcPr>
          <w:p w:rsidR="00FB29F0" w:rsidRPr="00FB29F0" w:rsidRDefault="00FB29F0">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Yes</w:t>
            </w:r>
            <w:r>
              <w:rPr>
                <w:rFonts w:ascii="Times New Roman" w:eastAsiaTheme="minorEastAsia" w:hAnsi="Times New Roman" w:cs="Times New Roman"/>
                <w:bCs/>
                <w:sz w:val="21"/>
                <w:szCs w:val="22"/>
                <w:lang w:val="en-US" w:eastAsia="zh-CN"/>
              </w:rPr>
              <w:t>, but</w:t>
            </w:r>
          </w:p>
        </w:tc>
        <w:tc>
          <w:tcPr>
            <w:tcW w:w="6873" w:type="dxa"/>
            <w:shd w:val="clear" w:color="auto" w:fill="auto"/>
          </w:tcPr>
          <w:p w:rsidR="00FB29F0" w:rsidRDefault="00903034" w:rsidP="007E0814">
            <w:pPr>
              <w:spacing w:after="120"/>
              <w:rPr>
                <w:rFonts w:ascii="Times New Roman" w:eastAsia="SimSun" w:hAnsi="Times New Roman" w:cs="Times New Roman"/>
                <w:bCs/>
                <w:sz w:val="21"/>
                <w:szCs w:val="22"/>
                <w:lang w:val="en-US" w:eastAsia="zh-CN"/>
              </w:rPr>
            </w:pPr>
            <w:r>
              <w:rPr>
                <w:rFonts w:ascii="Times New Roman" w:eastAsia="SimSun" w:hAnsi="Times New Roman" w:cs="Times New Roman" w:hint="eastAsia"/>
                <w:bCs/>
                <w:sz w:val="21"/>
                <w:szCs w:val="22"/>
                <w:lang w:val="en-US" w:eastAsia="zh-CN"/>
              </w:rPr>
              <w:t xml:space="preserve">We share </w:t>
            </w:r>
            <w:r>
              <w:rPr>
                <w:rFonts w:ascii="Times New Roman" w:eastAsia="SimSun" w:hAnsi="Times New Roman" w:cs="Times New Roman"/>
                <w:bCs/>
                <w:sz w:val="21"/>
                <w:szCs w:val="22"/>
                <w:lang w:val="en-US" w:eastAsia="zh-CN"/>
              </w:rPr>
              <w:t>the same view with ZTE. Additionally, LBT type should be included in the FallbackRAR</w:t>
            </w:r>
            <w:r w:rsidR="00AA585E">
              <w:rPr>
                <w:rFonts w:ascii="Times New Roman" w:eastAsia="SimSun" w:hAnsi="Times New Roman" w:cs="Times New Roman"/>
                <w:bCs/>
                <w:sz w:val="21"/>
                <w:szCs w:val="22"/>
                <w:lang w:val="en-US" w:eastAsia="zh-CN"/>
              </w:rPr>
              <w:t xml:space="preserve"> for </w:t>
            </w:r>
            <w:r w:rsidR="00E6513E">
              <w:rPr>
                <w:rFonts w:ascii="Times New Roman" w:eastAsia="SimSun" w:hAnsi="Times New Roman" w:cs="Times New Roman"/>
                <w:bCs/>
                <w:sz w:val="21"/>
                <w:szCs w:val="22"/>
                <w:lang w:val="en-US" w:eastAsia="zh-CN"/>
              </w:rPr>
              <w:t xml:space="preserve">the </w:t>
            </w:r>
            <w:r w:rsidR="00AA585E">
              <w:rPr>
                <w:rFonts w:ascii="Times New Roman" w:eastAsia="SimSun" w:hAnsi="Times New Roman" w:cs="Times New Roman"/>
                <w:bCs/>
                <w:sz w:val="21"/>
                <w:szCs w:val="22"/>
                <w:lang w:val="en-US" w:eastAsia="zh-CN"/>
              </w:rPr>
              <w:t>sub</w:t>
            </w:r>
            <w:r w:rsidR="00530B05">
              <w:rPr>
                <w:rFonts w:ascii="Times New Roman" w:eastAsia="SimSun" w:hAnsi="Times New Roman" w:cs="Times New Roman"/>
                <w:bCs/>
                <w:sz w:val="21"/>
                <w:szCs w:val="22"/>
                <w:lang w:val="en-US" w:eastAsia="zh-CN"/>
              </w:rPr>
              <w:t>sequen</w:t>
            </w:r>
            <w:r w:rsidR="00AA585E">
              <w:rPr>
                <w:rFonts w:ascii="Times New Roman" w:eastAsia="SimSun" w:hAnsi="Times New Roman" w:cs="Times New Roman"/>
                <w:bCs/>
                <w:sz w:val="21"/>
                <w:szCs w:val="22"/>
                <w:lang w:val="en-US" w:eastAsia="zh-CN"/>
              </w:rPr>
              <w:t>t Msg3 transmission</w:t>
            </w:r>
            <w:r w:rsidR="00236869">
              <w:rPr>
                <w:rFonts w:ascii="Times New Roman" w:eastAsia="SimSun" w:hAnsi="Times New Roman" w:cs="Times New Roman"/>
                <w:bCs/>
                <w:sz w:val="21"/>
                <w:szCs w:val="22"/>
                <w:lang w:val="en-US" w:eastAsia="zh-CN"/>
              </w:rPr>
              <w:t xml:space="preserve"> in NR-U</w:t>
            </w:r>
            <w:r>
              <w:rPr>
                <w:rFonts w:ascii="Times New Roman" w:eastAsia="SimSun" w:hAnsi="Times New Roman" w:cs="Times New Roman"/>
                <w:bCs/>
                <w:sz w:val="21"/>
                <w:szCs w:val="22"/>
                <w:lang w:val="en-US" w:eastAsia="zh-CN"/>
              </w:rPr>
              <w:t>.</w:t>
            </w:r>
          </w:p>
        </w:tc>
      </w:tr>
      <w:tr w:rsidR="009E2B39">
        <w:tc>
          <w:tcPr>
            <w:tcW w:w="1623"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LG</w:t>
            </w:r>
          </w:p>
        </w:tc>
        <w:tc>
          <w:tcPr>
            <w:tcW w:w="1440"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Yes</w:t>
            </w:r>
          </w:p>
        </w:tc>
        <w:tc>
          <w:tcPr>
            <w:tcW w:w="6873" w:type="dxa"/>
            <w:shd w:val="clear" w:color="auto" w:fill="auto"/>
          </w:tcPr>
          <w:p w:rsidR="009E2B39" w:rsidRDefault="009E2B39" w:rsidP="009E2B39">
            <w:pPr>
              <w:spacing w:after="120"/>
              <w:rPr>
                <w:rFonts w:ascii="Times New Roman" w:eastAsia="SimSun" w:hAnsi="Times New Roman" w:cs="Times New Roman"/>
                <w:bCs/>
                <w:sz w:val="21"/>
                <w:szCs w:val="22"/>
                <w:lang w:val="en-US" w:eastAsia="zh-CN"/>
              </w:rPr>
            </w:pPr>
            <w:r w:rsidRPr="00B039FF">
              <w:rPr>
                <w:rFonts w:ascii="Times New Roman" w:hAnsi="Times New Roman" w:cs="Times New Roman"/>
              </w:rPr>
              <w:t>Regarding LSB of SFN, we think that there are two options to extend the MsgB window larger than 10ms a) Modify</w:t>
            </w:r>
            <w:r>
              <w:rPr>
                <w:rFonts w:ascii="Times New Roman" w:hAnsi="Times New Roman" w:cs="Times New Roman"/>
              </w:rPr>
              <w:t>ing RA-R</w:t>
            </w:r>
            <w:r w:rsidRPr="00B039FF">
              <w:rPr>
                <w:rFonts w:ascii="Times New Roman" w:hAnsi="Times New Roman" w:cs="Times New Roman"/>
              </w:rPr>
              <w:t xml:space="preserve">NTI b) extending MsgB window without modifying RA-RNTI (e.g., SFN bit in DCI or SFN bit in </w:t>
            </w:r>
            <w:r>
              <w:rPr>
                <w:rFonts w:ascii="Times New Roman" w:hAnsi="Times New Roman" w:cs="Times New Roman"/>
              </w:rPr>
              <w:t>RAR). However, since we have not yet discussed how to extend the MsgB window from the 2-step perspective, this should be discussed first.</w:t>
            </w:r>
          </w:p>
        </w:tc>
      </w:tr>
      <w:tr w:rsidR="009059FD">
        <w:tc>
          <w:tcPr>
            <w:tcW w:w="1623" w:type="dxa"/>
            <w:shd w:val="clear" w:color="auto" w:fill="auto"/>
          </w:tcPr>
          <w:p w:rsidR="009059FD" w:rsidRDefault="009059FD"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CATT</w:t>
            </w:r>
          </w:p>
        </w:tc>
        <w:tc>
          <w:tcPr>
            <w:tcW w:w="1440" w:type="dxa"/>
            <w:shd w:val="clear" w:color="auto" w:fill="auto"/>
          </w:tcPr>
          <w:p w:rsidR="009059FD" w:rsidRDefault="00197A6D"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Yes</w:t>
            </w:r>
          </w:p>
        </w:tc>
        <w:tc>
          <w:tcPr>
            <w:tcW w:w="6873" w:type="dxa"/>
            <w:shd w:val="clear" w:color="auto" w:fill="auto"/>
          </w:tcPr>
          <w:p w:rsidR="009059FD" w:rsidRPr="00B039FF" w:rsidRDefault="009059FD" w:rsidP="009E2B39">
            <w:pPr>
              <w:spacing w:after="120"/>
              <w:rPr>
                <w:rFonts w:ascii="Times New Roman" w:hAnsi="Times New Roman" w:cs="Times New Roman"/>
              </w:rPr>
            </w:pPr>
          </w:p>
        </w:tc>
      </w:tr>
      <w:tr w:rsidR="000939A9">
        <w:tc>
          <w:tcPr>
            <w:tcW w:w="1623" w:type="dxa"/>
            <w:shd w:val="clear" w:color="auto" w:fill="auto"/>
          </w:tcPr>
          <w:p w:rsidR="000939A9" w:rsidRDefault="000939A9"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Ericsson</w:t>
            </w:r>
          </w:p>
        </w:tc>
        <w:tc>
          <w:tcPr>
            <w:tcW w:w="1440" w:type="dxa"/>
            <w:shd w:val="clear" w:color="auto" w:fill="auto"/>
          </w:tcPr>
          <w:p w:rsidR="000939A9" w:rsidRDefault="000939A9"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Yes, although</w:t>
            </w:r>
          </w:p>
        </w:tc>
        <w:tc>
          <w:tcPr>
            <w:tcW w:w="6873" w:type="dxa"/>
            <w:shd w:val="clear" w:color="auto" w:fill="auto"/>
          </w:tcPr>
          <w:p w:rsidR="000939A9" w:rsidRPr="00B039FF" w:rsidRDefault="000939A9" w:rsidP="009E2B39">
            <w:pPr>
              <w:spacing w:after="120"/>
              <w:rPr>
                <w:rFonts w:ascii="Times New Roman" w:hAnsi="Times New Roman" w:cs="Times New Roman"/>
              </w:rPr>
            </w:pPr>
            <w:r>
              <w:rPr>
                <w:rFonts w:ascii="Times New Roman" w:hAnsi="Times New Roman" w:cs="Times New Roman"/>
              </w:rPr>
              <w:t>We suggest to also discuss inclusion of SFN. If included th</w:t>
            </w:r>
            <w:r w:rsidR="00774540">
              <w:rPr>
                <w:rFonts w:ascii="Times New Roman" w:hAnsi="Times New Roman" w:cs="Times New Roman"/>
              </w:rPr>
              <w:t>is</w:t>
            </w:r>
            <w:r>
              <w:rPr>
                <w:rFonts w:ascii="Times New Roman" w:hAnsi="Times New Roman" w:cs="Times New Roman"/>
              </w:rPr>
              <w:t xml:space="preserve"> should be included by defining a new sub-header for fallbackRAR.</w:t>
            </w:r>
            <w:r w:rsidR="00774540">
              <w:rPr>
                <w:rFonts w:ascii="Times New Roman" w:hAnsi="Times New Roman" w:cs="Times New Roman"/>
              </w:rPr>
              <w:t xml:space="preserve"> </w:t>
            </w:r>
            <w:proofErr w:type="spellStart"/>
            <w:r w:rsidR="00774540">
              <w:rPr>
                <w:rFonts w:ascii="Times New Roman" w:hAnsi="Times New Roman" w:cs="Times New Roman"/>
              </w:rPr>
              <w:t>I.e</w:t>
            </w:r>
            <w:proofErr w:type="spellEnd"/>
            <w:r w:rsidR="00774540">
              <w:rPr>
                <w:rFonts w:ascii="Times New Roman" w:hAnsi="Times New Roman" w:cs="Times New Roman"/>
              </w:rPr>
              <w:t xml:space="preserve"> msg2 design with changes necessary to include e.g. SFN.</w:t>
            </w:r>
          </w:p>
        </w:tc>
      </w:tr>
      <w:tr w:rsidR="00E37BF9">
        <w:tc>
          <w:tcPr>
            <w:tcW w:w="1623" w:type="dxa"/>
            <w:shd w:val="clear" w:color="auto" w:fill="auto"/>
          </w:tcPr>
          <w:p w:rsidR="00E37BF9" w:rsidRPr="00E37BF9" w:rsidRDefault="00E37BF9" w:rsidP="009E2B39">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D</w:t>
            </w:r>
            <w:r>
              <w:rPr>
                <w:rFonts w:ascii="Times New Roman" w:eastAsiaTheme="minorEastAsia" w:hAnsi="Times New Roman" w:cs="Times New Roman"/>
                <w:bCs/>
                <w:sz w:val="21"/>
                <w:szCs w:val="22"/>
                <w:lang w:val="en-US" w:eastAsia="zh-CN"/>
              </w:rPr>
              <w:t>OCOMO</w:t>
            </w:r>
          </w:p>
        </w:tc>
        <w:tc>
          <w:tcPr>
            <w:tcW w:w="1440" w:type="dxa"/>
            <w:shd w:val="clear" w:color="auto" w:fill="auto"/>
          </w:tcPr>
          <w:p w:rsidR="00E37BF9" w:rsidRPr="00E37BF9" w:rsidRDefault="00E37BF9" w:rsidP="009E2B39">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Yes</w:t>
            </w:r>
          </w:p>
        </w:tc>
        <w:tc>
          <w:tcPr>
            <w:tcW w:w="6873" w:type="dxa"/>
            <w:shd w:val="clear" w:color="auto" w:fill="auto"/>
          </w:tcPr>
          <w:p w:rsidR="00E37BF9" w:rsidRPr="00ED0D90" w:rsidRDefault="004553D4" w:rsidP="009E2B39">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 xml:space="preserve">bout inclusion of the </w:t>
            </w:r>
            <w:r w:rsidRPr="00F42072">
              <w:rPr>
                <w:rFonts w:ascii="Times New Roman" w:eastAsiaTheme="minorEastAsia" w:hAnsi="Times New Roman" w:cs="Times New Roman"/>
                <w:lang w:eastAsia="zh-CN"/>
              </w:rPr>
              <w:t>LSB of SFN in Msg2</w:t>
            </w:r>
            <w:r w:rsidR="00F42072" w:rsidRPr="00F42072">
              <w:rPr>
                <w:rFonts w:ascii="Times New Roman" w:eastAsiaTheme="minorEastAsia" w:hAnsi="Times New Roman" w:cs="Times New Roman"/>
                <w:lang w:eastAsia="zh-CN"/>
              </w:rPr>
              <w:t xml:space="preserve"> for NR-U, to include the</w:t>
            </w:r>
            <w:r w:rsidR="00F42072">
              <w:rPr>
                <w:rFonts w:ascii="Times New Roman" w:eastAsiaTheme="minorEastAsia" w:hAnsi="Times New Roman" w:cs="Times New Roman"/>
                <w:lang w:eastAsia="zh-CN"/>
              </w:rPr>
              <w:t xml:space="preserve"> many </w:t>
            </w:r>
            <w:proofErr w:type="spellStart"/>
            <w:r w:rsidR="00F42072">
              <w:rPr>
                <w:rFonts w:ascii="Times New Roman" w:eastAsiaTheme="minorEastAsia" w:hAnsi="Times New Roman" w:cs="Times New Roman"/>
                <w:lang w:eastAsia="zh-CN"/>
              </w:rPr>
              <w:t>fatures</w:t>
            </w:r>
            <w:proofErr w:type="spellEnd"/>
            <w:r w:rsidR="00F42072">
              <w:rPr>
                <w:rFonts w:ascii="Times New Roman" w:eastAsiaTheme="minorEastAsia" w:hAnsi="Times New Roman" w:cs="Times New Roman"/>
                <w:lang w:eastAsia="zh-CN"/>
              </w:rPr>
              <w:t xml:space="preserve"> specifically defined for NR-U e.g. </w:t>
            </w:r>
            <w:r w:rsidR="00F42072" w:rsidRPr="00F42072">
              <w:rPr>
                <w:rFonts w:ascii="Times New Roman" w:eastAsiaTheme="minorEastAsia" w:hAnsi="Times New Roman" w:cs="Times New Roman"/>
                <w:lang w:eastAsia="zh-CN"/>
              </w:rPr>
              <w:t>LSB of SFN</w:t>
            </w:r>
            <w:r w:rsidR="00F42072">
              <w:rPr>
                <w:rFonts w:ascii="Times New Roman" w:eastAsiaTheme="minorEastAsia" w:hAnsi="Times New Roman" w:cs="Times New Roman"/>
                <w:lang w:eastAsia="zh-CN"/>
              </w:rPr>
              <w:t xml:space="preserve">, LBT type etc., it is </w:t>
            </w:r>
            <w:r w:rsidR="00F42072" w:rsidRPr="00F42072">
              <w:rPr>
                <w:rFonts w:ascii="Times New Roman" w:eastAsiaTheme="minorEastAsia" w:hAnsi="Times New Roman" w:cs="Times New Roman"/>
                <w:lang w:eastAsia="zh-CN"/>
              </w:rPr>
              <w:t xml:space="preserve">not </w:t>
            </w:r>
            <w:r w:rsidR="00F42072">
              <w:rPr>
                <w:rFonts w:ascii="Times New Roman" w:eastAsiaTheme="minorEastAsia" w:hAnsi="Times New Roman" w:cs="Times New Roman"/>
                <w:lang w:eastAsia="zh-CN"/>
              </w:rPr>
              <w:t xml:space="preserve">so </w:t>
            </w:r>
            <w:r w:rsidR="00F42072" w:rsidRPr="00F42072">
              <w:rPr>
                <w:rFonts w:ascii="Times New Roman" w:eastAsiaTheme="minorEastAsia" w:hAnsi="Times New Roman" w:cs="Times New Roman"/>
                <w:lang w:eastAsia="zh-CN"/>
              </w:rPr>
              <w:t xml:space="preserve">sure whether it is really </w:t>
            </w:r>
            <w:proofErr w:type="spellStart"/>
            <w:r w:rsidR="00F42072" w:rsidRPr="00F42072">
              <w:rPr>
                <w:rFonts w:ascii="Times New Roman" w:eastAsiaTheme="minorEastAsia" w:hAnsi="Times New Roman" w:cs="Times New Roman"/>
                <w:lang w:eastAsia="zh-CN"/>
              </w:rPr>
              <w:t>benecificl</w:t>
            </w:r>
            <w:proofErr w:type="spellEnd"/>
            <w:r w:rsidR="00F42072">
              <w:rPr>
                <w:rFonts w:ascii="Times New Roman" w:eastAsiaTheme="minorEastAsia" w:hAnsi="Times New Roman" w:cs="Times New Roman"/>
                <w:lang w:eastAsia="zh-CN"/>
              </w:rPr>
              <w:t xml:space="preserve"> or </w:t>
            </w:r>
            <w:r w:rsidR="00F42072" w:rsidRPr="00F42072">
              <w:rPr>
                <w:rFonts w:ascii="Times New Roman" w:eastAsiaTheme="minorEastAsia" w:hAnsi="Times New Roman" w:cs="Times New Roman"/>
                <w:lang w:eastAsia="zh-CN"/>
              </w:rPr>
              <w:t>necessary to align the format</w:t>
            </w:r>
            <w:r w:rsidR="00F42072">
              <w:rPr>
                <w:rFonts w:ascii="Times New Roman" w:eastAsiaTheme="minorEastAsia" w:hAnsi="Times New Roman" w:cs="Times New Roman"/>
                <w:lang w:eastAsia="zh-CN"/>
              </w:rPr>
              <w:t xml:space="preserve">. </w:t>
            </w:r>
          </w:p>
        </w:tc>
      </w:tr>
      <w:tr w:rsidR="007D2142">
        <w:tc>
          <w:tcPr>
            <w:tcW w:w="1623"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MediaTek</w:t>
            </w:r>
          </w:p>
        </w:tc>
        <w:tc>
          <w:tcPr>
            <w:tcW w:w="1440"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Yes</w:t>
            </w:r>
          </w:p>
        </w:tc>
        <w:tc>
          <w:tcPr>
            <w:tcW w:w="6873" w:type="dxa"/>
            <w:shd w:val="clear" w:color="auto" w:fill="auto"/>
          </w:tcPr>
          <w:p w:rsidR="007D2142" w:rsidRDefault="007D2142" w:rsidP="007D2142">
            <w:pPr>
              <w:spacing w:after="120"/>
              <w:rPr>
                <w:rFonts w:ascii="Times New Roman" w:eastAsiaTheme="minorEastAsia" w:hAnsi="Times New Roman" w:cs="Times New Roman"/>
                <w:lang w:eastAsia="zh-CN"/>
              </w:rPr>
            </w:pPr>
          </w:p>
        </w:tc>
      </w:tr>
      <w:tr w:rsidR="00FC301B">
        <w:tc>
          <w:tcPr>
            <w:tcW w:w="1623" w:type="dxa"/>
            <w:shd w:val="clear" w:color="auto" w:fill="auto"/>
          </w:tcPr>
          <w:p w:rsidR="00FC301B" w:rsidRPr="006444FF" w:rsidRDefault="00FC301B" w:rsidP="007D2142">
            <w:pPr>
              <w:keepLines/>
              <w:widowControl w:val="0"/>
              <w:tabs>
                <w:tab w:val="right" w:leader="dot" w:pos="9639"/>
              </w:tabs>
              <w:spacing w:after="120"/>
              <w:ind w:left="1701" w:right="425" w:hanging="1701"/>
              <w:textAlignment w:val="baseline"/>
              <w:rPr>
                <w:rFonts w:ascii="Times New Roman" w:eastAsiaTheme="minorEastAsia" w:hAnsi="Times New Roman" w:cs="Times New Roman"/>
                <w:bCs/>
                <w:sz w:val="21"/>
                <w:szCs w:val="22"/>
                <w:lang w:val="en-US" w:eastAsia="zh-CN"/>
              </w:rPr>
            </w:pPr>
            <w:proofErr w:type="spellStart"/>
            <w:r>
              <w:rPr>
                <w:rFonts w:ascii="Times New Roman" w:eastAsiaTheme="minorEastAsia" w:hAnsi="Times New Roman" w:cs="Times New Roman" w:hint="eastAsia"/>
                <w:bCs/>
                <w:sz w:val="21"/>
                <w:szCs w:val="22"/>
                <w:lang w:val="en-US" w:eastAsia="zh-CN"/>
              </w:rPr>
              <w:t>Spreadtrum</w:t>
            </w:r>
            <w:proofErr w:type="spellEnd"/>
          </w:p>
        </w:tc>
        <w:tc>
          <w:tcPr>
            <w:tcW w:w="1440" w:type="dxa"/>
            <w:shd w:val="clear" w:color="auto" w:fill="auto"/>
          </w:tcPr>
          <w:p w:rsidR="00FC301B" w:rsidRPr="006444FF" w:rsidRDefault="00FC301B" w:rsidP="007D2142">
            <w:pPr>
              <w:keepLines/>
              <w:widowControl w:val="0"/>
              <w:tabs>
                <w:tab w:val="right" w:leader="dot" w:pos="9639"/>
              </w:tabs>
              <w:spacing w:after="120"/>
              <w:ind w:left="1701" w:right="425" w:hanging="1701"/>
              <w:textAlignment w:val="baseline"/>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Yes</w:t>
            </w:r>
          </w:p>
        </w:tc>
        <w:tc>
          <w:tcPr>
            <w:tcW w:w="6873" w:type="dxa"/>
            <w:shd w:val="clear" w:color="auto" w:fill="auto"/>
          </w:tcPr>
          <w:p w:rsidR="00FC301B" w:rsidRDefault="00FC301B" w:rsidP="007D2142">
            <w:pPr>
              <w:spacing w:after="120"/>
              <w:rPr>
                <w:rFonts w:ascii="Times New Roman" w:eastAsiaTheme="minorEastAsia" w:hAnsi="Times New Roman" w:cs="Times New Roman"/>
                <w:lang w:eastAsia="zh-CN"/>
              </w:rPr>
            </w:pPr>
          </w:p>
        </w:tc>
      </w:tr>
      <w:tr w:rsidR="003D3FCF">
        <w:tc>
          <w:tcPr>
            <w:tcW w:w="1623"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ETRI</w:t>
            </w:r>
          </w:p>
        </w:tc>
        <w:tc>
          <w:tcPr>
            <w:tcW w:w="1440"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Yes</w:t>
            </w:r>
          </w:p>
        </w:tc>
        <w:tc>
          <w:tcPr>
            <w:tcW w:w="6873" w:type="dxa"/>
            <w:shd w:val="clear" w:color="auto" w:fill="auto"/>
          </w:tcPr>
          <w:p w:rsidR="003D3FCF" w:rsidRDefault="003D3FCF" w:rsidP="003D3FCF">
            <w:pPr>
              <w:spacing w:after="120"/>
              <w:rPr>
                <w:rFonts w:ascii="Times New Roman" w:eastAsiaTheme="minorEastAsia" w:hAnsi="Times New Roman" w:cs="Times New Roman"/>
                <w:lang w:eastAsia="zh-CN"/>
              </w:rPr>
            </w:pPr>
          </w:p>
        </w:tc>
      </w:tr>
      <w:tr w:rsidR="00161991">
        <w:tc>
          <w:tcPr>
            <w:tcW w:w="1623" w:type="dxa"/>
            <w:shd w:val="clear" w:color="auto" w:fill="auto"/>
          </w:tcPr>
          <w:p w:rsidR="00161991" w:rsidRDefault="00161991" w:rsidP="003D3FCF">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Apple</w:t>
            </w:r>
          </w:p>
        </w:tc>
        <w:tc>
          <w:tcPr>
            <w:tcW w:w="1440" w:type="dxa"/>
            <w:shd w:val="clear" w:color="auto" w:fill="auto"/>
          </w:tcPr>
          <w:p w:rsidR="00161991" w:rsidRDefault="00161991" w:rsidP="003D3FCF">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Yes</w:t>
            </w:r>
          </w:p>
        </w:tc>
        <w:tc>
          <w:tcPr>
            <w:tcW w:w="6873" w:type="dxa"/>
            <w:shd w:val="clear" w:color="auto" w:fill="auto"/>
          </w:tcPr>
          <w:p w:rsidR="00161991" w:rsidRDefault="00161991" w:rsidP="003D3FCF">
            <w:pPr>
              <w:spacing w:after="120"/>
              <w:rPr>
                <w:rFonts w:ascii="Times New Roman" w:eastAsiaTheme="minorEastAsia" w:hAnsi="Times New Roman" w:cs="Times New Roman"/>
                <w:lang w:eastAsia="zh-CN"/>
              </w:rPr>
            </w:pPr>
          </w:p>
        </w:tc>
      </w:tr>
      <w:tr w:rsidR="00430454">
        <w:tc>
          <w:tcPr>
            <w:tcW w:w="1623" w:type="dxa"/>
            <w:shd w:val="clear" w:color="auto" w:fill="auto"/>
          </w:tcPr>
          <w:p w:rsidR="00430454" w:rsidRDefault="00430454" w:rsidP="003D3FCF">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Nokia, Nokia Shanghai Bell</w:t>
            </w:r>
          </w:p>
        </w:tc>
        <w:tc>
          <w:tcPr>
            <w:tcW w:w="1440" w:type="dxa"/>
            <w:shd w:val="clear" w:color="auto" w:fill="auto"/>
          </w:tcPr>
          <w:p w:rsidR="00430454" w:rsidRDefault="00430454" w:rsidP="003D3FCF">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Yes</w:t>
            </w:r>
          </w:p>
        </w:tc>
        <w:tc>
          <w:tcPr>
            <w:tcW w:w="6873" w:type="dxa"/>
            <w:shd w:val="clear" w:color="auto" w:fill="auto"/>
          </w:tcPr>
          <w:p w:rsidR="00430454" w:rsidRDefault="00430454" w:rsidP="003D3FCF">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If the question is about the payload of the fallbackRAR.</w:t>
            </w:r>
          </w:p>
        </w:tc>
      </w:tr>
      <w:tr w:rsidR="00511B05">
        <w:tc>
          <w:tcPr>
            <w:tcW w:w="1623" w:type="dxa"/>
            <w:shd w:val="clear" w:color="auto" w:fill="auto"/>
          </w:tcPr>
          <w:p w:rsidR="00511B05" w:rsidRPr="006444FF" w:rsidRDefault="00511B05" w:rsidP="003D3FCF">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CMCC</w:t>
            </w:r>
          </w:p>
        </w:tc>
        <w:tc>
          <w:tcPr>
            <w:tcW w:w="1440" w:type="dxa"/>
            <w:shd w:val="clear" w:color="auto" w:fill="auto"/>
          </w:tcPr>
          <w:p w:rsidR="00511B05" w:rsidRPr="006444FF" w:rsidRDefault="00511B05" w:rsidP="003D3FCF">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Yes</w:t>
            </w:r>
          </w:p>
        </w:tc>
        <w:tc>
          <w:tcPr>
            <w:tcW w:w="6873" w:type="dxa"/>
            <w:shd w:val="clear" w:color="auto" w:fill="auto"/>
          </w:tcPr>
          <w:p w:rsidR="00511B05" w:rsidRDefault="00511B05" w:rsidP="003D3FCF">
            <w:pPr>
              <w:spacing w:after="120"/>
              <w:rPr>
                <w:rFonts w:ascii="Times New Roman" w:eastAsiaTheme="minorEastAsia" w:hAnsi="Times New Roman" w:cs="Times New Roman"/>
                <w:lang w:eastAsia="zh-CN"/>
              </w:rPr>
            </w:pPr>
          </w:p>
        </w:tc>
      </w:tr>
      <w:tr w:rsidR="001956C9">
        <w:tc>
          <w:tcPr>
            <w:tcW w:w="1623" w:type="dxa"/>
            <w:shd w:val="clear" w:color="auto" w:fill="auto"/>
          </w:tcPr>
          <w:p w:rsidR="001956C9" w:rsidRDefault="001956C9" w:rsidP="001956C9">
            <w:pPr>
              <w:spacing w:after="120"/>
              <w:rPr>
                <w:rFonts w:ascii="Times New Roman" w:eastAsiaTheme="minorEastAsia" w:hAnsi="Times New Roman" w:cs="Times New Roman"/>
                <w:bCs/>
                <w:sz w:val="21"/>
                <w:szCs w:val="22"/>
                <w:lang w:val="en-US" w:eastAsia="zh-CN"/>
              </w:rPr>
            </w:pPr>
            <w:r>
              <w:rPr>
                <w:rFonts w:ascii="Times New Roman" w:eastAsia="Yu Mincho" w:hAnsi="Times New Roman" w:cs="Times New Roman" w:hint="eastAsia"/>
                <w:bCs/>
                <w:sz w:val="21"/>
                <w:szCs w:val="22"/>
                <w:lang w:val="en-US"/>
              </w:rPr>
              <w:t>Panasonic</w:t>
            </w:r>
          </w:p>
        </w:tc>
        <w:tc>
          <w:tcPr>
            <w:tcW w:w="1440" w:type="dxa"/>
            <w:shd w:val="clear" w:color="auto" w:fill="auto"/>
          </w:tcPr>
          <w:p w:rsidR="001956C9" w:rsidRDefault="001956C9" w:rsidP="001956C9">
            <w:pPr>
              <w:spacing w:after="120"/>
              <w:rPr>
                <w:rFonts w:ascii="Times New Roman" w:eastAsiaTheme="minorEastAsia" w:hAnsi="Times New Roman" w:cs="Times New Roman"/>
                <w:bCs/>
                <w:sz w:val="21"/>
                <w:szCs w:val="22"/>
                <w:lang w:val="en-US" w:eastAsia="zh-CN"/>
              </w:rPr>
            </w:pPr>
            <w:r>
              <w:rPr>
                <w:rFonts w:ascii="Times New Roman" w:eastAsia="Yu Mincho" w:hAnsi="Times New Roman" w:cs="Times New Roman" w:hint="eastAsia"/>
                <w:bCs/>
                <w:sz w:val="21"/>
                <w:szCs w:val="22"/>
                <w:lang w:val="en-US"/>
              </w:rPr>
              <w:t>Yes</w:t>
            </w:r>
          </w:p>
        </w:tc>
        <w:tc>
          <w:tcPr>
            <w:tcW w:w="6873" w:type="dxa"/>
            <w:shd w:val="clear" w:color="auto" w:fill="auto"/>
          </w:tcPr>
          <w:p w:rsidR="001956C9" w:rsidRDefault="001956C9" w:rsidP="001956C9">
            <w:pPr>
              <w:spacing w:after="120"/>
              <w:rPr>
                <w:rFonts w:ascii="Times New Roman" w:eastAsiaTheme="minorEastAsia" w:hAnsi="Times New Roman" w:cs="Times New Roman"/>
                <w:lang w:eastAsia="zh-CN"/>
              </w:rPr>
            </w:pPr>
          </w:p>
        </w:tc>
      </w:tr>
      <w:tr w:rsidR="002D73B5">
        <w:tc>
          <w:tcPr>
            <w:tcW w:w="1623" w:type="dxa"/>
            <w:shd w:val="clear" w:color="auto" w:fill="auto"/>
          </w:tcPr>
          <w:p w:rsidR="002D73B5" w:rsidRDefault="002D73B5"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SONY</w:t>
            </w:r>
          </w:p>
        </w:tc>
        <w:tc>
          <w:tcPr>
            <w:tcW w:w="1440" w:type="dxa"/>
            <w:shd w:val="clear" w:color="auto" w:fill="auto"/>
          </w:tcPr>
          <w:p w:rsidR="002D73B5" w:rsidRDefault="002D73B5"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Yes</w:t>
            </w:r>
          </w:p>
        </w:tc>
        <w:tc>
          <w:tcPr>
            <w:tcW w:w="6873" w:type="dxa"/>
            <w:shd w:val="clear" w:color="auto" w:fill="auto"/>
          </w:tcPr>
          <w:p w:rsidR="002D73B5" w:rsidRDefault="002D73B5" w:rsidP="001956C9">
            <w:pPr>
              <w:spacing w:after="120"/>
              <w:rPr>
                <w:rFonts w:ascii="Times New Roman" w:eastAsiaTheme="minorEastAsia" w:hAnsi="Times New Roman" w:cs="Times New Roman"/>
                <w:lang w:eastAsia="zh-CN"/>
              </w:rPr>
            </w:pPr>
          </w:p>
        </w:tc>
      </w:tr>
      <w:tr w:rsidR="00932C98">
        <w:tc>
          <w:tcPr>
            <w:tcW w:w="1623" w:type="dxa"/>
            <w:shd w:val="clear" w:color="auto" w:fill="auto"/>
          </w:tcPr>
          <w:p w:rsidR="00932C98" w:rsidRDefault="00932C98"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lastRenderedPageBreak/>
              <w:t>Qualcomm</w:t>
            </w:r>
          </w:p>
        </w:tc>
        <w:tc>
          <w:tcPr>
            <w:tcW w:w="1440" w:type="dxa"/>
            <w:shd w:val="clear" w:color="auto" w:fill="auto"/>
          </w:tcPr>
          <w:p w:rsidR="00932C98" w:rsidRDefault="00932C98"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Yes</w:t>
            </w:r>
          </w:p>
        </w:tc>
        <w:tc>
          <w:tcPr>
            <w:tcW w:w="6873" w:type="dxa"/>
            <w:shd w:val="clear" w:color="auto" w:fill="auto"/>
          </w:tcPr>
          <w:p w:rsidR="00932C98" w:rsidRDefault="00932C98" w:rsidP="001956C9">
            <w:pPr>
              <w:spacing w:after="120"/>
              <w:rPr>
                <w:rFonts w:ascii="Times New Roman" w:eastAsiaTheme="minorEastAsia" w:hAnsi="Times New Roman" w:cs="Times New Roman"/>
                <w:lang w:eastAsia="zh-CN"/>
              </w:rPr>
            </w:pPr>
          </w:p>
        </w:tc>
      </w:tr>
      <w:tr w:rsidR="006A1C22">
        <w:tc>
          <w:tcPr>
            <w:tcW w:w="1623" w:type="dxa"/>
            <w:shd w:val="clear" w:color="auto" w:fill="auto"/>
          </w:tcPr>
          <w:p w:rsidR="006A1C22" w:rsidRDefault="006A1C22" w:rsidP="006A1C22">
            <w:pPr>
              <w:spacing w:after="120"/>
              <w:rPr>
                <w:rFonts w:ascii="Times New Roman" w:eastAsia="Yu Mincho" w:hAnsi="Times New Roman" w:cs="Times New Roman"/>
                <w:bCs/>
                <w:sz w:val="21"/>
                <w:szCs w:val="22"/>
                <w:lang w:val="en-US"/>
              </w:rPr>
            </w:pPr>
            <w:proofErr w:type="spellStart"/>
            <w:r>
              <w:rPr>
                <w:rFonts w:ascii="Times New Roman" w:eastAsia="Yu Mincho" w:hAnsi="Times New Roman" w:cs="Times New Roman"/>
                <w:bCs/>
                <w:sz w:val="21"/>
                <w:szCs w:val="22"/>
                <w:lang w:val="en-US"/>
              </w:rPr>
              <w:t>Convida</w:t>
            </w:r>
            <w:proofErr w:type="spellEnd"/>
          </w:p>
        </w:tc>
        <w:tc>
          <w:tcPr>
            <w:tcW w:w="1440" w:type="dxa"/>
            <w:shd w:val="clear" w:color="auto" w:fill="auto"/>
          </w:tcPr>
          <w:p w:rsidR="006A1C22" w:rsidRDefault="006A1C22" w:rsidP="006A1C22">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Yes</w:t>
            </w:r>
          </w:p>
        </w:tc>
        <w:tc>
          <w:tcPr>
            <w:tcW w:w="6873" w:type="dxa"/>
            <w:shd w:val="clear" w:color="auto" w:fill="auto"/>
          </w:tcPr>
          <w:p w:rsidR="006A1C22" w:rsidRDefault="006A1C22" w:rsidP="006A1C22">
            <w:pPr>
              <w:spacing w:after="120"/>
              <w:rPr>
                <w:rFonts w:ascii="Times New Roman" w:eastAsiaTheme="minorEastAsia" w:hAnsi="Times New Roman" w:cs="Times New Roman"/>
                <w:lang w:eastAsia="zh-CN"/>
              </w:rPr>
            </w:pPr>
          </w:p>
        </w:tc>
      </w:tr>
    </w:tbl>
    <w:p w:rsidR="00BD7E09" w:rsidRDefault="00BD7E09">
      <w:pPr>
        <w:spacing w:after="120"/>
        <w:rPr>
          <w:rFonts w:ascii="Times New Roman" w:hAnsi="Times New Roman" w:cs="Times New Roman"/>
          <w:b/>
        </w:rPr>
      </w:pPr>
    </w:p>
    <w:p w:rsidR="006444FF" w:rsidRDefault="006444FF" w:rsidP="006444FF">
      <w:pPr>
        <w:spacing w:after="120"/>
        <w:jc w:val="both"/>
        <w:rPr>
          <w:rFonts w:ascii="Times New Roman" w:hAnsi="Times New Roman" w:cs="Times New Roman"/>
        </w:rPr>
      </w:pPr>
      <w:bookmarkStart w:id="5" w:name="_Hlk20869332"/>
      <w:r w:rsidRPr="007E78E3">
        <w:rPr>
          <w:rFonts w:ascii="Times New Roman" w:hAnsi="Times New Roman" w:cs="Times New Roman"/>
          <w:b/>
          <w:u w:val="single"/>
        </w:rPr>
        <w:t>Summary:</w:t>
      </w:r>
      <w:r>
        <w:rPr>
          <w:rFonts w:ascii="Times New Roman" w:hAnsi="Times New Roman" w:cs="Times New Roman"/>
        </w:rPr>
        <w:t xml:space="preserve"> 1</w:t>
      </w:r>
      <w:r w:rsidR="006A1C22">
        <w:rPr>
          <w:rFonts w:ascii="Times New Roman" w:hAnsi="Times New Roman" w:cs="Times New Roman"/>
        </w:rPr>
        <w:t>9</w:t>
      </w:r>
      <w:r>
        <w:rPr>
          <w:rFonts w:ascii="Times New Roman" w:hAnsi="Times New Roman" w:cs="Times New Roman"/>
        </w:rPr>
        <w:t xml:space="preserve"> companies responded to the question. </w:t>
      </w:r>
    </w:p>
    <w:p w:rsidR="006444FF" w:rsidRDefault="006444FF" w:rsidP="006444FF">
      <w:pPr>
        <w:spacing w:after="120"/>
        <w:jc w:val="both"/>
        <w:rPr>
          <w:rFonts w:ascii="Times New Roman" w:hAnsi="Times New Roman" w:cs="Times New Roman"/>
        </w:rPr>
      </w:pPr>
      <w:r>
        <w:rPr>
          <w:rFonts w:ascii="Times New Roman" w:hAnsi="Times New Roman" w:cs="Times New Roman"/>
        </w:rPr>
        <w:t xml:space="preserve">All companies basically agree that the fallbackRAR format should reuse the msg2 </w:t>
      </w:r>
      <w:r w:rsidR="00CE63A0">
        <w:rPr>
          <w:rFonts w:ascii="Times New Roman" w:hAnsi="Times New Roman" w:cs="Times New Roman"/>
        </w:rPr>
        <w:t xml:space="preserve">RAR </w:t>
      </w:r>
      <w:r>
        <w:rPr>
          <w:rFonts w:ascii="Times New Roman" w:hAnsi="Times New Roman" w:cs="Times New Roman"/>
        </w:rPr>
        <w:t xml:space="preserve">format of 4-step RACH. At least </w:t>
      </w:r>
      <w:r w:rsidR="009B6CD5">
        <w:rPr>
          <w:rFonts w:ascii="Times New Roman" w:hAnsi="Times New Roman" w:cs="Times New Roman"/>
        </w:rPr>
        <w:t>3</w:t>
      </w:r>
      <w:r>
        <w:rPr>
          <w:rFonts w:ascii="Times New Roman" w:hAnsi="Times New Roman" w:cs="Times New Roman"/>
        </w:rPr>
        <w:t xml:space="preserve"> companies mention inclusion of LSB of SFN in msg2 for NR-U case. Then, we suggest </w:t>
      </w:r>
      <w:proofErr w:type="gramStart"/>
      <w:r>
        <w:rPr>
          <w:rFonts w:ascii="Times New Roman" w:hAnsi="Times New Roman" w:cs="Times New Roman"/>
        </w:rPr>
        <w:t>to propose</w:t>
      </w:r>
      <w:proofErr w:type="gramEnd"/>
      <w:r>
        <w:rPr>
          <w:rFonts w:ascii="Times New Roman" w:hAnsi="Times New Roman" w:cs="Times New Roman"/>
        </w:rPr>
        <w:t xml:space="preserve">: </w:t>
      </w:r>
    </w:p>
    <w:p w:rsidR="006444FF" w:rsidRDefault="006444FF" w:rsidP="006444FF">
      <w:pPr>
        <w:spacing w:after="120"/>
        <w:jc w:val="both"/>
        <w:rPr>
          <w:rFonts w:ascii="Times New Roman" w:hAnsi="Times New Roman" w:cs="Times New Roman"/>
        </w:rPr>
      </w:pPr>
      <w:r>
        <w:rPr>
          <w:rFonts w:ascii="Times New Roman" w:hAnsi="Times New Roman" w:cs="Times New Roman"/>
          <w:b/>
        </w:rPr>
        <w:t xml:space="preserve">Proposal </w:t>
      </w:r>
      <w:r w:rsidR="005B7699">
        <w:rPr>
          <w:rFonts w:ascii="Times New Roman" w:hAnsi="Times New Roman" w:cs="Times New Roman"/>
          <w:b/>
        </w:rPr>
        <w:t>9</w:t>
      </w:r>
      <w:r>
        <w:rPr>
          <w:rFonts w:ascii="Times New Roman" w:hAnsi="Times New Roman" w:cs="Times New Roman"/>
          <w:b/>
        </w:rPr>
        <w:t xml:space="preserve">: </w:t>
      </w:r>
      <w:r w:rsidR="00B50263">
        <w:rPr>
          <w:rFonts w:ascii="Times New Roman" w:hAnsi="Times New Roman" w:cs="Times New Roman"/>
          <w:b/>
        </w:rPr>
        <w:t xml:space="preserve">For NR 2-step RACH, </w:t>
      </w:r>
      <w:r w:rsidR="00B50263">
        <w:rPr>
          <w:rFonts w:ascii="Times New Roman" w:hAnsi="Times New Roman" w:cs="Times New Roman"/>
          <w:b/>
          <w:lang w:val="en-US"/>
        </w:rPr>
        <w:t>t</w:t>
      </w:r>
      <w:r>
        <w:rPr>
          <w:rFonts w:ascii="Times New Roman" w:hAnsi="Times New Roman" w:cs="Times New Roman"/>
          <w:b/>
        </w:rPr>
        <w:t xml:space="preserve">he payload of fallbackRAR MAC subPDU should reuse msg2 </w:t>
      </w:r>
      <w:r w:rsidR="001F7E54">
        <w:rPr>
          <w:rFonts w:ascii="Times New Roman" w:hAnsi="Times New Roman" w:cs="Times New Roman"/>
          <w:b/>
        </w:rPr>
        <w:t xml:space="preserve">RAR </w:t>
      </w:r>
      <w:r>
        <w:rPr>
          <w:rFonts w:ascii="Times New Roman" w:hAnsi="Times New Roman" w:cs="Times New Roman"/>
          <w:b/>
        </w:rPr>
        <w:t>format.</w:t>
      </w:r>
    </w:p>
    <w:bookmarkEnd w:id="5"/>
    <w:p w:rsidR="00BD7E09" w:rsidRPr="001F7E54" w:rsidRDefault="00BD7E09">
      <w:pPr>
        <w:spacing w:after="120"/>
        <w:rPr>
          <w:rFonts w:ascii="Times New Roman" w:eastAsiaTheme="minorEastAsia" w:hAnsi="Times New Roman" w:cs="Times New Roman"/>
          <w:b/>
          <w:lang w:eastAsia="zh-CN"/>
        </w:rPr>
      </w:pPr>
    </w:p>
    <w:p w:rsidR="00BD7E09" w:rsidRDefault="00732B64">
      <w:pPr>
        <w:pStyle w:val="Heading2"/>
        <w:rPr>
          <w:rFonts w:ascii="Arial" w:hAnsi="Arial" w:cs="Arial"/>
        </w:rPr>
      </w:pPr>
      <w:r>
        <w:rPr>
          <w:rFonts w:ascii="Arial" w:hAnsi="Arial" w:cs="Arial"/>
        </w:rPr>
        <w:t>MAC subheader for msgB</w:t>
      </w:r>
    </w:p>
    <w:p w:rsidR="00BD7E09" w:rsidRDefault="00732B64">
      <w:pPr>
        <w:jc w:val="both"/>
        <w:rPr>
          <w:rFonts w:ascii="Times New Roman" w:hAnsi="Times New Roman" w:cs="Times New Roman"/>
        </w:rPr>
      </w:pPr>
      <w:r>
        <w:rPr>
          <w:rFonts w:ascii="Times New Roman" w:hAnsi="Times New Roman" w:cs="Times New Roman"/>
        </w:rPr>
        <w:t>In 4-step RACH, each MAC subPDU can consist one of the following:</w:t>
      </w:r>
    </w:p>
    <w:p w:rsidR="00BD7E09" w:rsidRDefault="00732B64">
      <w:pPr>
        <w:numPr>
          <w:ilvl w:val="0"/>
          <w:numId w:val="12"/>
        </w:numPr>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a MAC subheader with </w:t>
      </w:r>
      <w:proofErr w:type="spellStart"/>
      <w:r>
        <w:rPr>
          <w:rFonts w:ascii="Times New Roman" w:eastAsia="SimSun" w:hAnsi="Times New Roman" w:cs="Times New Roman"/>
          <w:lang w:val="en-US" w:eastAsia="zh-CN"/>
        </w:rPr>
        <w:t>Backoff</w:t>
      </w:r>
      <w:proofErr w:type="spellEnd"/>
      <w:r>
        <w:rPr>
          <w:rFonts w:ascii="Times New Roman" w:eastAsia="SimSun" w:hAnsi="Times New Roman" w:cs="Times New Roman"/>
          <w:lang w:val="en-US" w:eastAsia="zh-CN"/>
        </w:rPr>
        <w:t xml:space="preserve"> Indicator only;</w:t>
      </w:r>
    </w:p>
    <w:p w:rsidR="00BD7E09" w:rsidRDefault="00732B64">
      <w:pPr>
        <w:numPr>
          <w:ilvl w:val="0"/>
          <w:numId w:val="12"/>
        </w:numPr>
        <w:rPr>
          <w:rFonts w:ascii="Times New Roman" w:eastAsia="SimSun" w:hAnsi="Times New Roman" w:cs="Times New Roman"/>
          <w:lang w:val="en-US" w:eastAsia="zh-CN"/>
        </w:rPr>
      </w:pPr>
      <w:r>
        <w:rPr>
          <w:rFonts w:ascii="Times New Roman" w:eastAsia="SimSun" w:hAnsi="Times New Roman" w:cs="Times New Roman"/>
          <w:lang w:val="en-US" w:eastAsia="zh-CN"/>
        </w:rPr>
        <w:t>a MAC subheader with RAPID only (i.e. acknowledgment for SI request);</w:t>
      </w:r>
    </w:p>
    <w:p w:rsidR="00BD7E09" w:rsidRDefault="00732B64">
      <w:pPr>
        <w:numPr>
          <w:ilvl w:val="0"/>
          <w:numId w:val="12"/>
        </w:numPr>
        <w:rPr>
          <w:rFonts w:ascii="Times New Roman" w:eastAsia="SimSun" w:hAnsi="Times New Roman" w:cs="Times New Roman"/>
          <w:lang w:val="en-US" w:eastAsia="zh-CN"/>
        </w:rPr>
      </w:pPr>
      <w:r>
        <w:rPr>
          <w:rFonts w:ascii="Times New Roman" w:eastAsia="SimSun" w:hAnsi="Times New Roman" w:cs="Times New Roman"/>
          <w:lang w:val="en-US" w:eastAsia="zh-CN"/>
        </w:rPr>
        <w:t>a MAC subheader with RAPID and MAC RAR.</w:t>
      </w:r>
    </w:p>
    <w:p w:rsidR="00BD7E09" w:rsidRDefault="00732B64">
      <w:pPr>
        <w:jc w:val="both"/>
        <w:rPr>
          <w:rFonts w:ascii="Times New Roman" w:hAnsi="Times New Roman" w:cs="Times New Roman"/>
        </w:rPr>
      </w:pPr>
      <w:r>
        <w:rPr>
          <w:rFonts w:ascii="Times New Roman" w:hAnsi="Times New Roman" w:cs="Times New Roman"/>
        </w:rPr>
        <w:t xml:space="preserve">To distinguish different types of MAC subPDU, two kinds of MAC subheader are defined for RAR. The MAC subheader contains the E field, T field, BI field or RAPID field. The 1-bit T field is used to indicate whether the MAC subheader contains a RAPID or a </w:t>
      </w:r>
      <w:proofErr w:type="spellStart"/>
      <w:r>
        <w:rPr>
          <w:rFonts w:ascii="Times New Roman" w:hAnsi="Times New Roman" w:cs="Times New Roman"/>
          <w:lang w:eastAsia="ko-KR"/>
        </w:rPr>
        <w:t>Backoff</w:t>
      </w:r>
      <w:proofErr w:type="spellEnd"/>
      <w:r>
        <w:rPr>
          <w:rFonts w:ascii="Times New Roman" w:hAnsi="Times New Roman" w:cs="Times New Roman"/>
          <w:lang w:eastAsia="ko-KR"/>
        </w:rPr>
        <w:t xml:space="preserve"> Indicator</w:t>
      </w:r>
      <w:r>
        <w:rPr>
          <w:rFonts w:ascii="Times New Roman" w:hAnsi="Times New Roman" w:cs="Times New Roman"/>
        </w:rPr>
        <w:t>.</w:t>
      </w:r>
    </w:p>
    <w:p w:rsidR="00BD7E09" w:rsidRDefault="00732B64">
      <w:pPr>
        <w:jc w:val="both"/>
        <w:rPr>
          <w:rFonts w:ascii="Times New Roman" w:hAnsi="Times New Roman" w:cs="Times New Roman"/>
        </w:rPr>
      </w:pPr>
      <w:r>
        <w:rPr>
          <w:rFonts w:ascii="Times New Roman" w:hAnsi="Times New Roman" w:cs="Times New Roman"/>
        </w:rPr>
        <w:t xml:space="preserve">In 2-step RACH, the MAC subheader for msgB should be specified to support different types of MAC subPDU including successRAR, fallbackRAR, </w:t>
      </w:r>
      <w:proofErr w:type="spellStart"/>
      <w:r>
        <w:rPr>
          <w:rFonts w:ascii="Times New Roman" w:hAnsi="Times New Roman" w:cs="Times New Roman"/>
        </w:rPr>
        <w:t>Backoff</w:t>
      </w:r>
      <w:proofErr w:type="spellEnd"/>
      <w:r>
        <w:rPr>
          <w:rFonts w:ascii="Times New Roman" w:hAnsi="Times New Roman" w:cs="Times New Roman"/>
        </w:rPr>
        <w:t xml:space="preserve"> Indicator, padding subPDU and SRB RRC MAC subPDU. </w:t>
      </w:r>
    </w:p>
    <w:p w:rsidR="00BD7E09" w:rsidRDefault="00732B64">
      <w:pPr>
        <w:jc w:val="both"/>
        <w:rPr>
          <w:rFonts w:ascii="Times New Roman" w:hAnsi="Times New Roman" w:cs="Times New Roman"/>
        </w:rPr>
      </w:pPr>
      <w:r>
        <w:rPr>
          <w:rFonts w:ascii="Times New Roman" w:hAnsi="Times New Roman" w:cs="Times New Roman"/>
        </w:rPr>
        <w:t>Companies have different mechanisms on how to indicate the MAC subPDU types. Several companies [3][4][5][6][12][13] propose to use a new type field in the MAC subheader to indicate different types of MAC subPDU. The new type field could be one or two bits, which can be in front of or in the middle of the MAC subheader. Thus, we have the following questions.</w:t>
      </w:r>
    </w:p>
    <w:p w:rsidR="00BD7E09" w:rsidRDefault="00732B64">
      <w:pPr>
        <w:jc w:val="both"/>
        <w:rPr>
          <w:rFonts w:ascii="Times New Roman" w:hAnsi="Times New Roman" w:cs="Times New Roman"/>
          <w:b/>
        </w:rPr>
      </w:pPr>
      <w:r>
        <w:rPr>
          <w:rFonts w:ascii="Times New Roman" w:hAnsi="Times New Roman" w:cs="Times New Roman"/>
          <w:b/>
        </w:rPr>
        <w:t xml:space="preserve">Question 8: Does companies agree a new type field to be introduced in the MAC subheader for msgB to distinguish different types of MAC subPDU? </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1440"/>
        <w:gridCol w:w="6873"/>
      </w:tblGrid>
      <w:tr w:rsidR="00BD7E09">
        <w:tc>
          <w:tcPr>
            <w:tcW w:w="162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Company</w:t>
            </w:r>
          </w:p>
        </w:tc>
        <w:tc>
          <w:tcPr>
            <w:tcW w:w="1440"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Yes / No</w:t>
            </w:r>
          </w:p>
        </w:tc>
        <w:tc>
          <w:tcPr>
            <w:tcW w:w="687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Comments</w:t>
            </w:r>
          </w:p>
        </w:tc>
      </w:tr>
      <w:tr w:rsidR="00BD7E09">
        <w:tc>
          <w:tcPr>
            <w:tcW w:w="1623" w:type="dxa"/>
            <w:shd w:val="clear" w:color="auto" w:fill="auto"/>
          </w:tcPr>
          <w:p w:rsidR="00BD7E09" w:rsidRPr="00C079CC" w:rsidRDefault="00732B64">
            <w:pPr>
              <w:spacing w:after="120"/>
              <w:rPr>
                <w:rFonts w:ascii="Times New Roman" w:hAnsi="Times New Roman" w:cs="Times New Roman"/>
              </w:rPr>
            </w:pPr>
            <w:r w:rsidRPr="00C079CC">
              <w:rPr>
                <w:rFonts w:ascii="Times New Roman" w:hAnsi="Times New Roman" w:cs="Times New Roman"/>
              </w:rPr>
              <w:t xml:space="preserve">Huawei, </w:t>
            </w:r>
            <w:proofErr w:type="spellStart"/>
            <w:r w:rsidRPr="00C079CC">
              <w:rPr>
                <w:rFonts w:ascii="Times New Roman" w:hAnsi="Times New Roman" w:cs="Times New Roman"/>
              </w:rPr>
              <w:t>HiSilicon</w:t>
            </w:r>
            <w:proofErr w:type="spellEnd"/>
          </w:p>
        </w:tc>
        <w:tc>
          <w:tcPr>
            <w:tcW w:w="1440" w:type="dxa"/>
            <w:shd w:val="clear" w:color="auto" w:fill="auto"/>
          </w:tcPr>
          <w:p w:rsidR="00BD7E09" w:rsidRPr="00C079CC" w:rsidRDefault="00732B64">
            <w:pPr>
              <w:spacing w:after="120"/>
              <w:rPr>
                <w:rFonts w:ascii="Times New Roman" w:hAnsi="Times New Roman" w:cs="Times New Roman"/>
              </w:rPr>
            </w:pPr>
            <w:r w:rsidRPr="00C079CC">
              <w:rPr>
                <w:rFonts w:ascii="Times New Roman" w:hAnsi="Times New Roman" w:cs="Times New Roman"/>
              </w:rPr>
              <w:t>Yes</w:t>
            </w:r>
          </w:p>
        </w:tc>
        <w:tc>
          <w:tcPr>
            <w:tcW w:w="6873" w:type="dxa"/>
            <w:shd w:val="clear" w:color="auto" w:fill="auto"/>
          </w:tcPr>
          <w:p w:rsidR="00BD7E09" w:rsidRPr="00C079CC" w:rsidRDefault="00732B64">
            <w:pPr>
              <w:spacing w:after="120"/>
              <w:rPr>
                <w:rFonts w:ascii="Times New Roman" w:hAnsi="Times New Roman" w:cs="Times New Roman"/>
              </w:rPr>
            </w:pPr>
            <w:r w:rsidRPr="00C079CC">
              <w:rPr>
                <w:rFonts w:ascii="Times New Roman" w:hAnsi="Times New Roman" w:cs="Times New Roman"/>
              </w:rPr>
              <w:t>The type field is needed for the UE to distinguish between different types of MAC subPDU</w:t>
            </w:r>
          </w:p>
        </w:tc>
      </w:tr>
      <w:tr w:rsidR="00BD7E09">
        <w:tc>
          <w:tcPr>
            <w:tcW w:w="1623" w:type="dxa"/>
            <w:shd w:val="clear" w:color="auto" w:fill="auto"/>
          </w:tcPr>
          <w:p w:rsidR="00BD7E09" w:rsidRPr="00C079CC" w:rsidRDefault="00732B64" w:rsidP="00C079CC">
            <w:pPr>
              <w:keepNext/>
              <w:tabs>
                <w:tab w:val="left" w:pos="851"/>
              </w:tabs>
              <w:spacing w:before="60" w:after="120"/>
              <w:jc w:val="both"/>
              <w:rPr>
                <w:rFonts w:ascii="Times New Roman" w:eastAsiaTheme="minorEastAsia" w:hAnsi="Times New Roman" w:cs="Times New Roman"/>
                <w:lang w:eastAsia="zh-CN"/>
              </w:rPr>
            </w:pPr>
            <w:r w:rsidRPr="00C079CC">
              <w:rPr>
                <w:rFonts w:ascii="Times New Roman" w:eastAsiaTheme="minorEastAsia" w:hAnsi="Times New Roman" w:cs="Times New Roman" w:hint="eastAsia"/>
                <w:lang w:eastAsia="zh-CN"/>
              </w:rPr>
              <w:t>OPPO</w:t>
            </w:r>
          </w:p>
        </w:tc>
        <w:tc>
          <w:tcPr>
            <w:tcW w:w="1440" w:type="dxa"/>
            <w:shd w:val="clear" w:color="auto" w:fill="auto"/>
          </w:tcPr>
          <w:p w:rsidR="00BD7E09" w:rsidRPr="00C079CC" w:rsidRDefault="00732B64" w:rsidP="00C079CC">
            <w:pPr>
              <w:keepNext/>
              <w:tabs>
                <w:tab w:val="left" w:pos="851"/>
              </w:tabs>
              <w:spacing w:before="60" w:after="120"/>
              <w:jc w:val="both"/>
              <w:rPr>
                <w:rFonts w:ascii="Times New Roman" w:eastAsiaTheme="minorEastAsia" w:hAnsi="Times New Roman" w:cs="Times New Roman"/>
                <w:lang w:eastAsia="zh-CN"/>
              </w:rPr>
            </w:pPr>
            <w:r w:rsidRPr="00C079CC">
              <w:rPr>
                <w:rFonts w:ascii="Times New Roman" w:eastAsiaTheme="minorEastAsia" w:hAnsi="Times New Roman" w:cs="Times New Roman" w:hint="eastAsia"/>
                <w:lang w:eastAsia="zh-CN"/>
              </w:rPr>
              <w:t>Yes</w:t>
            </w:r>
          </w:p>
        </w:tc>
        <w:tc>
          <w:tcPr>
            <w:tcW w:w="6873" w:type="dxa"/>
            <w:shd w:val="clear" w:color="auto" w:fill="auto"/>
          </w:tcPr>
          <w:p w:rsidR="00BD7E09" w:rsidRPr="00C079CC" w:rsidRDefault="00BD7E09">
            <w:pPr>
              <w:spacing w:after="120"/>
              <w:rPr>
                <w:rFonts w:ascii="Times New Roman" w:eastAsiaTheme="minorEastAsia" w:hAnsi="Times New Roman" w:cs="Times New Roman"/>
                <w:lang w:eastAsia="zh-CN"/>
              </w:rPr>
            </w:pPr>
          </w:p>
        </w:tc>
      </w:tr>
      <w:tr w:rsidR="00BD7E09">
        <w:tc>
          <w:tcPr>
            <w:tcW w:w="1623"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Intel</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Yes and No</w:t>
            </w:r>
          </w:p>
        </w:tc>
        <w:tc>
          <w:tcPr>
            <w:tcW w:w="6873"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The existing RAR subheader is reused for the successRAR where the T field is used to differentiate between the BI and RAPID subPDUs. An additional field is needed in the successRAR payload to differentiate between the fallbackRAR and the successRAR (e.g. 1-bit at the beginning).</w:t>
            </w:r>
          </w:p>
        </w:tc>
      </w:tr>
      <w:tr w:rsidR="00C079CC">
        <w:tc>
          <w:tcPr>
            <w:tcW w:w="1623" w:type="dxa"/>
            <w:tcBorders>
              <w:top w:val="single" w:sz="4" w:space="0" w:color="auto"/>
              <w:left w:val="single" w:sz="4" w:space="0" w:color="auto"/>
              <w:bottom w:val="single" w:sz="4" w:space="0" w:color="auto"/>
              <w:right w:val="single" w:sz="4" w:space="0" w:color="auto"/>
            </w:tcBorders>
            <w:shd w:val="clear" w:color="auto" w:fill="auto"/>
          </w:tcPr>
          <w:p w:rsidR="00C079CC" w:rsidRDefault="00C079CC">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ZTE</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079CC" w:rsidRDefault="00C079CC">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Y</w:t>
            </w:r>
            <w:r>
              <w:rPr>
                <w:rFonts w:ascii="Times New Roman" w:eastAsiaTheme="minorEastAsia" w:hAnsi="Times New Roman" w:cs="Times New Roman" w:hint="eastAsia"/>
                <w:lang w:eastAsia="zh-CN"/>
              </w:rPr>
              <w:t>es</w:t>
            </w:r>
          </w:p>
        </w:tc>
        <w:tc>
          <w:tcPr>
            <w:tcW w:w="6873" w:type="dxa"/>
            <w:tcBorders>
              <w:top w:val="single" w:sz="4" w:space="0" w:color="auto"/>
              <w:left w:val="single" w:sz="4" w:space="0" w:color="auto"/>
              <w:bottom w:val="single" w:sz="4" w:space="0" w:color="auto"/>
              <w:right w:val="single" w:sz="4" w:space="0" w:color="auto"/>
            </w:tcBorders>
            <w:shd w:val="clear" w:color="auto" w:fill="auto"/>
          </w:tcPr>
          <w:p w:rsidR="00C079CC" w:rsidRDefault="00C079CC">
            <w:pPr>
              <w:spacing w:after="120"/>
              <w:rPr>
                <w:rFonts w:ascii="Times New Roman" w:eastAsiaTheme="minorEastAsia" w:hAnsi="Times New Roman" w:cs="Times New Roman"/>
                <w:lang w:eastAsia="zh-CN"/>
              </w:rPr>
            </w:pPr>
          </w:p>
        </w:tc>
      </w:tr>
      <w:tr w:rsidR="00A161FC">
        <w:tc>
          <w:tcPr>
            <w:tcW w:w="1623" w:type="dxa"/>
            <w:shd w:val="clear" w:color="auto" w:fill="auto"/>
          </w:tcPr>
          <w:p w:rsidR="00A161FC" w:rsidRPr="00A161FC" w:rsidRDefault="00A161FC">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vivo</w:t>
            </w:r>
          </w:p>
        </w:tc>
        <w:tc>
          <w:tcPr>
            <w:tcW w:w="1440" w:type="dxa"/>
            <w:shd w:val="clear" w:color="auto" w:fill="auto"/>
          </w:tcPr>
          <w:p w:rsidR="00A161FC" w:rsidRPr="00A161FC" w:rsidRDefault="00E559F0">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No</w:t>
            </w:r>
          </w:p>
        </w:tc>
        <w:tc>
          <w:tcPr>
            <w:tcW w:w="6873" w:type="dxa"/>
            <w:shd w:val="clear" w:color="auto" w:fill="auto"/>
          </w:tcPr>
          <w:p w:rsidR="00A161FC" w:rsidRPr="00C601D5" w:rsidRDefault="006772F6" w:rsidP="006772F6">
            <w:pPr>
              <w:spacing w:after="120"/>
              <w:rPr>
                <w:rFonts w:ascii="Times New Roman" w:eastAsiaTheme="minorEastAsia" w:hAnsi="Times New Roman" w:cs="Times New Roman"/>
                <w:sz w:val="21"/>
                <w:szCs w:val="22"/>
                <w:lang w:eastAsia="zh-CN"/>
              </w:rPr>
            </w:pPr>
            <w:r>
              <w:rPr>
                <w:rFonts w:ascii="Times New Roman" w:eastAsiaTheme="minorEastAsia" w:hAnsi="Times New Roman" w:cs="Times New Roman"/>
                <w:sz w:val="21"/>
                <w:szCs w:val="22"/>
                <w:lang w:eastAsia="zh-CN"/>
              </w:rPr>
              <w:t>Agree with Intel.</w:t>
            </w:r>
          </w:p>
        </w:tc>
      </w:tr>
      <w:tr w:rsidR="00DE7965">
        <w:tc>
          <w:tcPr>
            <w:tcW w:w="1623" w:type="dxa"/>
            <w:shd w:val="clear" w:color="auto" w:fill="auto"/>
          </w:tcPr>
          <w:p w:rsidR="00DE7965" w:rsidRDefault="00DE7965" w:rsidP="00DE7965">
            <w:pPr>
              <w:spacing w:after="120"/>
              <w:rPr>
                <w:rFonts w:ascii="Times New Roman" w:eastAsiaTheme="minorEastAsia" w:hAnsi="Times New Roman" w:cs="Times New Roman"/>
                <w:bCs/>
                <w:sz w:val="21"/>
                <w:szCs w:val="22"/>
                <w:lang w:val="en-US" w:eastAsia="zh-CN"/>
              </w:rPr>
            </w:pPr>
            <w:r w:rsidRPr="00C769AA">
              <w:rPr>
                <w:rFonts w:ascii="Times New Roman" w:eastAsia="Malgun Gothic" w:hAnsi="Times New Roman" w:cs="Times New Roman" w:hint="eastAsia"/>
                <w:bCs/>
                <w:sz w:val="21"/>
                <w:szCs w:val="22"/>
                <w:lang w:val="en-US" w:eastAsia="ko-KR"/>
              </w:rPr>
              <w:t>L</w:t>
            </w:r>
            <w:r w:rsidRPr="00C769AA">
              <w:rPr>
                <w:rFonts w:ascii="Times New Roman" w:eastAsia="Malgun Gothic" w:hAnsi="Times New Roman" w:cs="Times New Roman"/>
                <w:bCs/>
                <w:sz w:val="21"/>
                <w:szCs w:val="22"/>
                <w:lang w:val="en-US" w:eastAsia="ko-KR"/>
              </w:rPr>
              <w:t>G</w:t>
            </w:r>
          </w:p>
        </w:tc>
        <w:tc>
          <w:tcPr>
            <w:tcW w:w="1440" w:type="dxa"/>
            <w:shd w:val="clear" w:color="auto" w:fill="auto"/>
          </w:tcPr>
          <w:p w:rsidR="00DE7965" w:rsidRDefault="00DE7965" w:rsidP="00DE7965">
            <w:pPr>
              <w:spacing w:after="120"/>
              <w:rPr>
                <w:rFonts w:ascii="Times New Roman" w:eastAsiaTheme="minorEastAsia" w:hAnsi="Times New Roman" w:cs="Times New Roman"/>
                <w:bCs/>
                <w:sz w:val="21"/>
                <w:szCs w:val="22"/>
                <w:lang w:val="en-US" w:eastAsia="zh-CN"/>
              </w:rPr>
            </w:pPr>
            <w:r w:rsidRPr="00C769AA">
              <w:rPr>
                <w:rFonts w:ascii="Times New Roman" w:eastAsia="Malgun Gothic" w:hAnsi="Times New Roman" w:cs="Times New Roman" w:hint="eastAsia"/>
                <w:bCs/>
                <w:sz w:val="21"/>
                <w:szCs w:val="22"/>
                <w:lang w:val="en-US" w:eastAsia="ko-KR"/>
              </w:rPr>
              <w:t>Yes</w:t>
            </w:r>
          </w:p>
        </w:tc>
        <w:tc>
          <w:tcPr>
            <w:tcW w:w="6873" w:type="dxa"/>
            <w:shd w:val="clear" w:color="auto" w:fill="auto"/>
          </w:tcPr>
          <w:p w:rsidR="00DE7965" w:rsidRDefault="00DE7965" w:rsidP="00DE7965">
            <w:pPr>
              <w:spacing w:after="120"/>
              <w:rPr>
                <w:rFonts w:ascii="Times New Roman" w:eastAsiaTheme="minorEastAsia" w:hAnsi="Times New Roman" w:cs="Times New Roman"/>
                <w:sz w:val="21"/>
                <w:szCs w:val="22"/>
                <w:lang w:eastAsia="zh-CN"/>
              </w:rPr>
            </w:pPr>
            <w:r w:rsidRPr="00A657FD">
              <w:rPr>
                <w:rFonts w:ascii="Times New Roman" w:eastAsia="Malgun Gothic" w:hAnsi="Times New Roman" w:cs="Times New Roman" w:hint="eastAsia"/>
                <w:sz w:val="21"/>
                <w:szCs w:val="22"/>
                <w:lang w:eastAsia="ko-KR"/>
              </w:rPr>
              <w:t>Sinc</w:t>
            </w:r>
            <w:r w:rsidRPr="00A657FD">
              <w:rPr>
                <w:rFonts w:ascii="Times New Roman" w:eastAsia="Malgun Gothic" w:hAnsi="Times New Roman" w:cs="Times New Roman"/>
                <w:sz w:val="21"/>
                <w:szCs w:val="22"/>
                <w:lang w:eastAsia="ko-KR"/>
              </w:rPr>
              <w:t xml:space="preserve">e </w:t>
            </w:r>
            <w:r>
              <w:rPr>
                <w:rFonts w:ascii="Times New Roman" w:eastAsia="Malgun Gothic" w:hAnsi="Times New Roman" w:cs="Times New Roman"/>
                <w:sz w:val="21"/>
                <w:szCs w:val="22"/>
                <w:lang w:eastAsia="ko-KR"/>
              </w:rPr>
              <w:t>the legacy MAC subheader cannot indicate a MAC subPDU including the successRAR, a new type field should be introduced in the MAC subheader for msgB.</w:t>
            </w:r>
          </w:p>
        </w:tc>
      </w:tr>
      <w:tr w:rsidR="001569C5">
        <w:tc>
          <w:tcPr>
            <w:tcW w:w="1623" w:type="dxa"/>
            <w:shd w:val="clear" w:color="auto" w:fill="auto"/>
          </w:tcPr>
          <w:p w:rsidR="001569C5" w:rsidRPr="00C769AA" w:rsidRDefault="001569C5"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CATT</w:t>
            </w:r>
          </w:p>
        </w:tc>
        <w:tc>
          <w:tcPr>
            <w:tcW w:w="1440" w:type="dxa"/>
            <w:shd w:val="clear" w:color="auto" w:fill="auto"/>
          </w:tcPr>
          <w:p w:rsidR="001569C5" w:rsidRPr="00C769AA" w:rsidRDefault="009059FD"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Yes</w:t>
            </w:r>
          </w:p>
        </w:tc>
        <w:tc>
          <w:tcPr>
            <w:tcW w:w="6873" w:type="dxa"/>
            <w:shd w:val="clear" w:color="auto" w:fill="auto"/>
          </w:tcPr>
          <w:p w:rsidR="001569C5" w:rsidRPr="00A657FD" w:rsidRDefault="001569C5" w:rsidP="00DE7965">
            <w:pPr>
              <w:spacing w:after="120"/>
              <w:rPr>
                <w:rFonts w:ascii="Times New Roman" w:eastAsia="Malgun Gothic" w:hAnsi="Times New Roman" w:cs="Times New Roman"/>
                <w:sz w:val="21"/>
                <w:szCs w:val="22"/>
                <w:lang w:eastAsia="ko-KR"/>
              </w:rPr>
            </w:pPr>
          </w:p>
        </w:tc>
      </w:tr>
      <w:tr w:rsidR="00774540">
        <w:tc>
          <w:tcPr>
            <w:tcW w:w="1623" w:type="dxa"/>
            <w:shd w:val="clear" w:color="auto" w:fill="auto"/>
          </w:tcPr>
          <w:p w:rsidR="00774540" w:rsidRDefault="00774540"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Ericsson</w:t>
            </w:r>
          </w:p>
        </w:tc>
        <w:tc>
          <w:tcPr>
            <w:tcW w:w="1440" w:type="dxa"/>
            <w:shd w:val="clear" w:color="auto" w:fill="auto"/>
          </w:tcPr>
          <w:p w:rsidR="00774540" w:rsidRDefault="00774540"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Yes</w:t>
            </w:r>
          </w:p>
        </w:tc>
        <w:tc>
          <w:tcPr>
            <w:tcW w:w="6873" w:type="dxa"/>
            <w:shd w:val="clear" w:color="auto" w:fill="auto"/>
          </w:tcPr>
          <w:p w:rsidR="00774540" w:rsidRPr="00A657FD" w:rsidRDefault="00774540" w:rsidP="00DE7965">
            <w:pPr>
              <w:spacing w:after="120"/>
              <w:rPr>
                <w:rFonts w:ascii="Times New Roman" w:eastAsia="Malgun Gothic" w:hAnsi="Times New Roman" w:cs="Times New Roman"/>
                <w:sz w:val="21"/>
                <w:szCs w:val="22"/>
                <w:lang w:eastAsia="ko-KR"/>
              </w:rPr>
            </w:pPr>
            <w:r>
              <w:rPr>
                <w:rFonts w:ascii="Times New Roman" w:eastAsia="Malgun Gothic" w:hAnsi="Times New Roman" w:cs="Times New Roman"/>
                <w:sz w:val="21"/>
                <w:szCs w:val="22"/>
                <w:lang w:eastAsia="ko-KR"/>
              </w:rPr>
              <w:t>A new field is necessary to indicate content as this cannot be made in legacy sub-headers.</w:t>
            </w:r>
          </w:p>
        </w:tc>
      </w:tr>
      <w:tr w:rsidR="00A0699E">
        <w:tc>
          <w:tcPr>
            <w:tcW w:w="1623" w:type="dxa"/>
            <w:shd w:val="clear" w:color="auto" w:fill="auto"/>
          </w:tcPr>
          <w:p w:rsidR="00A0699E" w:rsidRPr="00A0699E" w:rsidRDefault="00A0699E" w:rsidP="00DE7965">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Fujitsu</w:t>
            </w:r>
          </w:p>
        </w:tc>
        <w:tc>
          <w:tcPr>
            <w:tcW w:w="1440" w:type="dxa"/>
            <w:shd w:val="clear" w:color="auto" w:fill="auto"/>
          </w:tcPr>
          <w:p w:rsidR="00A0699E" w:rsidRPr="00A0699E" w:rsidRDefault="00A0699E" w:rsidP="00DE7965">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Yes</w:t>
            </w:r>
          </w:p>
        </w:tc>
        <w:tc>
          <w:tcPr>
            <w:tcW w:w="6873" w:type="dxa"/>
            <w:shd w:val="clear" w:color="auto" w:fill="auto"/>
          </w:tcPr>
          <w:p w:rsidR="00A0699E" w:rsidRDefault="00A0699E" w:rsidP="00DE7965">
            <w:pPr>
              <w:spacing w:after="120"/>
              <w:rPr>
                <w:rFonts w:ascii="Times New Roman" w:eastAsia="Malgun Gothic" w:hAnsi="Times New Roman" w:cs="Times New Roman"/>
                <w:sz w:val="21"/>
                <w:szCs w:val="22"/>
                <w:lang w:eastAsia="ko-KR"/>
              </w:rPr>
            </w:pPr>
            <w:r w:rsidRPr="00A0699E">
              <w:rPr>
                <w:rFonts w:ascii="Times New Roman" w:eastAsia="Malgun Gothic" w:hAnsi="Times New Roman" w:cs="Times New Roman"/>
                <w:sz w:val="21"/>
                <w:szCs w:val="22"/>
                <w:lang w:eastAsia="ko-KR"/>
              </w:rPr>
              <w:t>The new type field different to “T” should be introduced to distinguish at least 3 kinds of subPDU, i.e. BI subPDU, RAPID subPDU and contention resolution ID subPDU.</w:t>
            </w:r>
          </w:p>
        </w:tc>
      </w:tr>
      <w:tr w:rsidR="00335652">
        <w:tc>
          <w:tcPr>
            <w:tcW w:w="1623" w:type="dxa"/>
            <w:shd w:val="clear" w:color="auto" w:fill="auto"/>
          </w:tcPr>
          <w:p w:rsidR="00335652" w:rsidRPr="00335652" w:rsidRDefault="00335652" w:rsidP="00DE7965">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lastRenderedPageBreak/>
              <w:t>D</w:t>
            </w:r>
            <w:r>
              <w:rPr>
                <w:rFonts w:ascii="Times New Roman" w:eastAsiaTheme="minorEastAsia" w:hAnsi="Times New Roman" w:cs="Times New Roman"/>
                <w:bCs/>
                <w:sz w:val="21"/>
                <w:szCs w:val="22"/>
                <w:lang w:val="en-US" w:eastAsia="zh-CN"/>
              </w:rPr>
              <w:t>OCOMO</w:t>
            </w:r>
          </w:p>
        </w:tc>
        <w:tc>
          <w:tcPr>
            <w:tcW w:w="1440" w:type="dxa"/>
            <w:shd w:val="clear" w:color="auto" w:fill="auto"/>
          </w:tcPr>
          <w:p w:rsidR="00335652" w:rsidRPr="00526381" w:rsidRDefault="00526381" w:rsidP="00DE7965">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N</w:t>
            </w:r>
            <w:r>
              <w:rPr>
                <w:rFonts w:ascii="Times New Roman" w:eastAsiaTheme="minorEastAsia" w:hAnsi="Times New Roman" w:cs="Times New Roman"/>
                <w:bCs/>
                <w:sz w:val="21"/>
                <w:szCs w:val="22"/>
                <w:lang w:val="en-US" w:eastAsia="zh-CN"/>
              </w:rPr>
              <w:t xml:space="preserve">o </w:t>
            </w:r>
          </w:p>
        </w:tc>
        <w:tc>
          <w:tcPr>
            <w:tcW w:w="6873" w:type="dxa"/>
            <w:shd w:val="clear" w:color="auto" w:fill="auto"/>
          </w:tcPr>
          <w:p w:rsidR="00335652" w:rsidRPr="00980C56" w:rsidRDefault="00980C56" w:rsidP="00DE7965">
            <w:pPr>
              <w:spacing w:after="120"/>
              <w:rPr>
                <w:rFonts w:ascii="Times New Roman" w:eastAsiaTheme="minorEastAsia" w:hAnsi="Times New Roman" w:cs="Times New Roman"/>
                <w:sz w:val="21"/>
                <w:szCs w:val="22"/>
                <w:lang w:eastAsia="zh-CN"/>
              </w:rPr>
            </w:pPr>
            <w:r>
              <w:rPr>
                <w:rFonts w:ascii="Times New Roman" w:eastAsiaTheme="minorEastAsia" w:hAnsi="Times New Roman" w:cs="Times New Roman" w:hint="eastAsia"/>
                <w:sz w:val="21"/>
                <w:szCs w:val="22"/>
                <w:lang w:eastAsia="zh-CN"/>
              </w:rPr>
              <w:t>A</w:t>
            </w:r>
            <w:r>
              <w:rPr>
                <w:rFonts w:ascii="Times New Roman" w:eastAsiaTheme="minorEastAsia" w:hAnsi="Times New Roman" w:cs="Times New Roman"/>
                <w:sz w:val="21"/>
                <w:szCs w:val="22"/>
                <w:lang w:eastAsia="zh-CN"/>
              </w:rPr>
              <w:t>gree with Intel.</w:t>
            </w:r>
          </w:p>
        </w:tc>
      </w:tr>
      <w:tr w:rsidR="007D2142">
        <w:tc>
          <w:tcPr>
            <w:tcW w:w="1623"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MediaTek</w:t>
            </w:r>
          </w:p>
        </w:tc>
        <w:tc>
          <w:tcPr>
            <w:tcW w:w="1440"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Yes, but</w:t>
            </w:r>
          </w:p>
        </w:tc>
        <w:tc>
          <w:tcPr>
            <w:tcW w:w="6873" w:type="dxa"/>
            <w:shd w:val="clear" w:color="auto" w:fill="auto"/>
          </w:tcPr>
          <w:p w:rsidR="007D2142" w:rsidRDefault="007D2142" w:rsidP="007D2142">
            <w:pPr>
              <w:spacing w:after="120"/>
              <w:rPr>
                <w:rFonts w:ascii="Times New Roman" w:eastAsia="Malgun Gothic" w:hAnsi="Times New Roman" w:cs="Times New Roman"/>
                <w:sz w:val="21"/>
                <w:szCs w:val="22"/>
                <w:lang w:eastAsia="ko-KR"/>
              </w:rPr>
            </w:pPr>
            <w:r>
              <w:rPr>
                <w:rFonts w:ascii="Times New Roman" w:eastAsia="Malgun Gothic" w:hAnsi="Times New Roman" w:cs="Times New Roman"/>
                <w:sz w:val="21"/>
                <w:szCs w:val="22"/>
                <w:lang w:eastAsia="ko-KR"/>
              </w:rPr>
              <w:t xml:space="preserve">The existing Rel-15 BI and RAPID subheaders are re-used for MsgB for </w:t>
            </w:r>
            <w:proofErr w:type="spellStart"/>
            <w:r>
              <w:rPr>
                <w:rFonts w:ascii="Times New Roman" w:eastAsia="Malgun Gothic" w:hAnsi="Times New Roman" w:cs="Times New Roman"/>
                <w:sz w:val="21"/>
                <w:szCs w:val="22"/>
                <w:lang w:eastAsia="ko-KR"/>
              </w:rPr>
              <w:t>backoff</w:t>
            </w:r>
            <w:proofErr w:type="spellEnd"/>
            <w:r>
              <w:rPr>
                <w:rFonts w:ascii="Times New Roman" w:eastAsia="Malgun Gothic" w:hAnsi="Times New Roman" w:cs="Times New Roman"/>
                <w:sz w:val="21"/>
                <w:szCs w:val="22"/>
                <w:lang w:eastAsia="ko-KR"/>
              </w:rPr>
              <w:t xml:space="preserve"> and fallbackRAR. One of the R-bits in BI subheader is used to indicate successRAR.</w:t>
            </w:r>
          </w:p>
          <w:p w:rsidR="007D2142" w:rsidRDefault="007D2142" w:rsidP="007D2142">
            <w:pPr>
              <w:spacing w:after="120"/>
              <w:rPr>
                <w:rFonts w:ascii="Times New Roman" w:hAnsi="Times New Roman" w:cs="Times New Roman"/>
                <w:lang w:val="en-US" w:eastAsia="ko-KR"/>
              </w:rPr>
            </w:pPr>
            <w:r>
              <w:rPr>
                <w:rFonts w:ascii="Times New Roman" w:hAnsi="Times New Roman" w:cs="Times New Roman"/>
                <w:lang w:val="en-US" w:eastAsia="ko-KR"/>
              </w:rPr>
              <w:t>The subheader for successRAR looks like:</w:t>
            </w:r>
          </w:p>
          <w:p w:rsidR="007D2142" w:rsidRDefault="00367616" w:rsidP="007D2142">
            <w:pPr>
              <w:spacing w:after="120"/>
              <w:rPr>
                <w:rFonts w:ascii="Times New Roman" w:hAnsi="Times New Roman" w:cs="Times New Roman"/>
                <w:lang w:val="en-US" w:eastAsia="ko-KR"/>
              </w:rPr>
            </w:pPr>
            <w:r w:rsidRPr="00C079CC">
              <w:rPr>
                <w:rFonts w:ascii="Times New Roman" w:hAnsi="Times New Roman" w:cs="Times New Roman"/>
                <w:noProof/>
                <w:lang w:eastAsia="en-GB"/>
              </w:rPr>
              <w:drawing>
                <wp:inline distT="0" distB="0" distL="0" distR="0">
                  <wp:extent cx="2440147" cy="555447"/>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3" cstate="print"/>
                          <a:stretch>
                            <a:fillRect/>
                          </a:stretch>
                        </pic:blipFill>
                        <pic:spPr>
                          <a:xfrm>
                            <a:off x="0" y="0"/>
                            <a:ext cx="2440147" cy="555447"/>
                          </a:xfrm>
                          <a:prstGeom prst="rect">
                            <a:avLst/>
                          </a:prstGeom>
                        </pic:spPr>
                      </pic:pic>
                    </a:graphicData>
                  </a:graphic>
                </wp:inline>
              </w:drawing>
            </w:r>
          </w:p>
          <w:p w:rsidR="007D2142" w:rsidRDefault="007D2142" w:rsidP="007D2142">
            <w:pPr>
              <w:spacing w:after="120"/>
              <w:rPr>
                <w:rFonts w:ascii="Times New Roman" w:hAnsi="Times New Roman" w:cs="Times New Roman"/>
                <w:lang w:eastAsia="zh-CN"/>
              </w:rPr>
            </w:pPr>
            <w:r>
              <w:rPr>
                <w:rFonts w:ascii="Times New Roman" w:hAnsi="Times New Roman" w:cs="Times New Roman"/>
                <w:lang w:eastAsia="zh-CN"/>
              </w:rPr>
              <w:t>X=1 indicates that this subPDU is a successRAR.</w:t>
            </w:r>
          </w:p>
          <w:p w:rsidR="007D2142" w:rsidRDefault="007D2142" w:rsidP="007D2142">
            <w:pPr>
              <w:spacing w:after="120"/>
              <w:rPr>
                <w:rFonts w:ascii="Times New Roman" w:eastAsiaTheme="minorEastAsia" w:hAnsi="Times New Roman" w:cs="Times New Roman"/>
                <w:sz w:val="21"/>
                <w:szCs w:val="22"/>
                <w:lang w:eastAsia="zh-CN"/>
              </w:rPr>
            </w:pPr>
            <w:r>
              <w:rPr>
                <w:rFonts w:ascii="Times New Roman" w:hAnsi="Times New Roman" w:cs="Times New Roman"/>
                <w:lang w:eastAsia="zh-CN"/>
              </w:rPr>
              <w:t>Y indicates that a DL-SCH PDU field (containing SRB RRC message) is included in the successRAR payload.</w:t>
            </w:r>
          </w:p>
        </w:tc>
      </w:tr>
      <w:tr w:rsidR="00FC301B">
        <w:tc>
          <w:tcPr>
            <w:tcW w:w="1623" w:type="dxa"/>
            <w:shd w:val="clear" w:color="auto" w:fill="auto"/>
          </w:tcPr>
          <w:p w:rsidR="00FC301B" w:rsidRPr="00C079CC" w:rsidRDefault="00FC301B" w:rsidP="007D2142">
            <w:pPr>
              <w:spacing w:after="120"/>
              <w:rPr>
                <w:rFonts w:ascii="Times New Roman" w:eastAsiaTheme="minorEastAsia" w:hAnsi="Times New Roman" w:cs="Times New Roman"/>
                <w:bCs/>
                <w:sz w:val="21"/>
                <w:szCs w:val="22"/>
                <w:lang w:val="en-US" w:eastAsia="zh-CN"/>
              </w:rPr>
            </w:pPr>
            <w:proofErr w:type="spellStart"/>
            <w:r>
              <w:rPr>
                <w:rFonts w:ascii="Times New Roman" w:eastAsiaTheme="minorEastAsia" w:hAnsi="Times New Roman" w:cs="Times New Roman" w:hint="eastAsia"/>
                <w:bCs/>
                <w:sz w:val="21"/>
                <w:szCs w:val="22"/>
                <w:lang w:val="en-US" w:eastAsia="zh-CN"/>
              </w:rPr>
              <w:t>Spreadtrum</w:t>
            </w:r>
            <w:proofErr w:type="spellEnd"/>
          </w:p>
        </w:tc>
        <w:tc>
          <w:tcPr>
            <w:tcW w:w="1440" w:type="dxa"/>
            <w:shd w:val="clear" w:color="auto" w:fill="auto"/>
          </w:tcPr>
          <w:p w:rsidR="00FC301B" w:rsidRPr="00C079CC" w:rsidRDefault="00FC301B"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Yes</w:t>
            </w:r>
          </w:p>
        </w:tc>
        <w:tc>
          <w:tcPr>
            <w:tcW w:w="6873" w:type="dxa"/>
            <w:shd w:val="clear" w:color="auto" w:fill="auto"/>
          </w:tcPr>
          <w:p w:rsidR="00FC301B" w:rsidRDefault="00FC301B" w:rsidP="007D2142">
            <w:pPr>
              <w:spacing w:after="120"/>
              <w:rPr>
                <w:rFonts w:ascii="Times New Roman" w:eastAsia="Malgun Gothic" w:hAnsi="Times New Roman" w:cs="Times New Roman"/>
                <w:sz w:val="21"/>
                <w:szCs w:val="22"/>
                <w:lang w:eastAsia="ko-KR"/>
              </w:rPr>
            </w:pPr>
          </w:p>
        </w:tc>
      </w:tr>
      <w:tr w:rsidR="00595F59">
        <w:tc>
          <w:tcPr>
            <w:tcW w:w="1623" w:type="dxa"/>
            <w:shd w:val="clear" w:color="auto" w:fill="auto"/>
          </w:tcPr>
          <w:p w:rsidR="00595F59" w:rsidRDefault="00595F59"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Samsung</w:t>
            </w:r>
          </w:p>
        </w:tc>
        <w:tc>
          <w:tcPr>
            <w:tcW w:w="1440" w:type="dxa"/>
            <w:shd w:val="clear" w:color="auto" w:fill="auto"/>
          </w:tcPr>
          <w:p w:rsidR="00595F59" w:rsidRDefault="00595F59"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Yes</w:t>
            </w:r>
          </w:p>
        </w:tc>
        <w:tc>
          <w:tcPr>
            <w:tcW w:w="6873" w:type="dxa"/>
            <w:shd w:val="clear" w:color="auto" w:fill="auto"/>
          </w:tcPr>
          <w:p w:rsidR="00595F59" w:rsidRDefault="00595F59" w:rsidP="007D2142">
            <w:pPr>
              <w:spacing w:after="120"/>
              <w:rPr>
                <w:rFonts w:ascii="Times New Roman" w:eastAsia="Malgun Gothic" w:hAnsi="Times New Roman" w:cs="Times New Roman"/>
                <w:sz w:val="21"/>
                <w:szCs w:val="22"/>
                <w:lang w:eastAsia="ko-KR"/>
              </w:rPr>
            </w:pPr>
          </w:p>
        </w:tc>
      </w:tr>
      <w:tr w:rsidR="003D3FCF">
        <w:tc>
          <w:tcPr>
            <w:tcW w:w="1623"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ETRI</w:t>
            </w:r>
          </w:p>
        </w:tc>
        <w:tc>
          <w:tcPr>
            <w:tcW w:w="1440"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Yes</w:t>
            </w:r>
          </w:p>
        </w:tc>
        <w:tc>
          <w:tcPr>
            <w:tcW w:w="6873" w:type="dxa"/>
            <w:shd w:val="clear" w:color="auto" w:fill="auto"/>
          </w:tcPr>
          <w:p w:rsidR="003D3FCF" w:rsidRDefault="003D3FCF" w:rsidP="003D3FCF">
            <w:pPr>
              <w:spacing w:after="120"/>
              <w:rPr>
                <w:rFonts w:ascii="Times New Roman" w:eastAsia="Malgun Gothic" w:hAnsi="Times New Roman" w:cs="Times New Roman"/>
                <w:sz w:val="21"/>
                <w:szCs w:val="22"/>
                <w:lang w:eastAsia="ko-KR"/>
              </w:rPr>
            </w:pPr>
          </w:p>
        </w:tc>
      </w:tr>
      <w:tr w:rsidR="005F3C3E">
        <w:tc>
          <w:tcPr>
            <w:tcW w:w="1623" w:type="dxa"/>
            <w:shd w:val="clear" w:color="auto" w:fill="auto"/>
          </w:tcPr>
          <w:p w:rsidR="005F3C3E" w:rsidRDefault="005F3C3E" w:rsidP="005F3C3E">
            <w:pPr>
              <w:spacing w:after="120"/>
              <w:rPr>
                <w:rFonts w:ascii="Times New Roman" w:eastAsia="Malgun Gothic" w:hAnsi="Times New Roman" w:cs="Times New Roman"/>
                <w:bCs/>
                <w:sz w:val="21"/>
                <w:szCs w:val="22"/>
                <w:lang w:val="en-US" w:eastAsia="ko-KR"/>
              </w:rPr>
            </w:pPr>
            <w:r>
              <w:rPr>
                <w:rFonts w:ascii="Times New Roman" w:eastAsiaTheme="minorEastAsia" w:hAnsi="Times New Roman" w:cs="Times New Roman"/>
                <w:bCs/>
                <w:sz w:val="21"/>
                <w:szCs w:val="22"/>
                <w:lang w:val="en-US" w:eastAsia="zh-CN"/>
              </w:rPr>
              <w:t>Apple</w:t>
            </w:r>
          </w:p>
        </w:tc>
        <w:tc>
          <w:tcPr>
            <w:tcW w:w="1440" w:type="dxa"/>
            <w:shd w:val="clear" w:color="auto" w:fill="auto"/>
          </w:tcPr>
          <w:p w:rsidR="005F3C3E" w:rsidRDefault="005F3C3E" w:rsidP="005F3C3E">
            <w:pPr>
              <w:spacing w:after="120"/>
              <w:rPr>
                <w:rFonts w:ascii="Times New Roman" w:eastAsia="Malgun Gothic" w:hAnsi="Times New Roman" w:cs="Times New Roman"/>
                <w:bCs/>
                <w:sz w:val="21"/>
                <w:szCs w:val="22"/>
                <w:lang w:val="en-US" w:eastAsia="ko-KR"/>
              </w:rPr>
            </w:pPr>
            <w:r>
              <w:rPr>
                <w:rFonts w:ascii="Times New Roman" w:eastAsiaTheme="minorEastAsia" w:hAnsi="Times New Roman" w:cs="Times New Roman"/>
                <w:bCs/>
                <w:sz w:val="21"/>
                <w:szCs w:val="22"/>
                <w:lang w:val="en-US" w:eastAsia="zh-CN"/>
              </w:rPr>
              <w:t>Yes</w:t>
            </w:r>
          </w:p>
        </w:tc>
        <w:tc>
          <w:tcPr>
            <w:tcW w:w="6873" w:type="dxa"/>
            <w:shd w:val="clear" w:color="auto" w:fill="auto"/>
          </w:tcPr>
          <w:p w:rsidR="005F3C3E" w:rsidRDefault="005F3C3E" w:rsidP="005F3C3E">
            <w:pPr>
              <w:spacing w:after="120"/>
              <w:rPr>
                <w:rFonts w:ascii="Times New Roman" w:eastAsia="Malgun Gothic" w:hAnsi="Times New Roman" w:cs="Times New Roman"/>
                <w:sz w:val="21"/>
                <w:szCs w:val="22"/>
                <w:lang w:eastAsia="ko-KR"/>
              </w:rPr>
            </w:pPr>
            <w:r>
              <w:rPr>
                <w:rFonts w:ascii="Times New Roman" w:eastAsia="Malgun Gothic" w:hAnsi="Times New Roman" w:cs="Times New Roman"/>
                <w:sz w:val="21"/>
                <w:szCs w:val="22"/>
                <w:lang w:eastAsia="ko-KR"/>
              </w:rPr>
              <w:t>The new type field is necessary to distinguish the fallbackRAR, successRAR and RRC message.</w:t>
            </w:r>
          </w:p>
        </w:tc>
      </w:tr>
      <w:tr w:rsidR="00430454">
        <w:tc>
          <w:tcPr>
            <w:tcW w:w="1623" w:type="dxa"/>
            <w:shd w:val="clear" w:color="auto" w:fill="auto"/>
          </w:tcPr>
          <w:p w:rsidR="00430454" w:rsidRDefault="00430454" w:rsidP="005F3C3E">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Nokia, Nokia Shanghai Bell</w:t>
            </w:r>
          </w:p>
        </w:tc>
        <w:tc>
          <w:tcPr>
            <w:tcW w:w="1440" w:type="dxa"/>
            <w:shd w:val="clear" w:color="auto" w:fill="auto"/>
          </w:tcPr>
          <w:p w:rsidR="00430454" w:rsidRDefault="00430454" w:rsidP="005F3C3E">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Yes</w:t>
            </w:r>
          </w:p>
        </w:tc>
        <w:tc>
          <w:tcPr>
            <w:tcW w:w="6873" w:type="dxa"/>
            <w:shd w:val="clear" w:color="auto" w:fill="auto"/>
          </w:tcPr>
          <w:p w:rsidR="00430454" w:rsidRDefault="00430454" w:rsidP="005F3C3E">
            <w:pPr>
              <w:spacing w:after="120"/>
              <w:rPr>
                <w:rFonts w:ascii="Times New Roman" w:eastAsia="Malgun Gothic" w:hAnsi="Times New Roman" w:cs="Times New Roman"/>
                <w:sz w:val="21"/>
                <w:szCs w:val="22"/>
                <w:lang w:eastAsia="ko-KR"/>
              </w:rPr>
            </w:pPr>
            <w:r w:rsidRPr="003968B7">
              <w:rPr>
                <w:rFonts w:ascii="Times New Roman" w:eastAsiaTheme="minorEastAsia" w:hAnsi="Times New Roman" w:cs="Times New Roman"/>
                <w:lang w:eastAsia="zh-CN"/>
              </w:rPr>
              <w:t xml:space="preserve">2-bits type field should be sought to be </w:t>
            </w:r>
            <w:proofErr w:type="gramStart"/>
            <w:r w:rsidRPr="003968B7">
              <w:rPr>
                <w:rFonts w:ascii="Times New Roman" w:eastAsiaTheme="minorEastAsia" w:hAnsi="Times New Roman" w:cs="Times New Roman"/>
                <w:lang w:eastAsia="zh-CN"/>
              </w:rPr>
              <w:t>sufficient</w:t>
            </w:r>
            <w:proofErr w:type="gramEnd"/>
            <w:r w:rsidRPr="003968B7">
              <w:rPr>
                <w:rFonts w:ascii="Times New Roman" w:eastAsiaTheme="minorEastAsia" w:hAnsi="Times New Roman" w:cs="Times New Roman"/>
                <w:lang w:eastAsia="zh-CN"/>
              </w:rPr>
              <w:t xml:space="preserve"> to be able to include RAPID into MAC subheader for the corresponding fallbackRAR.</w:t>
            </w:r>
          </w:p>
        </w:tc>
      </w:tr>
      <w:tr w:rsidR="00511B05">
        <w:tc>
          <w:tcPr>
            <w:tcW w:w="1623" w:type="dxa"/>
            <w:shd w:val="clear" w:color="auto" w:fill="auto"/>
          </w:tcPr>
          <w:p w:rsidR="00511B05" w:rsidRDefault="00511B05" w:rsidP="005F3C3E">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CMCC</w:t>
            </w:r>
          </w:p>
        </w:tc>
        <w:tc>
          <w:tcPr>
            <w:tcW w:w="1440" w:type="dxa"/>
            <w:shd w:val="clear" w:color="auto" w:fill="auto"/>
          </w:tcPr>
          <w:p w:rsidR="00511B05" w:rsidRDefault="00511B05" w:rsidP="005F3C3E">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Yes</w:t>
            </w:r>
          </w:p>
        </w:tc>
        <w:tc>
          <w:tcPr>
            <w:tcW w:w="6873" w:type="dxa"/>
            <w:shd w:val="clear" w:color="auto" w:fill="auto"/>
          </w:tcPr>
          <w:p w:rsidR="00511B05" w:rsidRPr="003968B7" w:rsidRDefault="00511B05" w:rsidP="005F3C3E">
            <w:pPr>
              <w:spacing w:after="120"/>
              <w:rPr>
                <w:rFonts w:ascii="Times New Roman" w:eastAsiaTheme="minorEastAsia" w:hAnsi="Times New Roman" w:cs="Times New Roman"/>
                <w:lang w:eastAsia="zh-CN"/>
              </w:rPr>
            </w:pPr>
            <w:r>
              <w:rPr>
                <w:rFonts w:ascii="Times New Roman" w:eastAsia="Malgun Gothic" w:hAnsi="Times New Roman" w:cs="Times New Roman"/>
                <w:sz w:val="21"/>
                <w:szCs w:val="22"/>
                <w:lang w:eastAsia="ko-KR"/>
              </w:rPr>
              <w:t>Another</w:t>
            </w:r>
            <w:r>
              <w:rPr>
                <w:rFonts w:ascii="Times New Roman" w:eastAsiaTheme="minorEastAsia" w:hAnsi="Times New Roman" w:cs="Times New Roman" w:hint="eastAsia"/>
                <w:sz w:val="21"/>
                <w:szCs w:val="22"/>
                <w:lang w:eastAsia="zh-CN"/>
              </w:rPr>
              <w:t xml:space="preserve"> filed for </w:t>
            </w:r>
            <w:r>
              <w:rPr>
                <w:rFonts w:ascii="Times New Roman" w:eastAsiaTheme="minorEastAsia" w:hAnsi="Times New Roman" w:cs="Times New Roman"/>
                <w:sz w:val="21"/>
                <w:szCs w:val="22"/>
                <w:lang w:eastAsia="zh-CN"/>
              </w:rPr>
              <w:t>distinguishing</w:t>
            </w:r>
            <w:r>
              <w:rPr>
                <w:rFonts w:ascii="Times New Roman" w:eastAsiaTheme="minorEastAsia" w:hAnsi="Times New Roman" w:cs="Times New Roman" w:hint="eastAsia"/>
                <w:sz w:val="21"/>
                <w:szCs w:val="22"/>
                <w:lang w:eastAsia="zh-CN"/>
              </w:rPr>
              <w:t xml:space="preserve"> SuccessRAR and FallbackRAR is </w:t>
            </w:r>
            <w:proofErr w:type="gramStart"/>
            <w:r>
              <w:rPr>
                <w:rFonts w:ascii="Times New Roman" w:eastAsiaTheme="minorEastAsia" w:hAnsi="Times New Roman" w:cs="Times New Roman" w:hint="eastAsia"/>
                <w:sz w:val="21"/>
                <w:szCs w:val="22"/>
                <w:lang w:eastAsia="zh-CN"/>
              </w:rPr>
              <w:t>need, or</w:t>
            </w:r>
            <w:proofErr w:type="gramEnd"/>
            <w:r>
              <w:rPr>
                <w:rFonts w:ascii="Times New Roman" w:eastAsiaTheme="minorEastAsia" w:hAnsi="Times New Roman" w:cs="Times New Roman" w:hint="eastAsia"/>
                <w:sz w:val="21"/>
                <w:szCs w:val="22"/>
                <w:lang w:eastAsia="zh-CN"/>
              </w:rPr>
              <w:t xml:space="preserve"> extend existing </w:t>
            </w:r>
            <w:proofErr w:type="spellStart"/>
            <w:r>
              <w:rPr>
                <w:rFonts w:ascii="Times New Roman" w:eastAsiaTheme="minorEastAsia" w:hAnsi="Times New Roman" w:cs="Times New Roman" w:hint="eastAsia"/>
                <w:sz w:val="21"/>
                <w:szCs w:val="22"/>
                <w:lang w:eastAsia="zh-CN"/>
              </w:rPr>
              <w:t>fileds</w:t>
            </w:r>
            <w:proofErr w:type="spellEnd"/>
            <w:r>
              <w:rPr>
                <w:rFonts w:ascii="Times New Roman" w:eastAsiaTheme="minorEastAsia" w:hAnsi="Times New Roman" w:cs="Times New Roman" w:hint="eastAsia"/>
                <w:sz w:val="21"/>
                <w:szCs w:val="22"/>
                <w:lang w:eastAsia="zh-CN"/>
              </w:rPr>
              <w:t>.</w:t>
            </w:r>
          </w:p>
        </w:tc>
      </w:tr>
      <w:tr w:rsidR="001956C9">
        <w:tc>
          <w:tcPr>
            <w:tcW w:w="1623" w:type="dxa"/>
            <w:shd w:val="clear" w:color="auto" w:fill="auto"/>
          </w:tcPr>
          <w:p w:rsidR="001956C9" w:rsidRDefault="001956C9" w:rsidP="001956C9">
            <w:pPr>
              <w:spacing w:after="120"/>
              <w:rPr>
                <w:rFonts w:ascii="Times New Roman" w:eastAsiaTheme="minorEastAsia" w:hAnsi="Times New Roman" w:cs="Times New Roman"/>
                <w:bCs/>
                <w:sz w:val="21"/>
                <w:szCs w:val="22"/>
                <w:lang w:val="en-US" w:eastAsia="zh-CN"/>
              </w:rPr>
            </w:pPr>
            <w:r>
              <w:rPr>
                <w:rFonts w:ascii="Times New Roman" w:eastAsia="Yu Mincho" w:hAnsi="Times New Roman" w:cs="Times New Roman" w:hint="eastAsia"/>
                <w:bCs/>
                <w:sz w:val="21"/>
                <w:szCs w:val="22"/>
                <w:lang w:val="en-US"/>
              </w:rPr>
              <w:t>Panasonic</w:t>
            </w:r>
          </w:p>
        </w:tc>
        <w:tc>
          <w:tcPr>
            <w:tcW w:w="1440" w:type="dxa"/>
            <w:shd w:val="clear" w:color="auto" w:fill="auto"/>
          </w:tcPr>
          <w:p w:rsidR="001956C9" w:rsidRDefault="001956C9" w:rsidP="001956C9">
            <w:pPr>
              <w:spacing w:after="120"/>
              <w:rPr>
                <w:rFonts w:ascii="Times New Roman" w:eastAsiaTheme="minorEastAsia" w:hAnsi="Times New Roman" w:cs="Times New Roman"/>
                <w:bCs/>
                <w:sz w:val="21"/>
                <w:szCs w:val="22"/>
                <w:lang w:val="en-US" w:eastAsia="zh-CN"/>
              </w:rPr>
            </w:pPr>
            <w:r>
              <w:rPr>
                <w:rFonts w:ascii="Times New Roman" w:eastAsia="Yu Mincho" w:hAnsi="Times New Roman" w:cs="Times New Roman"/>
                <w:bCs/>
                <w:sz w:val="21"/>
                <w:szCs w:val="22"/>
                <w:lang w:val="en-US"/>
              </w:rPr>
              <w:t>Y</w:t>
            </w:r>
            <w:r>
              <w:rPr>
                <w:rFonts w:ascii="Times New Roman" w:eastAsia="Yu Mincho" w:hAnsi="Times New Roman" w:cs="Times New Roman" w:hint="eastAsia"/>
                <w:bCs/>
                <w:sz w:val="21"/>
                <w:szCs w:val="22"/>
                <w:lang w:val="en-US"/>
              </w:rPr>
              <w:t>es</w:t>
            </w:r>
          </w:p>
        </w:tc>
        <w:tc>
          <w:tcPr>
            <w:tcW w:w="6873" w:type="dxa"/>
            <w:shd w:val="clear" w:color="auto" w:fill="auto"/>
          </w:tcPr>
          <w:p w:rsidR="001956C9" w:rsidRDefault="001956C9" w:rsidP="001956C9">
            <w:pPr>
              <w:spacing w:after="120"/>
              <w:rPr>
                <w:rFonts w:ascii="Times New Roman" w:eastAsia="Malgun Gothic" w:hAnsi="Times New Roman" w:cs="Times New Roman"/>
                <w:sz w:val="21"/>
                <w:szCs w:val="22"/>
                <w:lang w:eastAsia="ko-KR"/>
              </w:rPr>
            </w:pPr>
          </w:p>
        </w:tc>
      </w:tr>
      <w:tr w:rsidR="002D73B5">
        <w:tc>
          <w:tcPr>
            <w:tcW w:w="1623" w:type="dxa"/>
            <w:shd w:val="clear" w:color="auto" w:fill="auto"/>
          </w:tcPr>
          <w:p w:rsidR="002D73B5" w:rsidRDefault="00560816"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Qualcomm</w:t>
            </w:r>
          </w:p>
        </w:tc>
        <w:tc>
          <w:tcPr>
            <w:tcW w:w="1440" w:type="dxa"/>
            <w:shd w:val="clear" w:color="auto" w:fill="auto"/>
          </w:tcPr>
          <w:p w:rsidR="002D73B5" w:rsidRDefault="00560816"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Yes</w:t>
            </w:r>
          </w:p>
        </w:tc>
        <w:tc>
          <w:tcPr>
            <w:tcW w:w="6873" w:type="dxa"/>
            <w:shd w:val="clear" w:color="auto" w:fill="auto"/>
          </w:tcPr>
          <w:p w:rsidR="002D73B5" w:rsidRDefault="00560816" w:rsidP="001956C9">
            <w:pPr>
              <w:spacing w:after="120"/>
              <w:rPr>
                <w:rFonts w:ascii="Times New Roman" w:eastAsia="Malgun Gothic" w:hAnsi="Times New Roman" w:cs="Times New Roman"/>
                <w:sz w:val="21"/>
                <w:szCs w:val="22"/>
                <w:lang w:eastAsia="ko-KR"/>
              </w:rPr>
            </w:pPr>
            <w:bookmarkStart w:id="6" w:name="_Hlk20921647"/>
            <w:r>
              <w:rPr>
                <w:rFonts w:ascii="Times New Roman" w:eastAsia="Malgun Gothic" w:hAnsi="Times New Roman" w:cs="Times New Roman"/>
                <w:sz w:val="21"/>
                <w:szCs w:val="22"/>
                <w:lang w:eastAsia="ko-KR"/>
              </w:rPr>
              <w:t xml:space="preserve">The new type fields are needed for indicating </w:t>
            </w:r>
            <w:r w:rsidR="009D32D0">
              <w:rPr>
                <w:rFonts w:ascii="Times New Roman" w:eastAsia="Malgun Gothic" w:hAnsi="Times New Roman" w:cs="Times New Roman"/>
                <w:sz w:val="21"/>
                <w:szCs w:val="22"/>
                <w:lang w:eastAsia="ko-KR"/>
              </w:rPr>
              <w:t>different types of MAC subPDU</w:t>
            </w:r>
            <w:bookmarkEnd w:id="6"/>
            <w:r>
              <w:rPr>
                <w:rFonts w:ascii="Times New Roman" w:eastAsia="Malgun Gothic" w:hAnsi="Times New Roman" w:cs="Times New Roman"/>
                <w:sz w:val="21"/>
                <w:szCs w:val="22"/>
                <w:lang w:eastAsia="ko-KR"/>
              </w:rPr>
              <w:t>.</w:t>
            </w:r>
          </w:p>
        </w:tc>
      </w:tr>
      <w:tr w:rsidR="0090618B">
        <w:tc>
          <w:tcPr>
            <w:tcW w:w="1623" w:type="dxa"/>
            <w:shd w:val="clear" w:color="auto" w:fill="auto"/>
          </w:tcPr>
          <w:p w:rsidR="0090618B" w:rsidRDefault="0090618B" w:rsidP="0090618B">
            <w:pPr>
              <w:spacing w:after="120"/>
              <w:rPr>
                <w:rFonts w:ascii="Times New Roman" w:eastAsia="Yu Mincho" w:hAnsi="Times New Roman" w:cs="Times New Roman"/>
                <w:bCs/>
                <w:sz w:val="21"/>
                <w:szCs w:val="22"/>
                <w:lang w:val="en-US"/>
              </w:rPr>
            </w:pPr>
            <w:proofErr w:type="spellStart"/>
            <w:r>
              <w:rPr>
                <w:rFonts w:ascii="Times New Roman" w:eastAsia="Yu Mincho" w:hAnsi="Times New Roman" w:cs="Times New Roman"/>
                <w:bCs/>
                <w:sz w:val="21"/>
                <w:szCs w:val="22"/>
                <w:lang w:val="en-US"/>
              </w:rPr>
              <w:t>Convida</w:t>
            </w:r>
            <w:proofErr w:type="spellEnd"/>
          </w:p>
        </w:tc>
        <w:tc>
          <w:tcPr>
            <w:tcW w:w="1440" w:type="dxa"/>
            <w:shd w:val="clear" w:color="auto" w:fill="auto"/>
          </w:tcPr>
          <w:p w:rsidR="0090618B" w:rsidRDefault="0090618B" w:rsidP="0090618B">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No</w:t>
            </w:r>
          </w:p>
        </w:tc>
        <w:tc>
          <w:tcPr>
            <w:tcW w:w="6873" w:type="dxa"/>
            <w:shd w:val="clear" w:color="auto" w:fill="auto"/>
          </w:tcPr>
          <w:p w:rsidR="0090618B" w:rsidRDefault="0090618B" w:rsidP="0090618B">
            <w:pPr>
              <w:spacing w:after="120"/>
              <w:rPr>
                <w:rFonts w:ascii="Times New Roman" w:eastAsia="Malgun Gothic" w:hAnsi="Times New Roman" w:cs="Times New Roman"/>
                <w:sz w:val="21"/>
                <w:szCs w:val="22"/>
                <w:lang w:eastAsia="ko-KR"/>
              </w:rPr>
            </w:pPr>
            <w:r>
              <w:rPr>
                <w:rFonts w:ascii="Times New Roman" w:eastAsia="Malgun Gothic" w:hAnsi="Times New Roman" w:cs="Times New Roman"/>
                <w:sz w:val="21"/>
                <w:szCs w:val="22"/>
                <w:lang w:eastAsia="ko-KR"/>
              </w:rPr>
              <w:t>Agree with Intel.</w:t>
            </w:r>
          </w:p>
        </w:tc>
      </w:tr>
    </w:tbl>
    <w:p w:rsidR="00BD7E09" w:rsidRDefault="00BD7E09">
      <w:pPr>
        <w:jc w:val="both"/>
        <w:rPr>
          <w:rFonts w:ascii="Times New Roman" w:hAnsi="Times New Roman" w:cs="Times New Roman"/>
        </w:rPr>
      </w:pPr>
    </w:p>
    <w:p w:rsidR="00C079CC" w:rsidRDefault="00C079CC" w:rsidP="00C079CC">
      <w:pPr>
        <w:spacing w:after="120"/>
        <w:jc w:val="both"/>
        <w:rPr>
          <w:rFonts w:ascii="Times New Roman" w:hAnsi="Times New Roman" w:cs="Times New Roman"/>
        </w:rPr>
      </w:pPr>
      <w:r w:rsidRPr="007E78E3">
        <w:rPr>
          <w:rFonts w:ascii="Times New Roman" w:hAnsi="Times New Roman" w:cs="Times New Roman"/>
          <w:b/>
          <w:u w:val="single"/>
        </w:rPr>
        <w:t>Summary:</w:t>
      </w:r>
      <w:r>
        <w:rPr>
          <w:rFonts w:ascii="Times New Roman" w:hAnsi="Times New Roman" w:cs="Times New Roman"/>
        </w:rPr>
        <w:t xml:space="preserve"> </w:t>
      </w:r>
      <w:r w:rsidR="0090618B">
        <w:rPr>
          <w:rFonts w:ascii="Times New Roman" w:hAnsi="Times New Roman" w:cs="Times New Roman"/>
        </w:rPr>
        <w:t>20</w:t>
      </w:r>
      <w:r>
        <w:rPr>
          <w:rFonts w:ascii="Times New Roman" w:hAnsi="Times New Roman" w:cs="Times New Roman"/>
        </w:rPr>
        <w:t xml:space="preserve"> companies responded to the question. </w:t>
      </w:r>
    </w:p>
    <w:p w:rsidR="00C079CC" w:rsidRDefault="00C079CC" w:rsidP="00C079CC">
      <w:pPr>
        <w:spacing w:after="120"/>
        <w:jc w:val="both"/>
        <w:rPr>
          <w:rFonts w:ascii="Times New Roman" w:hAnsi="Times New Roman" w:cs="Times New Roman"/>
        </w:rPr>
      </w:pPr>
      <w:r>
        <w:rPr>
          <w:rFonts w:ascii="Times New Roman" w:hAnsi="Times New Roman" w:cs="Times New Roman"/>
        </w:rPr>
        <w:t xml:space="preserve">Almost all companies agree to have new type field in the msgB MAC subheader. </w:t>
      </w:r>
      <w:r w:rsidR="0090618B">
        <w:rPr>
          <w:rFonts w:ascii="Times New Roman" w:hAnsi="Times New Roman" w:cs="Times New Roman"/>
        </w:rPr>
        <w:t>4</w:t>
      </w:r>
      <w:r>
        <w:rPr>
          <w:rFonts w:ascii="Times New Roman" w:hAnsi="Times New Roman" w:cs="Times New Roman"/>
        </w:rPr>
        <w:t xml:space="preserve"> companies seem have </w:t>
      </w:r>
      <w:r w:rsidR="00DB3144">
        <w:rPr>
          <w:rFonts w:ascii="Times New Roman" w:hAnsi="Times New Roman" w:cs="Times New Roman"/>
        </w:rPr>
        <w:t>different views</w:t>
      </w:r>
      <w:r>
        <w:rPr>
          <w:rFonts w:ascii="Times New Roman" w:hAnsi="Times New Roman" w:cs="Times New Roman"/>
        </w:rPr>
        <w:t xml:space="preserve">. We can take this into consideration together with the companies’ input on next question (Q9) to make proposal 11. </w:t>
      </w:r>
    </w:p>
    <w:p w:rsidR="00C079CC" w:rsidRDefault="00C079CC">
      <w:pPr>
        <w:jc w:val="both"/>
        <w:rPr>
          <w:rFonts w:ascii="Times New Roman" w:hAnsi="Times New Roman" w:cs="Times New Roman"/>
        </w:rPr>
      </w:pPr>
    </w:p>
    <w:p w:rsidR="00BD7E09" w:rsidRDefault="00732B64">
      <w:pPr>
        <w:jc w:val="both"/>
        <w:rPr>
          <w:rFonts w:ascii="Times New Roman" w:hAnsi="Times New Roman" w:cs="Times New Roman"/>
        </w:rPr>
      </w:pPr>
      <w:r>
        <w:rPr>
          <w:rFonts w:ascii="Times New Roman" w:hAnsi="Times New Roman" w:cs="Times New Roman"/>
          <w:b/>
        </w:rPr>
        <w:t xml:space="preserve">Question 9: If the question 8 is yes, how to define the new type field? Companies can make comments on how many bits are needed, and the preferred location of the new type field in MAC subheader.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8362"/>
      </w:tblGrid>
      <w:tr w:rsidR="00BD7E09">
        <w:tc>
          <w:tcPr>
            <w:tcW w:w="162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Company</w:t>
            </w:r>
          </w:p>
        </w:tc>
        <w:tc>
          <w:tcPr>
            <w:tcW w:w="8362"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Comments</w:t>
            </w:r>
          </w:p>
        </w:tc>
      </w:tr>
      <w:tr w:rsidR="00BD7E09">
        <w:tc>
          <w:tcPr>
            <w:tcW w:w="1623" w:type="dxa"/>
            <w:shd w:val="clear" w:color="auto" w:fill="auto"/>
          </w:tcPr>
          <w:p w:rsidR="00BD7E09" w:rsidRPr="009D2436" w:rsidRDefault="00732B64">
            <w:pPr>
              <w:spacing w:after="120"/>
              <w:rPr>
                <w:rFonts w:ascii="Times New Roman" w:hAnsi="Times New Roman" w:cs="Times New Roman"/>
              </w:rPr>
            </w:pPr>
            <w:r w:rsidRPr="009D2436">
              <w:rPr>
                <w:rFonts w:ascii="Times New Roman" w:hAnsi="Times New Roman" w:cs="Times New Roman"/>
              </w:rPr>
              <w:t xml:space="preserve">Huawei, </w:t>
            </w:r>
            <w:proofErr w:type="spellStart"/>
            <w:r w:rsidRPr="009D2436">
              <w:rPr>
                <w:rFonts w:ascii="Times New Roman" w:hAnsi="Times New Roman" w:cs="Times New Roman"/>
              </w:rPr>
              <w:t>HiSilicon</w:t>
            </w:r>
            <w:proofErr w:type="spellEnd"/>
          </w:p>
        </w:tc>
        <w:tc>
          <w:tcPr>
            <w:tcW w:w="8362" w:type="dxa"/>
            <w:shd w:val="clear" w:color="auto" w:fill="auto"/>
          </w:tcPr>
          <w:p w:rsidR="00BD7E09" w:rsidRPr="009D2436" w:rsidRDefault="00732B64">
            <w:pPr>
              <w:spacing w:after="120"/>
              <w:rPr>
                <w:rFonts w:ascii="Times New Roman" w:hAnsi="Times New Roman" w:cs="Times New Roman"/>
              </w:rPr>
            </w:pPr>
            <w:r w:rsidRPr="009D2436">
              <w:rPr>
                <w:rFonts w:ascii="Times New Roman" w:hAnsi="Times New Roman" w:cs="Times New Roman"/>
              </w:rPr>
              <w:t xml:space="preserve">Two fields are needed. </w:t>
            </w:r>
          </w:p>
          <w:p w:rsidR="00BD7E09" w:rsidRPr="009D2436" w:rsidRDefault="00732B64">
            <w:pPr>
              <w:spacing w:after="120"/>
              <w:rPr>
                <w:rFonts w:ascii="Times New Roman" w:hAnsi="Times New Roman" w:cs="Times New Roman"/>
              </w:rPr>
            </w:pPr>
            <w:r w:rsidRPr="009D2436">
              <w:rPr>
                <w:rFonts w:ascii="Times New Roman" w:hAnsi="Times New Roman" w:cs="Times New Roman"/>
              </w:rPr>
              <w:t xml:space="preserve">T1: The Type 1 field is a flag indicating whether the MAC subheader contains a </w:t>
            </w:r>
            <w:proofErr w:type="gramStart"/>
            <w:r w:rsidRPr="009D2436">
              <w:rPr>
                <w:rFonts w:ascii="Times New Roman" w:hAnsi="Times New Roman" w:cs="Times New Roman"/>
              </w:rPr>
              <w:t>Random Access</w:t>
            </w:r>
            <w:proofErr w:type="gramEnd"/>
            <w:r w:rsidRPr="009D2436">
              <w:rPr>
                <w:rFonts w:ascii="Times New Roman" w:hAnsi="Times New Roman" w:cs="Times New Roman"/>
              </w:rPr>
              <w:t xml:space="preserve"> Preamble ID or not.</w:t>
            </w:r>
          </w:p>
          <w:p w:rsidR="00BD7E09" w:rsidRPr="009D2436" w:rsidRDefault="00732B64">
            <w:pPr>
              <w:spacing w:after="120"/>
              <w:rPr>
                <w:rFonts w:ascii="Times New Roman" w:hAnsi="Times New Roman" w:cs="Times New Roman"/>
              </w:rPr>
            </w:pPr>
            <w:r w:rsidRPr="009D2436">
              <w:rPr>
                <w:rFonts w:ascii="Times New Roman" w:hAnsi="Times New Roman" w:cs="Times New Roman"/>
              </w:rPr>
              <w:t xml:space="preserve">T2: The Type 2 field is a flag indicating whether the MAC subheader contains LSB bits of contention resolution or a </w:t>
            </w:r>
            <w:proofErr w:type="spellStart"/>
            <w:r w:rsidRPr="009D2436">
              <w:rPr>
                <w:rFonts w:ascii="Times New Roman" w:hAnsi="Times New Roman" w:cs="Times New Roman"/>
              </w:rPr>
              <w:t>Backoff</w:t>
            </w:r>
            <w:proofErr w:type="spellEnd"/>
            <w:r w:rsidRPr="009D2436">
              <w:rPr>
                <w:rFonts w:ascii="Times New Roman" w:hAnsi="Times New Roman" w:cs="Times New Roman"/>
              </w:rPr>
              <w:t xml:space="preserve"> Indicator.</w:t>
            </w:r>
          </w:p>
        </w:tc>
      </w:tr>
      <w:tr w:rsidR="00BD7E09">
        <w:tc>
          <w:tcPr>
            <w:tcW w:w="1623" w:type="dxa"/>
            <w:shd w:val="clear" w:color="auto" w:fill="auto"/>
          </w:tcPr>
          <w:p w:rsidR="00BD7E09" w:rsidRPr="009D2436" w:rsidRDefault="00732B64" w:rsidP="009D2436">
            <w:pPr>
              <w:keepNext/>
              <w:tabs>
                <w:tab w:val="left" w:pos="851"/>
              </w:tabs>
              <w:spacing w:before="60" w:after="120"/>
              <w:jc w:val="both"/>
              <w:rPr>
                <w:rFonts w:ascii="Times New Roman" w:eastAsiaTheme="minorEastAsia" w:hAnsi="Times New Roman" w:cs="Times New Roman"/>
                <w:lang w:eastAsia="zh-CN"/>
              </w:rPr>
            </w:pPr>
            <w:r w:rsidRPr="009D2436">
              <w:rPr>
                <w:rFonts w:ascii="Times New Roman" w:eastAsiaTheme="minorEastAsia" w:hAnsi="Times New Roman" w:cs="Times New Roman" w:hint="eastAsia"/>
                <w:lang w:eastAsia="zh-CN"/>
              </w:rPr>
              <w:lastRenderedPageBreak/>
              <w:t>OPPO</w:t>
            </w:r>
          </w:p>
        </w:tc>
        <w:tc>
          <w:tcPr>
            <w:tcW w:w="8362" w:type="dxa"/>
            <w:shd w:val="clear" w:color="auto" w:fill="auto"/>
          </w:tcPr>
          <w:p w:rsidR="00BD7E09" w:rsidRPr="009D2436" w:rsidRDefault="00732B64">
            <w:pPr>
              <w:spacing w:after="120"/>
              <w:rPr>
                <w:rFonts w:ascii="Times New Roman" w:eastAsiaTheme="minorEastAsia" w:hAnsi="Times New Roman" w:cs="Times New Roman"/>
                <w:lang w:eastAsia="zh-CN"/>
              </w:rPr>
            </w:pPr>
            <w:r w:rsidRPr="009D2436">
              <w:rPr>
                <w:rFonts w:ascii="Times New Roman" w:eastAsiaTheme="minorEastAsia" w:hAnsi="Times New Roman" w:cs="Times New Roman" w:hint="eastAsia"/>
                <w:lang w:eastAsia="zh-CN"/>
              </w:rPr>
              <w:t xml:space="preserve">Two bits type field are introduced </w:t>
            </w:r>
            <w:r w:rsidRPr="009D2436">
              <w:rPr>
                <w:rFonts w:ascii="Times New Roman" w:eastAsiaTheme="minorEastAsia" w:hAnsi="Times New Roman" w:cs="Times New Roman"/>
                <w:lang w:eastAsia="zh-CN"/>
              </w:rPr>
              <w:t>which</w:t>
            </w:r>
            <w:r w:rsidRPr="009D2436">
              <w:rPr>
                <w:rFonts w:ascii="Times New Roman" w:eastAsiaTheme="minorEastAsia" w:hAnsi="Times New Roman" w:cs="Times New Roman" w:hint="eastAsia"/>
                <w:lang w:eastAsia="zh-CN"/>
              </w:rPr>
              <w:t xml:space="preserve"> indicates the following:</w:t>
            </w:r>
          </w:p>
          <w:p w:rsidR="00BD7E09" w:rsidRPr="009D2436" w:rsidRDefault="00732B64">
            <w:pPr>
              <w:spacing w:after="120"/>
              <w:rPr>
                <w:rFonts w:ascii="Times New Roman" w:eastAsiaTheme="minorEastAsia" w:hAnsi="Times New Roman" w:cs="Times New Roman"/>
                <w:lang w:eastAsia="zh-CN"/>
              </w:rPr>
            </w:pPr>
            <w:r w:rsidRPr="009D2436">
              <w:rPr>
                <w:rFonts w:ascii="Times New Roman" w:eastAsiaTheme="minorEastAsia" w:hAnsi="Times New Roman" w:cs="Times New Roman" w:hint="eastAsia"/>
                <w:lang w:eastAsia="zh-CN"/>
              </w:rPr>
              <w:t xml:space="preserve">00 </w:t>
            </w:r>
            <w:r w:rsidRPr="009D2436">
              <w:rPr>
                <w:rFonts w:ascii="Times New Roman" w:eastAsiaTheme="minorEastAsia" w:hAnsi="Times New Roman" w:cs="Times New Roman"/>
                <w:lang w:eastAsia="zh-CN"/>
              </w:rPr>
              <w:sym w:font="Wingdings" w:char="F0E0"/>
            </w:r>
            <w:r w:rsidRPr="009D2436">
              <w:rPr>
                <w:rFonts w:ascii="Times New Roman" w:eastAsiaTheme="minorEastAsia" w:hAnsi="Times New Roman" w:cs="Times New Roman" w:hint="eastAsia"/>
                <w:lang w:eastAsia="zh-CN"/>
              </w:rPr>
              <w:t xml:space="preserve"> BI</w:t>
            </w:r>
          </w:p>
          <w:p w:rsidR="00BD7E09" w:rsidRPr="009D2436" w:rsidRDefault="00732B64">
            <w:pPr>
              <w:spacing w:after="120"/>
              <w:rPr>
                <w:rFonts w:ascii="Times New Roman" w:eastAsiaTheme="minorEastAsia" w:hAnsi="Times New Roman" w:cs="Times New Roman"/>
                <w:lang w:eastAsia="zh-CN"/>
              </w:rPr>
            </w:pPr>
            <w:r w:rsidRPr="009D2436">
              <w:rPr>
                <w:rFonts w:ascii="Times New Roman" w:eastAsiaTheme="minorEastAsia" w:hAnsi="Times New Roman" w:cs="Times New Roman" w:hint="eastAsia"/>
                <w:lang w:eastAsia="zh-CN"/>
              </w:rPr>
              <w:t xml:space="preserve">01 </w:t>
            </w:r>
            <w:r w:rsidRPr="009D2436">
              <w:rPr>
                <w:rFonts w:ascii="Times New Roman" w:eastAsiaTheme="minorEastAsia" w:hAnsi="Times New Roman" w:cs="Times New Roman"/>
                <w:lang w:eastAsia="zh-CN"/>
              </w:rPr>
              <w:sym w:font="Wingdings" w:char="F0E0"/>
            </w:r>
            <w:r w:rsidRPr="009D2436">
              <w:rPr>
                <w:rFonts w:ascii="Times New Roman" w:eastAsiaTheme="minorEastAsia" w:hAnsi="Times New Roman" w:cs="Times New Roman" w:hint="eastAsia"/>
                <w:lang w:eastAsia="zh-CN"/>
              </w:rPr>
              <w:t xml:space="preserve"> FallbackRAR</w:t>
            </w:r>
          </w:p>
          <w:p w:rsidR="00BD7E09" w:rsidRPr="009D2436" w:rsidRDefault="00732B64">
            <w:pPr>
              <w:spacing w:after="120"/>
              <w:rPr>
                <w:rFonts w:ascii="Times New Roman" w:eastAsiaTheme="minorEastAsia" w:hAnsi="Times New Roman" w:cs="Times New Roman"/>
                <w:lang w:eastAsia="zh-CN"/>
              </w:rPr>
            </w:pPr>
            <w:r w:rsidRPr="009D2436">
              <w:rPr>
                <w:rFonts w:ascii="Times New Roman" w:eastAsiaTheme="minorEastAsia" w:hAnsi="Times New Roman" w:cs="Times New Roman" w:hint="eastAsia"/>
                <w:lang w:eastAsia="zh-CN"/>
              </w:rPr>
              <w:t xml:space="preserve">10 </w:t>
            </w:r>
            <w:r w:rsidRPr="009D2436">
              <w:rPr>
                <w:rFonts w:ascii="Times New Roman" w:eastAsiaTheme="minorEastAsia" w:hAnsi="Times New Roman" w:cs="Times New Roman"/>
                <w:lang w:eastAsia="zh-CN"/>
              </w:rPr>
              <w:sym w:font="Wingdings" w:char="F0E0"/>
            </w:r>
            <w:r w:rsidRPr="009D2436">
              <w:rPr>
                <w:rFonts w:ascii="Times New Roman" w:eastAsiaTheme="minorEastAsia" w:hAnsi="Times New Roman" w:cs="Times New Roman" w:hint="eastAsia"/>
                <w:lang w:eastAsia="zh-CN"/>
              </w:rPr>
              <w:t xml:space="preserve"> SuccessRAR</w:t>
            </w:r>
          </w:p>
          <w:p w:rsidR="00BD7E09" w:rsidRPr="009D2436" w:rsidRDefault="00732B64" w:rsidP="009D2436">
            <w:pPr>
              <w:keepNext/>
              <w:tabs>
                <w:tab w:val="left" w:pos="851"/>
              </w:tabs>
              <w:spacing w:before="60" w:after="120"/>
              <w:jc w:val="both"/>
              <w:rPr>
                <w:rFonts w:ascii="Times New Roman" w:eastAsiaTheme="minorEastAsia" w:hAnsi="Times New Roman" w:cs="Times New Roman"/>
                <w:lang w:eastAsia="zh-CN"/>
              </w:rPr>
            </w:pPr>
            <w:r w:rsidRPr="009D2436">
              <w:rPr>
                <w:rFonts w:ascii="Times New Roman" w:eastAsiaTheme="minorEastAsia" w:hAnsi="Times New Roman" w:cs="Times New Roman" w:hint="eastAsia"/>
                <w:lang w:eastAsia="zh-CN"/>
              </w:rPr>
              <w:t xml:space="preserve">11 </w:t>
            </w:r>
            <w:r w:rsidRPr="009D2436">
              <w:rPr>
                <w:rFonts w:ascii="Times New Roman" w:eastAsiaTheme="minorEastAsia" w:hAnsi="Times New Roman" w:cs="Times New Roman"/>
                <w:lang w:eastAsia="zh-CN"/>
              </w:rPr>
              <w:sym w:font="Wingdings" w:char="F0E0"/>
            </w:r>
            <w:r w:rsidRPr="009D2436">
              <w:rPr>
                <w:rFonts w:ascii="Times New Roman" w:eastAsiaTheme="minorEastAsia" w:hAnsi="Times New Roman" w:cs="Times New Roman" w:hint="eastAsia"/>
                <w:lang w:eastAsia="zh-CN"/>
              </w:rPr>
              <w:t xml:space="preserve"> padding</w:t>
            </w:r>
          </w:p>
        </w:tc>
      </w:tr>
      <w:tr w:rsidR="00BD7E09">
        <w:tc>
          <w:tcPr>
            <w:tcW w:w="1623"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Intel</w:t>
            </w:r>
          </w:p>
        </w:tc>
        <w:tc>
          <w:tcPr>
            <w:tcW w:w="8362"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Like in legacy RAR subheader, the T field in the subheader is used for </w:t>
            </w:r>
            <w:proofErr w:type="gramStart"/>
            <w:r>
              <w:rPr>
                <w:rFonts w:ascii="Times New Roman" w:eastAsiaTheme="minorEastAsia" w:hAnsi="Times New Roman" w:cs="Times New Roman"/>
                <w:lang w:eastAsia="zh-CN"/>
              </w:rPr>
              <w:t>differentiate</w:t>
            </w:r>
            <w:proofErr w:type="gramEnd"/>
            <w:r>
              <w:rPr>
                <w:rFonts w:ascii="Times New Roman" w:eastAsiaTheme="minorEastAsia" w:hAnsi="Times New Roman" w:cs="Times New Roman"/>
                <w:lang w:eastAsia="zh-CN"/>
              </w:rPr>
              <w:t xml:space="preserve"> between the BU and RAPID subPDUs, like in existing RAR subheader</w:t>
            </w:r>
          </w:p>
          <w:p w:rsidR="00BD7E09" w:rsidRDefault="00732B64">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Another field in the successRAR payload to differentiate between the fallbackRAR and the successRAR. For the fallback payload, if the legacy RAR is reused, the R-bit can be used for this purpose.</w:t>
            </w:r>
          </w:p>
        </w:tc>
      </w:tr>
      <w:tr w:rsidR="00BD7E09">
        <w:tc>
          <w:tcPr>
            <w:tcW w:w="1623"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ZTE</w:t>
            </w:r>
          </w:p>
        </w:tc>
        <w:tc>
          <w:tcPr>
            <w:tcW w:w="8362"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Two fields are needed:</w:t>
            </w:r>
          </w:p>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T1 (1bit) =&gt; Whether RAP ID is included in the subheader</w:t>
            </w:r>
          </w:p>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T2 (2 bit) =&gt; The presence and content of MAC subPDU</w:t>
            </w:r>
          </w:p>
          <w:p w:rsidR="00BD7E09" w:rsidRDefault="00732B64">
            <w:pPr>
              <w:numPr>
                <w:ilvl w:val="0"/>
                <w:numId w:val="15"/>
              </w:num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BI</w:t>
            </w:r>
          </w:p>
          <w:p w:rsidR="00BD7E09" w:rsidRDefault="00732B64">
            <w:pPr>
              <w:numPr>
                <w:ilvl w:val="0"/>
                <w:numId w:val="15"/>
              </w:num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Fallback RAR</w:t>
            </w:r>
          </w:p>
          <w:p w:rsidR="00BD7E09" w:rsidRDefault="00732B64">
            <w:pPr>
              <w:numPr>
                <w:ilvl w:val="0"/>
                <w:numId w:val="15"/>
              </w:num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Success RAR</w:t>
            </w:r>
          </w:p>
          <w:p w:rsidR="00BD7E09" w:rsidRDefault="00732B64">
            <w:pPr>
              <w:numPr>
                <w:ilvl w:val="0"/>
                <w:numId w:val="15"/>
              </w:num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SRB SDU</w:t>
            </w:r>
          </w:p>
        </w:tc>
      </w:tr>
      <w:tr w:rsidR="00CC4BED">
        <w:tc>
          <w:tcPr>
            <w:tcW w:w="1623" w:type="dxa"/>
            <w:shd w:val="clear" w:color="auto" w:fill="auto"/>
          </w:tcPr>
          <w:p w:rsidR="00CC4BED" w:rsidRPr="00D65B64" w:rsidRDefault="00D56A38">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vivo</w:t>
            </w:r>
          </w:p>
        </w:tc>
        <w:tc>
          <w:tcPr>
            <w:tcW w:w="8362" w:type="dxa"/>
            <w:shd w:val="clear" w:color="auto" w:fill="auto"/>
          </w:tcPr>
          <w:p w:rsidR="00CC4BED" w:rsidRPr="00D65B64" w:rsidRDefault="00D56A38" w:rsidP="00C31109">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Ag</w:t>
            </w:r>
            <w:r>
              <w:rPr>
                <w:rFonts w:ascii="Times New Roman" w:eastAsiaTheme="minorEastAsia" w:hAnsi="Times New Roman" w:cs="Times New Roman"/>
                <w:bCs/>
                <w:sz w:val="21"/>
                <w:szCs w:val="22"/>
                <w:lang w:val="en-US" w:eastAsia="zh-CN"/>
              </w:rPr>
              <w:t xml:space="preserve">ree with </w:t>
            </w:r>
            <w:r w:rsidR="00C31109">
              <w:rPr>
                <w:rFonts w:ascii="Times New Roman" w:eastAsiaTheme="minorEastAsia" w:hAnsi="Times New Roman" w:cs="Times New Roman"/>
                <w:bCs/>
                <w:sz w:val="21"/>
                <w:szCs w:val="22"/>
                <w:lang w:val="en-US" w:eastAsia="zh-CN"/>
              </w:rPr>
              <w:t>I</w:t>
            </w:r>
            <w:r>
              <w:rPr>
                <w:rFonts w:ascii="Times New Roman" w:eastAsiaTheme="minorEastAsia" w:hAnsi="Times New Roman" w:cs="Times New Roman"/>
                <w:bCs/>
                <w:sz w:val="21"/>
                <w:szCs w:val="22"/>
                <w:lang w:val="en-US" w:eastAsia="zh-CN"/>
              </w:rPr>
              <w:t>ntel.</w:t>
            </w:r>
          </w:p>
        </w:tc>
      </w:tr>
      <w:tr w:rsidR="00DE7965">
        <w:tc>
          <w:tcPr>
            <w:tcW w:w="1623" w:type="dxa"/>
            <w:shd w:val="clear" w:color="auto" w:fill="auto"/>
          </w:tcPr>
          <w:p w:rsidR="00DE7965" w:rsidRDefault="00DE7965" w:rsidP="00DE7965">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LG</w:t>
            </w:r>
          </w:p>
        </w:tc>
        <w:tc>
          <w:tcPr>
            <w:tcW w:w="8362" w:type="dxa"/>
            <w:shd w:val="clear" w:color="auto" w:fill="auto"/>
          </w:tcPr>
          <w:p w:rsidR="00DE7965" w:rsidRPr="009F0857" w:rsidRDefault="00DE7965" w:rsidP="00DE7965">
            <w:pPr>
              <w:spacing w:after="120"/>
              <w:rPr>
                <w:rFonts w:ascii="Times New Roman" w:hAnsi="Times New Roman" w:cs="Times New Roman"/>
                <w:lang w:eastAsia="ko-KR"/>
              </w:rPr>
            </w:pPr>
            <w:r w:rsidRPr="009F0857">
              <w:rPr>
                <w:rFonts w:ascii="Times New Roman" w:hAnsi="Times New Roman" w:cs="Times New Roman"/>
                <w:lang w:eastAsia="ko-KR"/>
              </w:rPr>
              <w:t xml:space="preserve">Suggest </w:t>
            </w:r>
            <w:proofErr w:type="gramStart"/>
            <w:r w:rsidRPr="009F0857">
              <w:rPr>
                <w:rFonts w:ascii="Times New Roman" w:hAnsi="Times New Roman" w:cs="Times New Roman"/>
                <w:lang w:eastAsia="ko-KR"/>
              </w:rPr>
              <w:t>to use</w:t>
            </w:r>
            <w:proofErr w:type="gramEnd"/>
            <w:r w:rsidRPr="009F0857">
              <w:rPr>
                <w:rFonts w:ascii="Times New Roman" w:hAnsi="Times New Roman" w:cs="Times New Roman"/>
                <w:lang w:eastAsia="ko-KR"/>
              </w:rPr>
              <w:t xml:space="preserve"> a reserved 1-bit in the l</w:t>
            </w:r>
            <w:r w:rsidRPr="009F0857">
              <w:rPr>
                <w:rFonts w:ascii="Times New Roman" w:hAnsi="Times New Roman" w:cs="Times New Roman" w:hint="eastAsia"/>
                <w:lang w:eastAsia="ko-KR"/>
              </w:rPr>
              <w:t xml:space="preserve">egacy </w:t>
            </w:r>
            <w:r w:rsidRPr="009F0857">
              <w:rPr>
                <w:rFonts w:ascii="Times New Roman" w:hAnsi="Times New Roman" w:cs="Times New Roman"/>
                <w:lang w:eastAsia="ko-KR"/>
              </w:rPr>
              <w:t xml:space="preserve">BI sub-header. </w:t>
            </w:r>
          </w:p>
          <w:p w:rsidR="00DE7965" w:rsidRDefault="00DE7965" w:rsidP="00DE7965">
            <w:pPr>
              <w:spacing w:after="120"/>
              <w:rPr>
                <w:rFonts w:ascii="Times New Roman" w:hAnsi="Times New Roman" w:cs="Times New Roman"/>
                <w:lang w:eastAsia="ko-KR"/>
              </w:rPr>
            </w:pPr>
            <w:r>
              <w:rPr>
                <w:rFonts w:ascii="Times New Roman" w:hAnsi="Times New Roman" w:cs="Times New Roman" w:hint="eastAsia"/>
                <w:lang w:eastAsia="ko-KR"/>
              </w:rPr>
              <w:t>The RAPID sub-header consists of E/T1/RAPID.</w:t>
            </w:r>
          </w:p>
          <w:p w:rsidR="00DE7965" w:rsidRPr="009F0857" w:rsidRDefault="00DE7965" w:rsidP="00DE7965">
            <w:pPr>
              <w:spacing w:after="120"/>
              <w:rPr>
                <w:rFonts w:ascii="Times New Roman" w:hAnsi="Times New Roman" w:cs="Times New Roman"/>
                <w:lang w:eastAsia="ko-KR"/>
              </w:rPr>
            </w:pPr>
            <w:r w:rsidRPr="009F0857">
              <w:rPr>
                <w:rFonts w:ascii="Times New Roman" w:hAnsi="Times New Roman" w:cs="Times New Roman"/>
                <w:lang w:eastAsia="ko-KR"/>
              </w:rPr>
              <w:t>The CRID sub-header consist</w:t>
            </w:r>
            <w:r>
              <w:rPr>
                <w:rFonts w:ascii="Times New Roman" w:hAnsi="Times New Roman" w:cs="Times New Roman"/>
                <w:lang w:eastAsia="ko-KR"/>
              </w:rPr>
              <w:t>s</w:t>
            </w:r>
            <w:r w:rsidRPr="009F0857">
              <w:rPr>
                <w:rFonts w:ascii="Times New Roman" w:hAnsi="Times New Roman" w:cs="Times New Roman"/>
                <w:lang w:eastAsia="ko-KR"/>
              </w:rPr>
              <w:t xml:space="preserve"> of at least E/T1/T2/</w:t>
            </w:r>
            <w:r>
              <w:rPr>
                <w:rFonts w:ascii="Times New Roman" w:hAnsi="Times New Roman" w:cs="Times New Roman"/>
                <w:lang w:eastAsia="ko-KR"/>
              </w:rPr>
              <w:t>R/</w:t>
            </w:r>
            <w:r w:rsidRPr="009F0857">
              <w:rPr>
                <w:rFonts w:ascii="Times New Roman" w:hAnsi="Times New Roman" w:cs="Times New Roman"/>
                <w:lang w:eastAsia="ko-KR"/>
              </w:rPr>
              <w:t xml:space="preserve">CRID and the BI sub-header consists of E/T1/T2/R/BI. </w:t>
            </w:r>
          </w:p>
          <w:p w:rsidR="00DE7965" w:rsidRPr="009F0857" w:rsidRDefault="00DE7965" w:rsidP="00DE7965">
            <w:pPr>
              <w:pStyle w:val="ListParagraph"/>
              <w:numPr>
                <w:ilvl w:val="0"/>
                <w:numId w:val="18"/>
              </w:numPr>
              <w:spacing w:after="120"/>
              <w:ind w:firstLineChars="0"/>
              <w:rPr>
                <w:rFonts w:ascii="Times New Roman" w:hAnsi="Times New Roman" w:cs="Times New Roman"/>
                <w:lang w:eastAsia="ko-KR"/>
              </w:rPr>
            </w:pPr>
            <w:r w:rsidRPr="009F0857">
              <w:rPr>
                <w:rFonts w:ascii="Times New Roman" w:hAnsi="Times New Roman" w:cs="Times New Roman"/>
                <w:lang w:eastAsia="ko-KR"/>
              </w:rPr>
              <w:t xml:space="preserve">The T1 field indicates whether the MAC sub-header contains a RAPID or others. </w:t>
            </w:r>
          </w:p>
          <w:p w:rsidR="00DE7965" w:rsidRPr="00DE7965" w:rsidRDefault="00DE7965" w:rsidP="00DE7965">
            <w:pPr>
              <w:pStyle w:val="ListParagraph"/>
              <w:numPr>
                <w:ilvl w:val="0"/>
                <w:numId w:val="18"/>
              </w:numPr>
              <w:spacing w:after="120"/>
              <w:ind w:firstLineChars="0"/>
              <w:rPr>
                <w:rFonts w:ascii="Times New Roman" w:eastAsiaTheme="minorEastAsia" w:hAnsi="Times New Roman" w:cs="Times New Roman"/>
                <w:bCs/>
                <w:sz w:val="21"/>
                <w:szCs w:val="22"/>
                <w:lang w:val="en-US" w:eastAsia="zh-CN"/>
              </w:rPr>
            </w:pPr>
            <w:r w:rsidRPr="00DE7965">
              <w:rPr>
                <w:rFonts w:ascii="Times New Roman" w:hAnsi="Times New Roman" w:cs="Times New Roman"/>
                <w:lang w:eastAsia="ko-KR"/>
              </w:rPr>
              <w:t>The T2 field indicates whether the MAC sub-header contains a BI or a CRID.</w:t>
            </w:r>
          </w:p>
        </w:tc>
      </w:tr>
      <w:tr w:rsidR="00AA35C7">
        <w:tc>
          <w:tcPr>
            <w:tcW w:w="1623" w:type="dxa"/>
            <w:shd w:val="clear" w:color="auto" w:fill="auto"/>
          </w:tcPr>
          <w:p w:rsidR="00AA35C7" w:rsidRDefault="00AA35C7"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CATT</w:t>
            </w:r>
          </w:p>
        </w:tc>
        <w:tc>
          <w:tcPr>
            <w:tcW w:w="8362" w:type="dxa"/>
            <w:shd w:val="clear" w:color="auto" w:fill="auto"/>
          </w:tcPr>
          <w:p w:rsidR="00AA35C7" w:rsidRPr="009F0857" w:rsidRDefault="00AA35C7" w:rsidP="00DE7965">
            <w:pPr>
              <w:spacing w:after="120"/>
              <w:rPr>
                <w:rFonts w:ascii="Times New Roman" w:hAnsi="Times New Roman" w:cs="Times New Roman"/>
                <w:lang w:eastAsia="zh-CN"/>
              </w:rPr>
            </w:pPr>
            <w:r>
              <w:rPr>
                <w:rFonts w:ascii="Times New Roman" w:hAnsi="Times New Roman" w:cs="Times New Roman"/>
                <w:lang w:eastAsia="zh-CN"/>
              </w:rPr>
              <w:t>W</w:t>
            </w:r>
            <w:r>
              <w:rPr>
                <w:rFonts w:ascii="Times New Roman" w:hAnsi="Times New Roman" w:cs="Times New Roman" w:hint="eastAsia"/>
                <w:lang w:eastAsia="zh-CN"/>
              </w:rPr>
              <w:t>e think ZTE</w:t>
            </w:r>
            <w:r>
              <w:rPr>
                <w:rFonts w:ascii="Times New Roman" w:hAnsi="Times New Roman" w:cs="Times New Roman"/>
                <w:lang w:eastAsia="zh-CN"/>
              </w:rPr>
              <w:t>’</w:t>
            </w:r>
            <w:r>
              <w:rPr>
                <w:rFonts w:ascii="Times New Roman" w:hAnsi="Times New Roman" w:cs="Times New Roman" w:hint="eastAsia"/>
                <w:lang w:eastAsia="zh-CN"/>
              </w:rPr>
              <w:t xml:space="preserve">s design is a good starting point for discussions. </w:t>
            </w:r>
          </w:p>
        </w:tc>
      </w:tr>
      <w:tr w:rsidR="00774540">
        <w:tc>
          <w:tcPr>
            <w:tcW w:w="1623" w:type="dxa"/>
            <w:shd w:val="clear" w:color="auto" w:fill="auto"/>
          </w:tcPr>
          <w:p w:rsidR="00774540" w:rsidRDefault="00774540"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Ericsson</w:t>
            </w:r>
          </w:p>
        </w:tc>
        <w:tc>
          <w:tcPr>
            <w:tcW w:w="8362" w:type="dxa"/>
            <w:shd w:val="clear" w:color="auto" w:fill="auto"/>
          </w:tcPr>
          <w:p w:rsidR="00774540" w:rsidRDefault="00B56290" w:rsidP="00DE7965">
            <w:pPr>
              <w:spacing w:after="120"/>
              <w:rPr>
                <w:rFonts w:ascii="Times New Roman" w:hAnsi="Times New Roman" w:cs="Times New Roman"/>
                <w:lang w:eastAsia="zh-CN"/>
              </w:rPr>
            </w:pPr>
            <w:r>
              <w:rPr>
                <w:rFonts w:ascii="Times New Roman" w:hAnsi="Times New Roman" w:cs="Times New Roman"/>
                <w:lang w:eastAsia="zh-CN"/>
              </w:rPr>
              <w:t>The proposal from ZTE is a good starting point.</w:t>
            </w:r>
          </w:p>
        </w:tc>
      </w:tr>
      <w:tr w:rsidR="00A0699E">
        <w:tc>
          <w:tcPr>
            <w:tcW w:w="1623" w:type="dxa"/>
            <w:shd w:val="clear" w:color="auto" w:fill="auto"/>
          </w:tcPr>
          <w:p w:rsidR="00A0699E" w:rsidRPr="00A0699E" w:rsidRDefault="00A0699E" w:rsidP="00DE7965">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Fujitsu</w:t>
            </w:r>
          </w:p>
        </w:tc>
        <w:tc>
          <w:tcPr>
            <w:tcW w:w="8362" w:type="dxa"/>
            <w:shd w:val="clear" w:color="auto" w:fill="auto"/>
          </w:tcPr>
          <w:p w:rsidR="00A0699E" w:rsidRPr="00A0699E" w:rsidRDefault="00A0699E" w:rsidP="00A0699E">
            <w:pPr>
              <w:spacing w:after="120"/>
              <w:rPr>
                <w:rFonts w:ascii="Times New Roman" w:hAnsi="Times New Roman" w:cs="Times New Roman"/>
                <w:lang w:eastAsia="zh-CN"/>
              </w:rPr>
            </w:pPr>
            <w:r w:rsidRPr="00A0699E">
              <w:rPr>
                <w:rFonts w:ascii="Times New Roman" w:hAnsi="Times New Roman" w:cs="Times New Roman"/>
                <w:lang w:eastAsia="zh-CN"/>
              </w:rPr>
              <w:t>Need two flag fields T1 and T2.</w:t>
            </w:r>
          </w:p>
          <w:p w:rsidR="00A0699E" w:rsidRPr="00A0699E" w:rsidRDefault="00A0699E" w:rsidP="00A0699E">
            <w:pPr>
              <w:spacing w:after="120"/>
              <w:rPr>
                <w:rFonts w:ascii="Times New Roman" w:hAnsi="Times New Roman" w:cs="Times New Roman"/>
                <w:lang w:eastAsia="zh-CN"/>
              </w:rPr>
            </w:pPr>
            <w:r w:rsidRPr="00A0699E">
              <w:rPr>
                <w:rFonts w:ascii="Times New Roman" w:hAnsi="Times New Roman" w:cs="Times New Roman"/>
                <w:lang w:eastAsia="zh-CN"/>
              </w:rPr>
              <w:t>T1: A flag indicating the MAC subheader contains a RAPID filed or a T2 field.</w:t>
            </w:r>
          </w:p>
          <w:p w:rsidR="00A0699E" w:rsidRDefault="00A0699E" w:rsidP="00A0699E">
            <w:pPr>
              <w:spacing w:after="120"/>
              <w:rPr>
                <w:rFonts w:ascii="Times New Roman" w:hAnsi="Times New Roman" w:cs="Times New Roman"/>
                <w:lang w:eastAsia="zh-CN"/>
              </w:rPr>
            </w:pPr>
            <w:r w:rsidRPr="00A0699E">
              <w:rPr>
                <w:rFonts w:ascii="Times New Roman" w:hAnsi="Times New Roman" w:cs="Times New Roman"/>
                <w:lang w:eastAsia="zh-CN"/>
              </w:rPr>
              <w:t>T2: A flag indicating the MAC subheader contains contention resolution ID filed or BI field.</w:t>
            </w:r>
          </w:p>
        </w:tc>
      </w:tr>
      <w:tr w:rsidR="00041F4F">
        <w:tc>
          <w:tcPr>
            <w:tcW w:w="1623" w:type="dxa"/>
            <w:shd w:val="clear" w:color="auto" w:fill="auto"/>
          </w:tcPr>
          <w:p w:rsidR="00041F4F" w:rsidRPr="00041F4F" w:rsidRDefault="00041F4F" w:rsidP="00DE7965">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D</w:t>
            </w:r>
            <w:r>
              <w:rPr>
                <w:rFonts w:ascii="Times New Roman" w:eastAsiaTheme="minorEastAsia" w:hAnsi="Times New Roman" w:cs="Times New Roman"/>
                <w:bCs/>
                <w:sz w:val="21"/>
                <w:szCs w:val="22"/>
                <w:lang w:val="en-US" w:eastAsia="zh-CN"/>
              </w:rPr>
              <w:t>OCOMO</w:t>
            </w:r>
          </w:p>
        </w:tc>
        <w:tc>
          <w:tcPr>
            <w:tcW w:w="8362" w:type="dxa"/>
            <w:shd w:val="clear" w:color="auto" w:fill="auto"/>
          </w:tcPr>
          <w:p w:rsidR="00041F4F" w:rsidRPr="00041F4F" w:rsidRDefault="00041F4F" w:rsidP="00A0699E">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 xml:space="preserve">gree with Intel. It is simpler compared to different options in </w:t>
            </w:r>
            <w:r w:rsidR="00381834">
              <w:rPr>
                <w:rFonts w:ascii="Times New Roman" w:eastAsiaTheme="minorEastAsia" w:hAnsi="Times New Roman" w:cs="Times New Roman"/>
                <w:lang w:eastAsia="zh-CN"/>
              </w:rPr>
              <w:t xml:space="preserve">designing the new </w:t>
            </w:r>
            <w:proofErr w:type="spellStart"/>
            <w:r w:rsidR="00381834">
              <w:rPr>
                <w:rFonts w:ascii="Times New Roman" w:eastAsiaTheme="minorEastAsia" w:hAnsi="Times New Roman" w:cs="Times New Roman"/>
                <w:lang w:eastAsia="zh-CN"/>
              </w:rPr>
              <w:t>fileds</w:t>
            </w:r>
            <w:proofErr w:type="spellEnd"/>
            <w:r w:rsidR="00381834">
              <w:rPr>
                <w:rFonts w:ascii="Times New Roman" w:eastAsiaTheme="minorEastAsia" w:hAnsi="Times New Roman" w:cs="Times New Roman"/>
                <w:lang w:eastAsia="zh-CN"/>
              </w:rPr>
              <w:t xml:space="preserve"> and new subheader. </w:t>
            </w:r>
          </w:p>
        </w:tc>
      </w:tr>
      <w:tr w:rsidR="007D2142">
        <w:tc>
          <w:tcPr>
            <w:tcW w:w="1623"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MediaTek</w:t>
            </w:r>
          </w:p>
        </w:tc>
        <w:tc>
          <w:tcPr>
            <w:tcW w:w="8362" w:type="dxa"/>
            <w:shd w:val="clear" w:color="auto" w:fill="auto"/>
          </w:tcPr>
          <w:p w:rsidR="007D2142" w:rsidRDefault="007D2142" w:rsidP="007D2142">
            <w:pPr>
              <w:spacing w:after="120"/>
              <w:rPr>
                <w:rFonts w:ascii="Times New Roman" w:hAnsi="Times New Roman" w:cs="Times New Roman"/>
                <w:lang w:eastAsia="zh-CN"/>
              </w:rPr>
            </w:pPr>
            <w:r>
              <w:rPr>
                <w:rFonts w:ascii="Times New Roman" w:hAnsi="Times New Roman" w:cs="Times New Roman"/>
                <w:lang w:eastAsia="zh-CN"/>
              </w:rPr>
              <w:t>The successRAR subheader looks like:</w:t>
            </w:r>
          </w:p>
          <w:p w:rsidR="007D2142" w:rsidRDefault="00367616" w:rsidP="007D2142">
            <w:pPr>
              <w:spacing w:after="120"/>
              <w:rPr>
                <w:rFonts w:ascii="Times New Roman" w:hAnsi="Times New Roman" w:cs="Times New Roman"/>
                <w:lang w:eastAsia="zh-CN"/>
              </w:rPr>
            </w:pPr>
            <w:r w:rsidRPr="009D2436">
              <w:rPr>
                <w:rFonts w:ascii="Times New Roman" w:hAnsi="Times New Roman" w:cs="Times New Roman"/>
                <w:noProof/>
                <w:lang w:eastAsia="en-GB"/>
              </w:rPr>
              <w:drawing>
                <wp:inline distT="0" distB="0" distL="0" distR="0">
                  <wp:extent cx="2440147" cy="555447"/>
                  <wp:effectExtent l="0" t="0" r="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3" cstate="print"/>
                          <a:stretch>
                            <a:fillRect/>
                          </a:stretch>
                        </pic:blipFill>
                        <pic:spPr>
                          <a:xfrm>
                            <a:off x="0" y="0"/>
                            <a:ext cx="2440147" cy="555447"/>
                          </a:xfrm>
                          <a:prstGeom prst="rect">
                            <a:avLst/>
                          </a:prstGeom>
                        </pic:spPr>
                      </pic:pic>
                    </a:graphicData>
                  </a:graphic>
                </wp:inline>
              </w:drawing>
            </w:r>
          </w:p>
          <w:p w:rsidR="007D2142" w:rsidRDefault="007D2142" w:rsidP="007D2142">
            <w:pPr>
              <w:spacing w:after="120"/>
              <w:rPr>
                <w:rFonts w:ascii="Times New Roman" w:hAnsi="Times New Roman" w:cs="Times New Roman"/>
                <w:lang w:eastAsia="zh-CN"/>
              </w:rPr>
            </w:pPr>
            <w:r>
              <w:rPr>
                <w:rFonts w:ascii="Times New Roman" w:hAnsi="Times New Roman" w:cs="Times New Roman"/>
                <w:lang w:eastAsia="zh-CN"/>
              </w:rPr>
              <w:t>X=1 indicates that this subPDU is a successRAR.</w:t>
            </w:r>
          </w:p>
          <w:p w:rsidR="007D2142" w:rsidRDefault="007D2142" w:rsidP="007D2142">
            <w:pPr>
              <w:spacing w:after="120"/>
              <w:rPr>
                <w:rFonts w:ascii="Times New Roman" w:eastAsiaTheme="minorEastAsia" w:hAnsi="Times New Roman" w:cs="Times New Roman"/>
                <w:lang w:eastAsia="zh-CN"/>
              </w:rPr>
            </w:pPr>
            <w:r>
              <w:rPr>
                <w:rFonts w:ascii="Times New Roman" w:hAnsi="Times New Roman" w:cs="Times New Roman"/>
                <w:lang w:eastAsia="zh-CN"/>
              </w:rPr>
              <w:t>Y indicates that a DL-SCH PDU field (containing SRB RRC message) is included in the successRAR payload.</w:t>
            </w:r>
          </w:p>
        </w:tc>
      </w:tr>
      <w:tr w:rsidR="00FC301B">
        <w:tc>
          <w:tcPr>
            <w:tcW w:w="1623" w:type="dxa"/>
            <w:shd w:val="clear" w:color="auto" w:fill="auto"/>
          </w:tcPr>
          <w:p w:rsidR="00FC301B" w:rsidRPr="009D2436" w:rsidRDefault="00FC301B" w:rsidP="007D2142">
            <w:pPr>
              <w:spacing w:after="120"/>
              <w:rPr>
                <w:rFonts w:ascii="Times New Roman" w:eastAsiaTheme="minorEastAsia" w:hAnsi="Times New Roman" w:cs="Times New Roman"/>
                <w:bCs/>
                <w:sz w:val="21"/>
                <w:szCs w:val="22"/>
                <w:lang w:val="en-US" w:eastAsia="zh-CN"/>
              </w:rPr>
            </w:pPr>
            <w:proofErr w:type="spellStart"/>
            <w:r>
              <w:rPr>
                <w:rFonts w:ascii="Times New Roman" w:eastAsiaTheme="minorEastAsia" w:hAnsi="Times New Roman" w:cs="Times New Roman" w:hint="eastAsia"/>
                <w:bCs/>
                <w:sz w:val="21"/>
                <w:szCs w:val="22"/>
                <w:lang w:val="en-US" w:eastAsia="zh-CN"/>
              </w:rPr>
              <w:t>Spreadtrum</w:t>
            </w:r>
            <w:proofErr w:type="spellEnd"/>
          </w:p>
        </w:tc>
        <w:tc>
          <w:tcPr>
            <w:tcW w:w="8362" w:type="dxa"/>
            <w:shd w:val="clear" w:color="auto" w:fill="auto"/>
          </w:tcPr>
          <w:p w:rsidR="00FC301B" w:rsidRDefault="00FC301B" w:rsidP="007D2142">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There are 4 type of messages</w:t>
            </w:r>
            <w:r>
              <w:rPr>
                <w:rFonts w:ascii="Times New Roman" w:eastAsiaTheme="minorEastAsia" w:hAnsi="Times New Roman" w:cs="Times New Roman"/>
                <w:lang w:eastAsia="zh-CN"/>
              </w:rPr>
              <w:t xml:space="preserve"> in </w:t>
            </w:r>
            <w:proofErr w:type="spellStart"/>
            <w:r>
              <w:rPr>
                <w:rFonts w:ascii="Times New Roman" w:eastAsiaTheme="minorEastAsia" w:hAnsi="Times New Roman" w:cs="Times New Roman"/>
                <w:lang w:eastAsia="zh-CN"/>
              </w:rPr>
              <w:t>totoal</w:t>
            </w:r>
            <w:proofErr w:type="spellEnd"/>
            <w:r>
              <w:rPr>
                <w:rFonts w:ascii="Times New Roman" w:eastAsiaTheme="minorEastAsia" w:hAnsi="Times New Roman" w:cs="Times New Roman"/>
                <w:lang w:eastAsia="zh-CN"/>
              </w:rPr>
              <w:t>. 2 bits is needed.</w:t>
            </w:r>
          </w:p>
          <w:p w:rsidR="00FC301B" w:rsidRDefault="00FC301B" w:rsidP="007D2142">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BI</w:t>
            </w:r>
          </w:p>
          <w:p w:rsidR="00FC301B" w:rsidRDefault="00FC301B" w:rsidP="007D2142">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FallbackRAR</w:t>
            </w:r>
          </w:p>
          <w:p w:rsidR="00FC301B" w:rsidRDefault="00FC301B">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successRAR for access</w:t>
            </w:r>
          </w:p>
          <w:p w:rsidR="00FC301B" w:rsidRPr="009D2436" w:rsidRDefault="00FC301B">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successRAR for SI request</w:t>
            </w:r>
          </w:p>
        </w:tc>
      </w:tr>
      <w:tr w:rsidR="00595F59">
        <w:tc>
          <w:tcPr>
            <w:tcW w:w="1623" w:type="dxa"/>
            <w:shd w:val="clear" w:color="auto" w:fill="auto"/>
          </w:tcPr>
          <w:p w:rsidR="00595F59" w:rsidRDefault="00595F59"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lastRenderedPageBreak/>
              <w:t>Samsung</w:t>
            </w:r>
          </w:p>
        </w:tc>
        <w:tc>
          <w:tcPr>
            <w:tcW w:w="8362" w:type="dxa"/>
            <w:shd w:val="clear" w:color="auto" w:fill="auto"/>
          </w:tcPr>
          <w:p w:rsidR="00595F59" w:rsidRDefault="00595F59" w:rsidP="007D2142">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 </w:t>
            </w:r>
            <w:proofErr w:type="gramStart"/>
            <w:r>
              <w:rPr>
                <w:rFonts w:ascii="Times New Roman" w:eastAsiaTheme="minorEastAsia" w:hAnsi="Times New Roman" w:cs="Times New Roman"/>
                <w:lang w:eastAsia="zh-CN"/>
              </w:rPr>
              <w:t>2 bit</w:t>
            </w:r>
            <w:proofErr w:type="gramEnd"/>
            <w:r>
              <w:rPr>
                <w:rFonts w:ascii="Times New Roman" w:eastAsiaTheme="minorEastAsia" w:hAnsi="Times New Roman" w:cs="Times New Roman"/>
                <w:lang w:eastAsia="zh-CN"/>
              </w:rPr>
              <w:t xml:space="preserve"> single type field is simpler than having two different type fields (T1 and T2)</w:t>
            </w:r>
          </w:p>
          <w:p w:rsidR="00595F59" w:rsidRDefault="00595F59" w:rsidP="007D2142">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T = 00 (</w:t>
            </w:r>
            <w:proofErr w:type="spellStart"/>
            <w:r>
              <w:rPr>
                <w:rFonts w:ascii="Times New Roman" w:eastAsiaTheme="minorEastAsia" w:hAnsi="Times New Roman" w:cs="Times New Roman"/>
                <w:lang w:eastAsia="zh-CN"/>
              </w:rPr>
              <w:t>Backoff</w:t>
            </w:r>
            <w:proofErr w:type="spellEnd"/>
            <w:r>
              <w:rPr>
                <w:rFonts w:ascii="Times New Roman" w:eastAsiaTheme="minorEastAsia" w:hAnsi="Times New Roman" w:cs="Times New Roman"/>
                <w:lang w:eastAsia="zh-CN"/>
              </w:rPr>
              <w:t>)</w:t>
            </w:r>
          </w:p>
          <w:p w:rsidR="00595F59" w:rsidRDefault="00595F59" w:rsidP="007D2142">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T = 01 (successRAR)</w:t>
            </w:r>
          </w:p>
          <w:p w:rsidR="00595F59" w:rsidRDefault="00595F59" w:rsidP="007D2142">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T = 10 (Fallback RAR)</w:t>
            </w:r>
          </w:p>
        </w:tc>
      </w:tr>
      <w:tr w:rsidR="003D3FCF">
        <w:tc>
          <w:tcPr>
            <w:tcW w:w="1623"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ETRI</w:t>
            </w:r>
          </w:p>
        </w:tc>
        <w:tc>
          <w:tcPr>
            <w:tcW w:w="8362" w:type="dxa"/>
            <w:shd w:val="clear" w:color="auto" w:fill="auto"/>
          </w:tcPr>
          <w:p w:rsidR="003D3FCF" w:rsidRPr="009D2436" w:rsidRDefault="003D3FCF">
            <w:pPr>
              <w:spacing w:after="120"/>
              <w:rPr>
                <w:rFonts w:ascii="Times New Roman" w:eastAsia="Malgun Gothic" w:hAnsi="Times New Roman" w:cs="Times New Roman"/>
                <w:lang w:eastAsia="ko-KR"/>
              </w:rPr>
            </w:pPr>
            <w:r>
              <w:rPr>
                <w:rFonts w:ascii="Times New Roman" w:eastAsiaTheme="minorEastAsia" w:hAnsi="Times New Roman" w:cs="Times New Roman"/>
                <w:lang w:eastAsia="zh-CN"/>
              </w:rPr>
              <w:t>Agree with OPPO</w:t>
            </w:r>
          </w:p>
        </w:tc>
      </w:tr>
      <w:tr w:rsidR="00F87198">
        <w:tc>
          <w:tcPr>
            <w:tcW w:w="1623" w:type="dxa"/>
            <w:shd w:val="clear" w:color="auto" w:fill="auto"/>
          </w:tcPr>
          <w:p w:rsidR="00F87198" w:rsidRDefault="00F87198" w:rsidP="00F87198">
            <w:pPr>
              <w:spacing w:after="120"/>
              <w:rPr>
                <w:rFonts w:ascii="Times New Roman" w:eastAsia="Malgun Gothic" w:hAnsi="Times New Roman" w:cs="Times New Roman"/>
                <w:bCs/>
                <w:sz w:val="21"/>
                <w:szCs w:val="22"/>
                <w:lang w:val="en-US" w:eastAsia="ko-KR"/>
              </w:rPr>
            </w:pPr>
            <w:r>
              <w:rPr>
                <w:rFonts w:ascii="Times New Roman" w:eastAsiaTheme="minorEastAsia" w:hAnsi="Times New Roman" w:cs="Times New Roman"/>
                <w:bCs/>
                <w:sz w:val="21"/>
                <w:szCs w:val="22"/>
                <w:lang w:val="en-US" w:eastAsia="zh-CN"/>
              </w:rPr>
              <w:t>Apple</w:t>
            </w:r>
          </w:p>
        </w:tc>
        <w:tc>
          <w:tcPr>
            <w:tcW w:w="8362" w:type="dxa"/>
            <w:shd w:val="clear" w:color="auto" w:fill="auto"/>
          </w:tcPr>
          <w:p w:rsidR="00F87198" w:rsidRDefault="00F87198" w:rsidP="00F87198">
            <w:pPr>
              <w:spacing w:after="120"/>
              <w:rPr>
                <w:rFonts w:ascii="Times New Roman" w:eastAsiaTheme="minorEastAsia" w:hAnsi="Times New Roman" w:cs="Times New Roman"/>
                <w:lang w:eastAsia="zh-CN"/>
              </w:rPr>
            </w:pPr>
            <w:r>
              <w:rPr>
                <w:rFonts w:ascii="Times New Roman" w:hAnsi="Times New Roman" w:cs="Times New Roman"/>
                <w:lang w:eastAsia="zh-CN"/>
              </w:rPr>
              <w:t>ZTE’s proposal is a good starting point.</w:t>
            </w:r>
          </w:p>
        </w:tc>
      </w:tr>
      <w:tr w:rsidR="00430454">
        <w:tc>
          <w:tcPr>
            <w:tcW w:w="1623" w:type="dxa"/>
            <w:shd w:val="clear" w:color="auto" w:fill="auto"/>
          </w:tcPr>
          <w:p w:rsidR="00430454" w:rsidRDefault="00430454" w:rsidP="00F87198">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Nokia, Nokia Shanghai Bell</w:t>
            </w:r>
          </w:p>
        </w:tc>
        <w:tc>
          <w:tcPr>
            <w:tcW w:w="8362" w:type="dxa"/>
            <w:shd w:val="clear" w:color="auto" w:fill="auto"/>
          </w:tcPr>
          <w:p w:rsidR="00430454" w:rsidRPr="003968B7" w:rsidRDefault="00430454" w:rsidP="00430454">
            <w:pPr>
              <w:spacing w:after="120"/>
              <w:rPr>
                <w:rFonts w:ascii="Times New Roman" w:eastAsiaTheme="minorEastAsia" w:hAnsi="Times New Roman" w:cs="Times New Roman"/>
                <w:lang w:eastAsia="zh-CN"/>
              </w:rPr>
            </w:pPr>
            <w:r w:rsidRPr="003968B7">
              <w:rPr>
                <w:rFonts w:ascii="Times New Roman" w:eastAsiaTheme="minorEastAsia" w:hAnsi="Times New Roman" w:cs="Times New Roman"/>
                <w:lang w:eastAsia="zh-CN"/>
              </w:rPr>
              <w:t>Two bits (4 codepoints) field:</w:t>
            </w:r>
          </w:p>
          <w:p w:rsidR="00430454" w:rsidRPr="003968B7" w:rsidRDefault="00430454" w:rsidP="00430454">
            <w:pPr>
              <w:spacing w:after="120"/>
              <w:rPr>
                <w:rFonts w:ascii="Times New Roman" w:eastAsiaTheme="minorEastAsia" w:hAnsi="Times New Roman" w:cs="Times New Roman"/>
                <w:lang w:eastAsia="zh-CN"/>
              </w:rPr>
            </w:pPr>
            <w:r w:rsidRPr="003968B7">
              <w:rPr>
                <w:rFonts w:ascii="Times New Roman" w:eastAsiaTheme="minorEastAsia" w:hAnsi="Times New Roman" w:cs="Times New Roman"/>
                <w:lang w:eastAsia="zh-CN"/>
              </w:rPr>
              <w:t>00 – BI/SFN LSBs/Padding</w:t>
            </w:r>
          </w:p>
          <w:p w:rsidR="00430454" w:rsidRPr="003968B7" w:rsidRDefault="00430454" w:rsidP="00430454">
            <w:pPr>
              <w:pStyle w:val="ListParagraph"/>
              <w:numPr>
                <w:ilvl w:val="0"/>
                <w:numId w:val="20"/>
              </w:numPr>
              <w:spacing w:after="120"/>
              <w:ind w:firstLineChars="0"/>
              <w:rPr>
                <w:rFonts w:ascii="Times New Roman" w:eastAsiaTheme="minorEastAsia" w:hAnsi="Times New Roman" w:cs="Times New Roman"/>
                <w:lang w:eastAsia="zh-CN"/>
              </w:rPr>
            </w:pPr>
            <w:r w:rsidRPr="003968B7">
              <w:rPr>
                <w:rFonts w:ascii="Times New Roman" w:eastAsiaTheme="minorEastAsia" w:hAnsi="Times New Roman" w:cs="Times New Roman"/>
                <w:lang w:eastAsia="zh-CN"/>
              </w:rPr>
              <w:t>Further differentiator can be used to differentiate between BI, SFN LSBs indication, and padding.</w:t>
            </w:r>
          </w:p>
          <w:p w:rsidR="00430454" w:rsidRPr="003968B7" w:rsidRDefault="00430454" w:rsidP="00430454">
            <w:pPr>
              <w:spacing w:after="120"/>
              <w:rPr>
                <w:rFonts w:ascii="Times New Roman" w:eastAsiaTheme="minorEastAsia" w:hAnsi="Times New Roman" w:cs="Times New Roman"/>
                <w:lang w:eastAsia="zh-CN"/>
              </w:rPr>
            </w:pPr>
            <w:r w:rsidRPr="003968B7">
              <w:rPr>
                <w:rFonts w:ascii="Times New Roman" w:eastAsiaTheme="minorEastAsia" w:hAnsi="Times New Roman" w:cs="Times New Roman"/>
                <w:lang w:eastAsia="zh-CN"/>
              </w:rPr>
              <w:t>01 – RAPID only</w:t>
            </w:r>
          </w:p>
          <w:p w:rsidR="00430454" w:rsidRPr="003968B7" w:rsidRDefault="00430454" w:rsidP="00430454">
            <w:pPr>
              <w:spacing w:after="120"/>
              <w:rPr>
                <w:rFonts w:ascii="Times New Roman" w:eastAsiaTheme="minorEastAsia" w:hAnsi="Times New Roman" w:cs="Times New Roman"/>
                <w:lang w:eastAsia="zh-CN"/>
              </w:rPr>
            </w:pPr>
            <w:r w:rsidRPr="003968B7">
              <w:rPr>
                <w:rFonts w:ascii="Times New Roman" w:eastAsiaTheme="minorEastAsia" w:hAnsi="Times New Roman" w:cs="Times New Roman"/>
                <w:lang w:eastAsia="zh-CN"/>
              </w:rPr>
              <w:t>10 – fallbackRAR</w:t>
            </w:r>
          </w:p>
          <w:p w:rsidR="00430454" w:rsidRDefault="00430454" w:rsidP="00430454">
            <w:pPr>
              <w:spacing w:after="120"/>
              <w:rPr>
                <w:rFonts w:ascii="Times New Roman" w:hAnsi="Times New Roman" w:cs="Times New Roman"/>
                <w:lang w:eastAsia="zh-CN"/>
              </w:rPr>
            </w:pPr>
            <w:r w:rsidRPr="003968B7">
              <w:rPr>
                <w:rFonts w:ascii="Times New Roman" w:eastAsiaTheme="minorEastAsia" w:hAnsi="Times New Roman" w:cs="Times New Roman"/>
                <w:lang w:eastAsia="zh-CN"/>
              </w:rPr>
              <w:t>10 – successRAR</w:t>
            </w:r>
          </w:p>
        </w:tc>
      </w:tr>
      <w:tr w:rsidR="00511B05">
        <w:tc>
          <w:tcPr>
            <w:tcW w:w="1623" w:type="dxa"/>
            <w:shd w:val="clear" w:color="auto" w:fill="auto"/>
          </w:tcPr>
          <w:p w:rsidR="00511B05" w:rsidRDefault="00511B05" w:rsidP="00F87198">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CMCC</w:t>
            </w:r>
          </w:p>
        </w:tc>
        <w:tc>
          <w:tcPr>
            <w:tcW w:w="8362" w:type="dxa"/>
            <w:shd w:val="clear" w:color="auto" w:fill="auto"/>
          </w:tcPr>
          <w:p w:rsidR="00511B05" w:rsidRPr="003968B7" w:rsidRDefault="00511B05" w:rsidP="00430454">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S</w:t>
            </w:r>
            <w:r>
              <w:rPr>
                <w:rFonts w:ascii="Times New Roman" w:eastAsiaTheme="minorEastAsia" w:hAnsi="Times New Roman" w:cs="Times New Roman" w:hint="eastAsia"/>
                <w:lang w:eastAsia="zh-CN"/>
              </w:rPr>
              <w:t>upport ZTE</w:t>
            </w:r>
            <w:r>
              <w:rPr>
                <w:rFonts w:ascii="Times New Roman" w:eastAsiaTheme="minorEastAsia" w:hAnsi="Times New Roman" w:cs="Times New Roman"/>
                <w:lang w:eastAsia="zh-CN"/>
              </w:rPr>
              <w:t>’</w:t>
            </w:r>
            <w:r>
              <w:rPr>
                <w:rFonts w:ascii="Times New Roman" w:eastAsiaTheme="minorEastAsia" w:hAnsi="Times New Roman" w:cs="Times New Roman" w:hint="eastAsia"/>
                <w:lang w:eastAsia="zh-CN"/>
              </w:rPr>
              <w:t>s idea.</w:t>
            </w:r>
          </w:p>
        </w:tc>
      </w:tr>
      <w:tr w:rsidR="001956C9">
        <w:tc>
          <w:tcPr>
            <w:tcW w:w="1623" w:type="dxa"/>
            <w:shd w:val="clear" w:color="auto" w:fill="auto"/>
          </w:tcPr>
          <w:p w:rsidR="001956C9" w:rsidRDefault="001956C9" w:rsidP="001956C9">
            <w:pPr>
              <w:spacing w:after="120"/>
              <w:rPr>
                <w:rFonts w:ascii="Times New Roman" w:eastAsiaTheme="minorEastAsia" w:hAnsi="Times New Roman" w:cs="Times New Roman"/>
                <w:bCs/>
                <w:sz w:val="21"/>
                <w:szCs w:val="22"/>
                <w:lang w:val="en-US" w:eastAsia="zh-CN"/>
              </w:rPr>
            </w:pPr>
            <w:r>
              <w:rPr>
                <w:rFonts w:ascii="Times New Roman" w:eastAsia="Yu Mincho" w:hAnsi="Times New Roman" w:cs="Times New Roman" w:hint="eastAsia"/>
                <w:bCs/>
                <w:sz w:val="21"/>
                <w:szCs w:val="22"/>
                <w:lang w:val="en-US"/>
              </w:rPr>
              <w:t>Panasonic</w:t>
            </w:r>
          </w:p>
        </w:tc>
        <w:tc>
          <w:tcPr>
            <w:tcW w:w="8362" w:type="dxa"/>
            <w:shd w:val="clear" w:color="auto" w:fill="auto"/>
          </w:tcPr>
          <w:p w:rsidR="001956C9" w:rsidRDefault="001956C9" w:rsidP="001956C9">
            <w:pPr>
              <w:spacing w:after="120"/>
              <w:rPr>
                <w:rFonts w:ascii="Times New Roman" w:hAnsi="Times New Roman" w:cs="Times New Roman"/>
              </w:rPr>
            </w:pPr>
            <w:r>
              <w:rPr>
                <w:rFonts w:ascii="Times New Roman" w:hAnsi="Times New Roman" w:cs="Times New Roman" w:hint="eastAsia"/>
              </w:rPr>
              <w:t>Two options can be considered.</w:t>
            </w:r>
          </w:p>
          <w:p w:rsidR="001956C9" w:rsidRDefault="001956C9" w:rsidP="001956C9">
            <w:pPr>
              <w:spacing w:after="120"/>
              <w:rPr>
                <w:rFonts w:ascii="Times New Roman" w:hAnsi="Times New Roman" w:cs="Times New Roman"/>
              </w:rPr>
            </w:pPr>
            <w:r>
              <w:rPr>
                <w:rFonts w:ascii="Times New Roman" w:hAnsi="Times New Roman" w:cs="Times New Roman"/>
              </w:rPr>
              <w:t>Option 1: The type field ‘T’ contains two bits:</w:t>
            </w:r>
          </w:p>
          <w:p w:rsidR="001956C9" w:rsidRDefault="001956C9" w:rsidP="001956C9">
            <w:pPr>
              <w:spacing w:after="120"/>
              <w:rPr>
                <w:rFonts w:ascii="Times New Roman" w:hAnsi="Times New Roman" w:cs="Times New Roman"/>
              </w:rPr>
            </w:pPr>
            <w:r>
              <w:rPr>
                <w:rFonts w:ascii="Times New Roman" w:hAnsi="Times New Roman" w:cs="Times New Roman"/>
              </w:rPr>
              <w:t xml:space="preserve"> 00 -&gt; BI</w:t>
            </w:r>
          </w:p>
          <w:p w:rsidR="001956C9" w:rsidRDefault="001956C9" w:rsidP="001956C9">
            <w:pPr>
              <w:spacing w:after="120"/>
              <w:rPr>
                <w:rFonts w:ascii="Times New Roman" w:hAnsi="Times New Roman" w:cs="Times New Roman"/>
              </w:rPr>
            </w:pPr>
            <w:r>
              <w:rPr>
                <w:rFonts w:ascii="Times New Roman" w:hAnsi="Times New Roman" w:cs="Times New Roman"/>
              </w:rPr>
              <w:t xml:space="preserve"> 01 -&gt; SuccessRAR</w:t>
            </w:r>
          </w:p>
          <w:p w:rsidR="001956C9" w:rsidRDefault="001956C9" w:rsidP="001956C9">
            <w:pPr>
              <w:spacing w:after="120"/>
              <w:rPr>
                <w:rFonts w:ascii="Times New Roman" w:hAnsi="Times New Roman" w:cs="Times New Roman"/>
              </w:rPr>
            </w:pPr>
            <w:r>
              <w:rPr>
                <w:rFonts w:ascii="Times New Roman" w:hAnsi="Times New Roman" w:cs="Times New Roman"/>
              </w:rPr>
              <w:t xml:space="preserve"> 10 -&gt; FallbackRAR</w:t>
            </w:r>
          </w:p>
          <w:p w:rsidR="001956C9" w:rsidRDefault="001956C9" w:rsidP="001956C9">
            <w:pPr>
              <w:spacing w:after="120"/>
              <w:rPr>
                <w:rFonts w:ascii="Times New Roman" w:hAnsi="Times New Roman" w:cs="Times New Roman"/>
              </w:rPr>
            </w:pPr>
            <w:r>
              <w:rPr>
                <w:rFonts w:ascii="Times New Roman" w:hAnsi="Times New Roman" w:cs="Times New Roman"/>
              </w:rPr>
              <w:t xml:space="preserve"> 11 -&gt; SRB SDU</w:t>
            </w:r>
          </w:p>
          <w:p w:rsidR="001956C9" w:rsidRDefault="001956C9" w:rsidP="001956C9">
            <w:pPr>
              <w:spacing w:after="120"/>
              <w:ind w:left="100" w:hangingChars="50" w:hanging="100"/>
              <w:rPr>
                <w:rFonts w:ascii="Times New Roman" w:hAnsi="Times New Roman" w:cs="Times New Roman"/>
              </w:rPr>
            </w:pPr>
            <w:r>
              <w:rPr>
                <w:rFonts w:ascii="Times New Roman" w:hAnsi="Times New Roman" w:cs="Times New Roman"/>
              </w:rPr>
              <w:t xml:space="preserve"> If T=01/10, RAPID will be included in the MAC subheader. With the new type field, the size of MAC subheader needs to be extended from 1 </w:t>
            </w:r>
            <w:proofErr w:type="spellStart"/>
            <w:r>
              <w:rPr>
                <w:rFonts w:ascii="Times New Roman" w:hAnsi="Times New Roman" w:cs="Times New Roman"/>
              </w:rPr>
              <w:t>octer</w:t>
            </w:r>
            <w:proofErr w:type="spellEnd"/>
            <w:r>
              <w:rPr>
                <w:rFonts w:ascii="Times New Roman" w:hAnsi="Times New Roman" w:cs="Times New Roman"/>
              </w:rPr>
              <w:t xml:space="preserve"> to 2 octets.</w:t>
            </w:r>
          </w:p>
          <w:p w:rsidR="001956C9" w:rsidRDefault="001956C9" w:rsidP="001956C9">
            <w:pPr>
              <w:spacing w:after="120"/>
              <w:ind w:left="100" w:hangingChars="50" w:hanging="100"/>
              <w:rPr>
                <w:rFonts w:ascii="Times New Roman" w:hAnsi="Times New Roman" w:cs="Times New Roman"/>
              </w:rPr>
            </w:pPr>
            <w:r>
              <w:rPr>
                <w:rFonts w:ascii="Times New Roman" w:hAnsi="Times New Roman" w:cs="Times New Roman"/>
              </w:rPr>
              <w:t xml:space="preserve">Option 2: T is kept to 1 </w:t>
            </w:r>
            <w:proofErr w:type="gramStart"/>
            <w:r>
              <w:rPr>
                <w:rFonts w:ascii="Times New Roman" w:hAnsi="Times New Roman" w:cs="Times New Roman"/>
              </w:rPr>
              <w:t>bits</w:t>
            </w:r>
            <w:proofErr w:type="gramEnd"/>
            <w:r>
              <w:rPr>
                <w:rFonts w:ascii="Times New Roman" w:hAnsi="Times New Roman" w:cs="Times New Roman"/>
              </w:rPr>
              <w:t>.</w:t>
            </w:r>
          </w:p>
          <w:p w:rsidR="001956C9" w:rsidRDefault="001956C9" w:rsidP="001956C9">
            <w:pPr>
              <w:spacing w:after="120"/>
              <w:ind w:left="100" w:hangingChars="50" w:hanging="100"/>
              <w:rPr>
                <w:rFonts w:ascii="Times New Roman" w:hAnsi="Times New Roman" w:cs="Times New Roman"/>
              </w:rPr>
            </w:pPr>
            <w:r>
              <w:rPr>
                <w:rFonts w:ascii="Times New Roman" w:hAnsi="Times New Roman" w:cs="Times New Roman"/>
              </w:rPr>
              <w:t xml:space="preserve"> 0 -&gt; BI or SRB SDU</w:t>
            </w:r>
          </w:p>
          <w:p w:rsidR="001956C9" w:rsidRDefault="001956C9" w:rsidP="001956C9">
            <w:pPr>
              <w:spacing w:after="120"/>
              <w:ind w:left="100" w:hangingChars="50" w:hanging="100"/>
              <w:rPr>
                <w:rFonts w:ascii="Times New Roman" w:hAnsi="Times New Roman" w:cs="Times New Roman"/>
              </w:rPr>
            </w:pPr>
            <w:r>
              <w:rPr>
                <w:rFonts w:ascii="Times New Roman" w:hAnsi="Times New Roman" w:cs="Times New Roman"/>
              </w:rPr>
              <w:t xml:space="preserve"> 1 -&gt; SuccessRAR or FallbackRAR</w:t>
            </w:r>
          </w:p>
          <w:p w:rsidR="001956C9" w:rsidRDefault="001956C9" w:rsidP="001956C9">
            <w:pPr>
              <w:spacing w:after="120"/>
              <w:rPr>
                <w:rFonts w:ascii="Times New Roman" w:eastAsiaTheme="minorEastAsia" w:hAnsi="Times New Roman" w:cs="Times New Roman"/>
                <w:lang w:eastAsia="zh-CN"/>
              </w:rPr>
            </w:pPr>
            <w:r>
              <w:rPr>
                <w:rFonts w:ascii="Times New Roman" w:hAnsi="Times New Roman" w:cs="Times New Roman"/>
              </w:rPr>
              <w:t xml:space="preserve"> If </w:t>
            </w:r>
            <w:proofErr w:type="spellStart"/>
            <w:r>
              <w:rPr>
                <w:rFonts w:ascii="Times New Roman" w:hAnsi="Times New Roman" w:cs="Times New Roman"/>
              </w:rPr>
              <w:t>te</w:t>
            </w:r>
            <w:proofErr w:type="spellEnd"/>
            <w:r>
              <w:rPr>
                <w:rFonts w:ascii="Times New Roman" w:hAnsi="Times New Roman" w:cs="Times New Roman"/>
              </w:rPr>
              <w:t xml:space="preserve"> bit is 1, RAPID will be included in the MAC subheader. Current reserved bits in BI subheader can be used for the distinction between BI or SRB SDU. SuccessRAR or fallbackRAR are distinguished by MAC PDU or by extending MAC subheader to 2 octets.</w:t>
            </w:r>
          </w:p>
        </w:tc>
      </w:tr>
      <w:tr w:rsidR="00996A0E">
        <w:tc>
          <w:tcPr>
            <w:tcW w:w="1623" w:type="dxa"/>
            <w:shd w:val="clear" w:color="auto" w:fill="auto"/>
          </w:tcPr>
          <w:p w:rsidR="00996A0E" w:rsidRDefault="009D32D0"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Qualcomm</w:t>
            </w:r>
          </w:p>
        </w:tc>
        <w:tc>
          <w:tcPr>
            <w:tcW w:w="8362" w:type="dxa"/>
            <w:shd w:val="clear" w:color="auto" w:fill="auto"/>
          </w:tcPr>
          <w:p w:rsidR="00996A0E" w:rsidRDefault="009D32D0" w:rsidP="001956C9">
            <w:pPr>
              <w:spacing w:after="120"/>
              <w:rPr>
                <w:rFonts w:ascii="Times New Roman" w:hAnsi="Times New Roman" w:cs="Times New Roman"/>
              </w:rPr>
            </w:pPr>
            <w:r>
              <w:rPr>
                <w:rFonts w:ascii="Times New Roman" w:hAnsi="Times New Roman" w:cs="Times New Roman"/>
              </w:rPr>
              <w:t>Two fields are needed.</w:t>
            </w:r>
          </w:p>
        </w:tc>
      </w:tr>
      <w:tr w:rsidR="00D75159">
        <w:tc>
          <w:tcPr>
            <w:tcW w:w="1623" w:type="dxa"/>
            <w:shd w:val="clear" w:color="auto" w:fill="auto"/>
          </w:tcPr>
          <w:p w:rsidR="00D75159" w:rsidRDefault="00D75159" w:rsidP="00D75159">
            <w:pPr>
              <w:spacing w:after="120"/>
              <w:rPr>
                <w:rFonts w:ascii="Times New Roman" w:eastAsia="Yu Mincho" w:hAnsi="Times New Roman" w:cs="Times New Roman"/>
                <w:bCs/>
                <w:sz w:val="21"/>
                <w:szCs w:val="22"/>
                <w:lang w:val="en-US"/>
              </w:rPr>
            </w:pPr>
            <w:proofErr w:type="spellStart"/>
            <w:r>
              <w:rPr>
                <w:rFonts w:ascii="Times New Roman" w:eastAsia="Yu Mincho" w:hAnsi="Times New Roman" w:cs="Times New Roman"/>
                <w:bCs/>
                <w:sz w:val="21"/>
                <w:szCs w:val="22"/>
                <w:lang w:val="en-US"/>
              </w:rPr>
              <w:t>Convida</w:t>
            </w:r>
            <w:proofErr w:type="spellEnd"/>
          </w:p>
        </w:tc>
        <w:tc>
          <w:tcPr>
            <w:tcW w:w="8362" w:type="dxa"/>
            <w:shd w:val="clear" w:color="auto" w:fill="auto"/>
          </w:tcPr>
          <w:p w:rsidR="00D75159" w:rsidRDefault="00D75159" w:rsidP="00D75159">
            <w:pPr>
              <w:spacing w:after="120"/>
              <w:rPr>
                <w:rFonts w:ascii="Times New Roman" w:hAnsi="Times New Roman" w:cs="Times New Roman"/>
              </w:rPr>
            </w:pPr>
            <w:r>
              <w:rPr>
                <w:rFonts w:ascii="Times New Roman" w:hAnsi="Times New Roman" w:cs="Times New Roman"/>
              </w:rPr>
              <w:t>Agree with Intel.</w:t>
            </w:r>
          </w:p>
        </w:tc>
      </w:tr>
    </w:tbl>
    <w:p w:rsidR="00BD7E09" w:rsidRDefault="00BD7E09">
      <w:pPr>
        <w:jc w:val="both"/>
        <w:rPr>
          <w:rFonts w:ascii="Times New Roman" w:hAnsi="Times New Roman" w:cs="Times New Roman"/>
        </w:rPr>
      </w:pPr>
    </w:p>
    <w:p w:rsidR="009D2436" w:rsidRDefault="009D2436" w:rsidP="009D2436">
      <w:pPr>
        <w:spacing w:after="120"/>
        <w:jc w:val="both"/>
        <w:rPr>
          <w:rFonts w:ascii="Times New Roman" w:hAnsi="Times New Roman" w:cs="Times New Roman"/>
        </w:rPr>
      </w:pPr>
      <w:bookmarkStart w:id="7" w:name="_Hlk20869442"/>
      <w:r w:rsidRPr="007E78E3">
        <w:rPr>
          <w:rFonts w:ascii="Times New Roman" w:hAnsi="Times New Roman" w:cs="Times New Roman"/>
          <w:b/>
          <w:u w:val="single"/>
        </w:rPr>
        <w:t>Summary:</w:t>
      </w:r>
      <w:r>
        <w:rPr>
          <w:rFonts w:ascii="Times New Roman" w:hAnsi="Times New Roman" w:cs="Times New Roman"/>
        </w:rPr>
        <w:t xml:space="preserve"> </w:t>
      </w:r>
      <w:r w:rsidR="00D75159">
        <w:rPr>
          <w:rFonts w:ascii="Times New Roman" w:hAnsi="Times New Roman" w:cs="Times New Roman"/>
        </w:rPr>
        <w:t>20</w:t>
      </w:r>
      <w:r>
        <w:rPr>
          <w:rFonts w:ascii="Times New Roman" w:hAnsi="Times New Roman" w:cs="Times New Roman"/>
        </w:rPr>
        <w:t xml:space="preserve"> companies responded to the question. </w:t>
      </w:r>
    </w:p>
    <w:p w:rsidR="009D2436" w:rsidRDefault="009D2436" w:rsidP="009D2436">
      <w:pPr>
        <w:spacing w:after="120"/>
        <w:jc w:val="both"/>
        <w:rPr>
          <w:rFonts w:ascii="Times New Roman" w:hAnsi="Times New Roman" w:cs="Times New Roman"/>
        </w:rPr>
      </w:pPr>
      <w:r>
        <w:rPr>
          <w:rFonts w:ascii="Times New Roman" w:hAnsi="Times New Roman" w:cs="Times New Roman"/>
        </w:rPr>
        <w:t xml:space="preserve">Based on companies’ input, almost all companies at least agree that two fields are needed </w:t>
      </w:r>
      <w:r w:rsidRPr="003F2E4D">
        <w:rPr>
          <w:rFonts w:ascii="Times New Roman" w:hAnsi="Times New Roman" w:cs="Times New Roman"/>
        </w:rPr>
        <w:t>to distinguish different types of MAC subPDU</w:t>
      </w:r>
      <w:r>
        <w:rPr>
          <w:rFonts w:ascii="Times New Roman" w:hAnsi="Times New Roman" w:cs="Times New Roman"/>
        </w:rPr>
        <w:t>. The different views are whether to use 2-bit or more bits for these two fields. We can make the following proposal as a way forward.</w:t>
      </w:r>
    </w:p>
    <w:p w:rsidR="009D2436" w:rsidRDefault="009D2436" w:rsidP="009D2436">
      <w:pPr>
        <w:spacing w:after="120"/>
        <w:jc w:val="both"/>
        <w:rPr>
          <w:rFonts w:ascii="Times New Roman" w:hAnsi="Times New Roman" w:cs="Times New Roman"/>
        </w:rPr>
      </w:pPr>
      <w:r>
        <w:rPr>
          <w:rFonts w:ascii="Times New Roman" w:hAnsi="Times New Roman" w:cs="Times New Roman"/>
          <w:b/>
        </w:rPr>
        <w:t xml:space="preserve">Proposal </w:t>
      </w:r>
      <w:r w:rsidR="005B7699">
        <w:rPr>
          <w:rFonts w:ascii="Times New Roman" w:hAnsi="Times New Roman" w:cs="Times New Roman"/>
          <w:b/>
        </w:rPr>
        <w:t>10</w:t>
      </w:r>
      <w:r>
        <w:rPr>
          <w:rFonts w:ascii="Times New Roman" w:hAnsi="Times New Roman" w:cs="Times New Roman"/>
          <w:b/>
        </w:rPr>
        <w:t>: As a baseline, two fields in msgB subheader are needed for indicating the different types of MAC subPDU. RAN2 can further study the detailed design.</w:t>
      </w:r>
    </w:p>
    <w:bookmarkEnd w:id="7"/>
    <w:p w:rsidR="009D2436" w:rsidRPr="00FC301B" w:rsidRDefault="009D2436">
      <w:pPr>
        <w:jc w:val="both"/>
        <w:rPr>
          <w:rFonts w:ascii="Times New Roman" w:hAnsi="Times New Roman" w:cs="Times New Roman"/>
        </w:rPr>
      </w:pPr>
    </w:p>
    <w:p w:rsidR="00BD7E09" w:rsidRDefault="00732B64">
      <w:pPr>
        <w:jc w:val="both"/>
        <w:rPr>
          <w:rFonts w:ascii="Times New Roman" w:hAnsi="Times New Roman" w:cs="Times New Roman"/>
        </w:rPr>
      </w:pPr>
      <w:r>
        <w:rPr>
          <w:rFonts w:ascii="Times New Roman" w:hAnsi="Times New Roman" w:cs="Times New Roman"/>
          <w:b/>
        </w:rPr>
        <w:t xml:space="preserve">Question 10: If the question 8 is yes and option 1 of question 4 is selected (i.e. SRB RRC message is included in a separate MAC subPDU), does it mean the MAC subheader for SRB RRC MAC subPDU should also include the new type field? </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1439"/>
        <w:gridCol w:w="6874"/>
      </w:tblGrid>
      <w:tr w:rsidR="00BD7E09">
        <w:tc>
          <w:tcPr>
            <w:tcW w:w="162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Company</w:t>
            </w:r>
          </w:p>
        </w:tc>
        <w:tc>
          <w:tcPr>
            <w:tcW w:w="1439"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Yes / No</w:t>
            </w:r>
          </w:p>
        </w:tc>
        <w:tc>
          <w:tcPr>
            <w:tcW w:w="6874"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Comments</w:t>
            </w:r>
          </w:p>
        </w:tc>
      </w:tr>
      <w:tr w:rsidR="00BD7E09">
        <w:tc>
          <w:tcPr>
            <w:tcW w:w="1623" w:type="dxa"/>
            <w:shd w:val="clear" w:color="auto" w:fill="auto"/>
          </w:tcPr>
          <w:p w:rsidR="00BD7E09" w:rsidRPr="009D2436" w:rsidRDefault="00732B64">
            <w:pPr>
              <w:spacing w:after="120"/>
              <w:rPr>
                <w:rFonts w:ascii="Times New Roman" w:hAnsi="Times New Roman" w:cs="Times New Roman"/>
              </w:rPr>
            </w:pPr>
            <w:r w:rsidRPr="009D2436">
              <w:rPr>
                <w:rFonts w:ascii="Times New Roman" w:hAnsi="Times New Roman" w:cs="Times New Roman"/>
              </w:rPr>
              <w:lastRenderedPageBreak/>
              <w:t xml:space="preserve">Huawei, </w:t>
            </w:r>
            <w:proofErr w:type="spellStart"/>
            <w:r w:rsidRPr="009D2436">
              <w:rPr>
                <w:rFonts w:ascii="Times New Roman" w:hAnsi="Times New Roman" w:cs="Times New Roman"/>
              </w:rPr>
              <w:t>HiSilicon</w:t>
            </w:r>
            <w:proofErr w:type="spellEnd"/>
          </w:p>
        </w:tc>
        <w:tc>
          <w:tcPr>
            <w:tcW w:w="1439" w:type="dxa"/>
            <w:shd w:val="clear" w:color="auto" w:fill="auto"/>
          </w:tcPr>
          <w:p w:rsidR="00BD7E09" w:rsidRPr="009D2436" w:rsidRDefault="00732B64">
            <w:pPr>
              <w:spacing w:after="120"/>
              <w:rPr>
                <w:rFonts w:ascii="Times New Roman" w:hAnsi="Times New Roman" w:cs="Times New Roman"/>
              </w:rPr>
            </w:pPr>
            <w:r w:rsidRPr="009D2436">
              <w:rPr>
                <w:rFonts w:ascii="Times New Roman" w:hAnsi="Times New Roman" w:cs="Times New Roman"/>
              </w:rPr>
              <w:t>No</w:t>
            </w:r>
          </w:p>
        </w:tc>
        <w:tc>
          <w:tcPr>
            <w:tcW w:w="6874" w:type="dxa"/>
            <w:shd w:val="clear" w:color="auto" w:fill="auto"/>
          </w:tcPr>
          <w:p w:rsidR="00BD7E09" w:rsidRPr="009D2436" w:rsidRDefault="00732B64">
            <w:pPr>
              <w:spacing w:after="120"/>
              <w:rPr>
                <w:rFonts w:ascii="Times New Roman" w:hAnsi="Times New Roman" w:cs="Times New Roman"/>
              </w:rPr>
            </w:pPr>
            <w:r w:rsidRPr="009D2436">
              <w:rPr>
                <w:rFonts w:ascii="Times New Roman" w:hAnsi="Times New Roman" w:cs="Times New Roman"/>
              </w:rPr>
              <w:t>No need for change in SRB format</w:t>
            </w:r>
          </w:p>
        </w:tc>
      </w:tr>
      <w:tr w:rsidR="00BD7E09">
        <w:tc>
          <w:tcPr>
            <w:tcW w:w="1623" w:type="dxa"/>
            <w:shd w:val="clear" w:color="auto" w:fill="auto"/>
          </w:tcPr>
          <w:p w:rsidR="00BD7E09" w:rsidRPr="009D2436" w:rsidRDefault="00732B64" w:rsidP="009D2436">
            <w:pPr>
              <w:keepNext/>
              <w:tabs>
                <w:tab w:val="left" w:pos="851"/>
              </w:tabs>
              <w:spacing w:before="60" w:after="120"/>
              <w:jc w:val="both"/>
              <w:rPr>
                <w:rFonts w:ascii="Times New Roman" w:eastAsiaTheme="minorEastAsia" w:hAnsi="Times New Roman" w:cs="Times New Roman"/>
                <w:lang w:eastAsia="zh-CN"/>
              </w:rPr>
            </w:pPr>
            <w:r w:rsidRPr="009D2436">
              <w:rPr>
                <w:rFonts w:ascii="Times New Roman" w:eastAsiaTheme="minorEastAsia" w:hAnsi="Times New Roman" w:cs="Times New Roman" w:hint="eastAsia"/>
                <w:lang w:eastAsia="zh-CN"/>
              </w:rPr>
              <w:t>OPPO</w:t>
            </w:r>
          </w:p>
        </w:tc>
        <w:tc>
          <w:tcPr>
            <w:tcW w:w="1439" w:type="dxa"/>
            <w:shd w:val="clear" w:color="auto" w:fill="auto"/>
          </w:tcPr>
          <w:p w:rsidR="00BD7E09" w:rsidRPr="009D2436" w:rsidRDefault="00732B64" w:rsidP="009D2436">
            <w:pPr>
              <w:keepNext/>
              <w:tabs>
                <w:tab w:val="left" w:pos="851"/>
              </w:tabs>
              <w:spacing w:before="60" w:after="120"/>
              <w:jc w:val="both"/>
              <w:rPr>
                <w:rFonts w:ascii="Times New Roman" w:eastAsiaTheme="minorEastAsia" w:hAnsi="Times New Roman" w:cs="Times New Roman"/>
                <w:lang w:eastAsia="zh-CN"/>
              </w:rPr>
            </w:pPr>
            <w:r w:rsidRPr="009D2436">
              <w:rPr>
                <w:rFonts w:ascii="Times New Roman" w:eastAsiaTheme="minorEastAsia" w:hAnsi="Times New Roman" w:cs="Times New Roman" w:hint="eastAsia"/>
                <w:lang w:eastAsia="zh-CN"/>
              </w:rPr>
              <w:t>No</w:t>
            </w:r>
          </w:p>
        </w:tc>
        <w:tc>
          <w:tcPr>
            <w:tcW w:w="6874" w:type="dxa"/>
            <w:shd w:val="clear" w:color="auto" w:fill="auto"/>
          </w:tcPr>
          <w:p w:rsidR="00BD7E09" w:rsidRPr="009D2436" w:rsidRDefault="00732B64" w:rsidP="009D2436">
            <w:pPr>
              <w:keepNext/>
              <w:tabs>
                <w:tab w:val="left" w:pos="851"/>
              </w:tabs>
              <w:spacing w:before="60" w:after="120"/>
              <w:jc w:val="both"/>
              <w:rPr>
                <w:rFonts w:ascii="Times New Roman" w:eastAsiaTheme="minorEastAsia" w:hAnsi="Times New Roman" w:cs="Times New Roman"/>
                <w:lang w:eastAsia="zh-CN"/>
              </w:rPr>
            </w:pPr>
            <w:r w:rsidRPr="009D2436">
              <w:rPr>
                <w:rFonts w:ascii="Times New Roman" w:eastAsiaTheme="minorEastAsia" w:hAnsi="Times New Roman" w:cs="Times New Roman" w:hint="eastAsia"/>
                <w:lang w:eastAsia="zh-CN"/>
              </w:rPr>
              <w:t>The successRAR subPDU can indicate whether RRC subPDU is followed or not, and the legacy subheader can be used for the RRC subPDU.</w:t>
            </w:r>
          </w:p>
        </w:tc>
      </w:tr>
      <w:tr w:rsidR="00BD7E09">
        <w:tc>
          <w:tcPr>
            <w:tcW w:w="1623"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Intel</w:t>
            </w:r>
          </w:p>
        </w:tc>
        <w:tc>
          <w:tcPr>
            <w:tcW w:w="1439"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No</w:t>
            </w:r>
          </w:p>
        </w:tc>
        <w:tc>
          <w:tcPr>
            <w:tcW w:w="6874"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It should be included as part of the successRAR payload.</w:t>
            </w:r>
          </w:p>
        </w:tc>
      </w:tr>
      <w:tr w:rsidR="00BD7E09">
        <w:tc>
          <w:tcPr>
            <w:tcW w:w="1623"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ZTE</w:t>
            </w:r>
          </w:p>
        </w:tc>
        <w:tc>
          <w:tcPr>
            <w:tcW w:w="1439"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Yes</w:t>
            </w:r>
          </w:p>
        </w:tc>
        <w:tc>
          <w:tcPr>
            <w:tcW w:w="6874"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The MAC subheader shall be able to identify the following MAC subPDU is a MAC subPDU for SRB SDU.</w:t>
            </w:r>
          </w:p>
        </w:tc>
      </w:tr>
      <w:tr w:rsidR="00CC4BED">
        <w:tc>
          <w:tcPr>
            <w:tcW w:w="1623" w:type="dxa"/>
            <w:shd w:val="clear" w:color="auto" w:fill="auto"/>
          </w:tcPr>
          <w:p w:rsidR="00CC4BED" w:rsidRPr="00CC4BED" w:rsidRDefault="00CC4BED">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vivo</w:t>
            </w:r>
          </w:p>
        </w:tc>
        <w:tc>
          <w:tcPr>
            <w:tcW w:w="1439" w:type="dxa"/>
            <w:shd w:val="clear" w:color="auto" w:fill="auto"/>
          </w:tcPr>
          <w:p w:rsidR="00CC4BED" w:rsidRPr="00CC4BED" w:rsidRDefault="00CC4BED">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N</w:t>
            </w:r>
            <w:r>
              <w:rPr>
                <w:rFonts w:ascii="Times New Roman" w:eastAsiaTheme="minorEastAsia" w:hAnsi="Times New Roman" w:cs="Times New Roman"/>
                <w:bCs/>
                <w:sz w:val="21"/>
                <w:szCs w:val="22"/>
                <w:lang w:val="en-US" w:eastAsia="zh-CN"/>
              </w:rPr>
              <w:t>o</w:t>
            </w:r>
          </w:p>
        </w:tc>
        <w:tc>
          <w:tcPr>
            <w:tcW w:w="6874" w:type="dxa"/>
            <w:shd w:val="clear" w:color="auto" w:fill="auto"/>
          </w:tcPr>
          <w:p w:rsidR="00CC4BED" w:rsidRDefault="00CC4BED" w:rsidP="00CC4BED">
            <w:pPr>
              <w:spacing w:after="120"/>
              <w:rPr>
                <w:rFonts w:ascii="Times New Roman"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The</w:t>
            </w:r>
            <w:r>
              <w:rPr>
                <w:rFonts w:ascii="Times New Roman" w:eastAsiaTheme="minorEastAsia" w:hAnsi="Times New Roman" w:cs="Times New Roman"/>
                <w:bCs/>
                <w:sz w:val="21"/>
                <w:szCs w:val="22"/>
                <w:lang w:val="en-US" w:eastAsia="zh-CN"/>
              </w:rPr>
              <w:t xml:space="preserve"> Rel-15 MAC subheader for DL-SCH can b</w:t>
            </w:r>
            <w:r w:rsidR="00F46DEA">
              <w:rPr>
                <w:rFonts w:ascii="Times New Roman" w:eastAsiaTheme="minorEastAsia" w:hAnsi="Times New Roman" w:cs="Times New Roman"/>
                <w:bCs/>
                <w:sz w:val="21"/>
                <w:szCs w:val="22"/>
                <w:lang w:val="en-US" w:eastAsia="zh-CN"/>
              </w:rPr>
              <w:t>e re</w:t>
            </w:r>
            <w:r>
              <w:rPr>
                <w:rFonts w:ascii="Times New Roman" w:eastAsiaTheme="minorEastAsia" w:hAnsi="Times New Roman" w:cs="Times New Roman"/>
                <w:bCs/>
                <w:sz w:val="21"/>
                <w:szCs w:val="22"/>
                <w:lang w:val="en-US" w:eastAsia="zh-CN"/>
              </w:rPr>
              <w:t>u</w:t>
            </w:r>
            <w:r w:rsidR="00F46DEA">
              <w:rPr>
                <w:rFonts w:ascii="Times New Roman" w:eastAsiaTheme="minorEastAsia" w:hAnsi="Times New Roman" w:cs="Times New Roman"/>
                <w:bCs/>
                <w:sz w:val="21"/>
                <w:szCs w:val="22"/>
                <w:lang w:val="en-US" w:eastAsia="zh-CN"/>
              </w:rPr>
              <w:t>s</w:t>
            </w:r>
            <w:r>
              <w:rPr>
                <w:rFonts w:ascii="Times New Roman" w:eastAsiaTheme="minorEastAsia" w:hAnsi="Times New Roman" w:cs="Times New Roman"/>
                <w:bCs/>
                <w:sz w:val="21"/>
                <w:szCs w:val="22"/>
                <w:lang w:val="en-US" w:eastAsia="zh-CN"/>
              </w:rPr>
              <w:t>ed for RRC subPDU.</w:t>
            </w:r>
            <w:r w:rsidR="00F71FBB">
              <w:rPr>
                <w:rFonts w:ascii="Times New Roman" w:eastAsiaTheme="minorEastAsia" w:hAnsi="Times New Roman" w:cs="Times New Roman"/>
                <w:bCs/>
                <w:sz w:val="21"/>
                <w:szCs w:val="22"/>
                <w:lang w:val="en-US" w:eastAsia="zh-CN"/>
              </w:rPr>
              <w:t xml:space="preserve"> In addition</w:t>
            </w:r>
            <w:r w:rsidR="004128B3">
              <w:rPr>
                <w:rFonts w:ascii="Times New Roman" w:eastAsiaTheme="minorEastAsia" w:hAnsi="Times New Roman" w:cs="Times New Roman"/>
                <w:bCs/>
                <w:sz w:val="21"/>
                <w:szCs w:val="22"/>
                <w:lang w:val="en-US" w:eastAsia="zh-CN"/>
              </w:rPr>
              <w:t>,</w:t>
            </w:r>
            <w:r>
              <w:rPr>
                <w:rFonts w:ascii="Times New Roman" w:eastAsiaTheme="minorEastAsia" w:hAnsi="Times New Roman" w:cs="Times New Roman"/>
                <w:bCs/>
                <w:sz w:val="21"/>
                <w:szCs w:val="22"/>
                <w:lang w:val="en-US" w:eastAsia="zh-CN"/>
              </w:rPr>
              <w:t xml:space="preserve"> </w:t>
            </w:r>
            <w:r w:rsidRPr="008C2DF7">
              <w:rPr>
                <w:rFonts w:ascii="Times New Roman" w:hAnsi="Times New Roman" w:cs="Times New Roman"/>
              </w:rPr>
              <w:t xml:space="preserve">the number of piggybacked </w:t>
            </w:r>
            <w:r>
              <w:rPr>
                <w:rFonts w:ascii="Times New Roman" w:hAnsi="Times New Roman" w:cs="Times New Roman"/>
              </w:rPr>
              <w:t xml:space="preserve">RRC </w:t>
            </w:r>
            <w:r>
              <w:rPr>
                <w:rFonts w:ascii="Times New Roman" w:eastAsiaTheme="minorEastAsia" w:hAnsi="Times New Roman" w:cs="Times New Roman"/>
                <w:bCs/>
                <w:sz w:val="21"/>
                <w:szCs w:val="22"/>
                <w:lang w:val="en-US" w:eastAsia="zh-CN"/>
              </w:rPr>
              <w:t>subPDU</w:t>
            </w:r>
            <w:r>
              <w:rPr>
                <w:rFonts w:ascii="Times New Roman" w:eastAsiaTheme="minorEastAsia" w:hAnsi="Times New Roman" w:cs="Times New Roman" w:hint="eastAsia"/>
                <w:bCs/>
                <w:sz w:val="21"/>
                <w:szCs w:val="22"/>
                <w:lang w:val="en-US" w:eastAsia="zh-CN"/>
              </w:rPr>
              <w:t>(s)</w:t>
            </w:r>
            <w:r>
              <w:rPr>
                <w:rFonts w:ascii="Times New Roman" w:eastAsiaTheme="minorEastAsia" w:hAnsi="Times New Roman" w:cs="Times New Roman"/>
                <w:bCs/>
                <w:sz w:val="21"/>
                <w:szCs w:val="22"/>
                <w:lang w:val="en-US" w:eastAsia="zh-CN"/>
              </w:rPr>
              <w:t xml:space="preserve"> following the SuccessRAR is explicitly indicated in the </w:t>
            </w:r>
            <w:proofErr w:type="spellStart"/>
            <w:r>
              <w:rPr>
                <w:rFonts w:ascii="Times New Roman" w:eastAsiaTheme="minorEastAsia" w:hAnsi="Times New Roman" w:cs="Times New Roman"/>
                <w:bCs/>
                <w:sz w:val="21"/>
                <w:szCs w:val="22"/>
                <w:lang w:val="en-US" w:eastAsia="zh-CN"/>
              </w:rPr>
              <w:t>SussessRAR</w:t>
            </w:r>
            <w:proofErr w:type="spellEnd"/>
            <w:r>
              <w:rPr>
                <w:rFonts w:ascii="Times New Roman" w:eastAsiaTheme="minorEastAsia" w:hAnsi="Times New Roman" w:cs="Times New Roman"/>
                <w:bCs/>
                <w:sz w:val="21"/>
                <w:szCs w:val="22"/>
                <w:lang w:val="en-US" w:eastAsia="zh-CN"/>
              </w:rPr>
              <w:t xml:space="preserve">. </w:t>
            </w:r>
          </w:p>
        </w:tc>
      </w:tr>
      <w:tr w:rsidR="009E2B39">
        <w:tc>
          <w:tcPr>
            <w:tcW w:w="1623"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LG</w:t>
            </w:r>
          </w:p>
        </w:tc>
        <w:tc>
          <w:tcPr>
            <w:tcW w:w="1439"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No</w:t>
            </w:r>
          </w:p>
        </w:tc>
        <w:tc>
          <w:tcPr>
            <w:tcW w:w="6874"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W</w:t>
            </w:r>
            <w:r>
              <w:rPr>
                <w:rFonts w:ascii="Times New Roman" w:eastAsia="Malgun Gothic" w:hAnsi="Times New Roman" w:cs="Times New Roman"/>
                <w:bCs/>
                <w:sz w:val="21"/>
                <w:szCs w:val="22"/>
                <w:lang w:val="en-US" w:eastAsia="ko-KR"/>
              </w:rPr>
              <w:t>e have a same view as Huawei and OPPO.</w:t>
            </w:r>
          </w:p>
        </w:tc>
      </w:tr>
      <w:tr w:rsidR="00F60825">
        <w:tc>
          <w:tcPr>
            <w:tcW w:w="1623" w:type="dxa"/>
            <w:shd w:val="clear" w:color="auto" w:fill="auto"/>
          </w:tcPr>
          <w:p w:rsidR="00F60825" w:rsidRDefault="00F60825"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CATT</w:t>
            </w:r>
          </w:p>
        </w:tc>
        <w:tc>
          <w:tcPr>
            <w:tcW w:w="1439" w:type="dxa"/>
            <w:shd w:val="clear" w:color="auto" w:fill="auto"/>
          </w:tcPr>
          <w:p w:rsidR="00F60825" w:rsidRDefault="00F60825" w:rsidP="00F6082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N</w:t>
            </w:r>
            <w:r>
              <w:rPr>
                <w:rFonts w:ascii="Times New Roman" w:eastAsia="Malgun Gothic" w:hAnsi="Times New Roman" w:cs="Times New Roman" w:hint="eastAsia"/>
                <w:bCs/>
                <w:sz w:val="21"/>
                <w:szCs w:val="22"/>
                <w:lang w:val="en-US" w:eastAsia="zh-CN"/>
              </w:rPr>
              <w:t xml:space="preserve">ot </w:t>
            </w:r>
            <w:proofErr w:type="spellStart"/>
            <w:r>
              <w:rPr>
                <w:rFonts w:ascii="Times New Roman" w:eastAsia="Malgun Gothic" w:hAnsi="Times New Roman" w:cs="Times New Roman" w:hint="eastAsia"/>
                <w:bCs/>
                <w:sz w:val="21"/>
                <w:szCs w:val="22"/>
                <w:lang w:val="en-US" w:eastAsia="zh-CN"/>
              </w:rPr>
              <w:t>necessiarily</w:t>
            </w:r>
            <w:proofErr w:type="spellEnd"/>
          </w:p>
        </w:tc>
        <w:tc>
          <w:tcPr>
            <w:tcW w:w="6874" w:type="dxa"/>
            <w:shd w:val="clear" w:color="auto" w:fill="auto"/>
          </w:tcPr>
          <w:p w:rsidR="00F60825" w:rsidRDefault="00F60825" w:rsidP="009E2B39">
            <w:pPr>
              <w:spacing w:after="120"/>
              <w:rPr>
                <w:rFonts w:ascii="Times New Roman" w:eastAsia="Malgun Gothic" w:hAnsi="Times New Roman" w:cs="Times New Roman"/>
                <w:bCs/>
                <w:sz w:val="21"/>
                <w:szCs w:val="22"/>
                <w:lang w:val="en-US" w:eastAsia="ko-KR"/>
              </w:rPr>
            </w:pPr>
          </w:p>
        </w:tc>
      </w:tr>
      <w:tr w:rsidR="00B56290">
        <w:tc>
          <w:tcPr>
            <w:tcW w:w="1623" w:type="dxa"/>
            <w:shd w:val="clear" w:color="auto" w:fill="auto"/>
          </w:tcPr>
          <w:p w:rsidR="00B56290" w:rsidRDefault="00B56290"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Ericsson</w:t>
            </w:r>
          </w:p>
        </w:tc>
        <w:tc>
          <w:tcPr>
            <w:tcW w:w="1439" w:type="dxa"/>
            <w:shd w:val="clear" w:color="auto" w:fill="auto"/>
          </w:tcPr>
          <w:p w:rsidR="00B56290" w:rsidRDefault="00B56290" w:rsidP="00F6082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No</w:t>
            </w:r>
          </w:p>
        </w:tc>
        <w:tc>
          <w:tcPr>
            <w:tcW w:w="6874" w:type="dxa"/>
            <w:shd w:val="clear" w:color="auto" w:fill="auto"/>
          </w:tcPr>
          <w:p w:rsidR="00B56290" w:rsidRDefault="00B56290" w:rsidP="009E2B39">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 xml:space="preserve">No change of </w:t>
            </w:r>
            <w:r w:rsidRPr="00B56290">
              <w:rPr>
                <w:rFonts w:ascii="Times New Roman" w:eastAsia="Malgun Gothic" w:hAnsi="Times New Roman" w:cs="Times New Roman"/>
                <w:bCs/>
                <w:sz w:val="21"/>
                <w:szCs w:val="22"/>
                <w:lang w:val="en-US" w:eastAsia="ko-KR"/>
              </w:rPr>
              <w:t>MAC subheader for SRB RRC MAC subPDU</w:t>
            </w:r>
            <w:r>
              <w:rPr>
                <w:rFonts w:ascii="Times New Roman" w:eastAsia="Malgun Gothic" w:hAnsi="Times New Roman" w:cs="Times New Roman"/>
                <w:bCs/>
                <w:sz w:val="21"/>
                <w:szCs w:val="22"/>
                <w:lang w:val="en-US" w:eastAsia="ko-KR"/>
              </w:rPr>
              <w:t xml:space="preserve"> needed</w:t>
            </w:r>
          </w:p>
        </w:tc>
      </w:tr>
      <w:tr w:rsidR="00A0699E">
        <w:tc>
          <w:tcPr>
            <w:tcW w:w="1623" w:type="dxa"/>
            <w:shd w:val="clear" w:color="auto" w:fill="auto"/>
          </w:tcPr>
          <w:p w:rsidR="00A0699E" w:rsidRPr="00A0699E" w:rsidRDefault="00A0699E" w:rsidP="009E2B39">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Fujitsu</w:t>
            </w:r>
          </w:p>
        </w:tc>
        <w:tc>
          <w:tcPr>
            <w:tcW w:w="1439" w:type="dxa"/>
            <w:shd w:val="clear" w:color="auto" w:fill="auto"/>
          </w:tcPr>
          <w:p w:rsidR="00A0699E" w:rsidRPr="00A0699E" w:rsidRDefault="00A0699E" w:rsidP="00F60825">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No</w:t>
            </w:r>
          </w:p>
        </w:tc>
        <w:tc>
          <w:tcPr>
            <w:tcW w:w="6874" w:type="dxa"/>
            <w:shd w:val="clear" w:color="auto" w:fill="auto"/>
          </w:tcPr>
          <w:p w:rsidR="00A0699E" w:rsidRDefault="00A0699E" w:rsidP="009E2B39">
            <w:pPr>
              <w:spacing w:after="120"/>
              <w:rPr>
                <w:rFonts w:ascii="Times New Roman" w:eastAsia="Malgun Gothic" w:hAnsi="Times New Roman" w:cs="Times New Roman"/>
                <w:bCs/>
                <w:sz w:val="21"/>
                <w:szCs w:val="22"/>
                <w:lang w:val="en-US" w:eastAsia="ko-KR"/>
              </w:rPr>
            </w:pPr>
          </w:p>
        </w:tc>
      </w:tr>
      <w:tr w:rsidR="00BB1EBF">
        <w:tc>
          <w:tcPr>
            <w:tcW w:w="1623" w:type="dxa"/>
            <w:shd w:val="clear" w:color="auto" w:fill="auto"/>
          </w:tcPr>
          <w:p w:rsidR="00BB1EBF" w:rsidRPr="00BB1EBF" w:rsidRDefault="00BB1EBF" w:rsidP="009E2B39">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D</w:t>
            </w:r>
            <w:r>
              <w:rPr>
                <w:rFonts w:ascii="Times New Roman" w:eastAsiaTheme="minorEastAsia" w:hAnsi="Times New Roman" w:cs="Times New Roman"/>
                <w:bCs/>
                <w:sz w:val="21"/>
                <w:szCs w:val="22"/>
                <w:lang w:val="en-US" w:eastAsia="zh-CN"/>
              </w:rPr>
              <w:t>OCOMO</w:t>
            </w:r>
          </w:p>
        </w:tc>
        <w:tc>
          <w:tcPr>
            <w:tcW w:w="1439" w:type="dxa"/>
            <w:shd w:val="clear" w:color="auto" w:fill="auto"/>
          </w:tcPr>
          <w:p w:rsidR="00BB1EBF" w:rsidRPr="00BB1EBF" w:rsidRDefault="00BB1EBF" w:rsidP="00F60825">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N</w:t>
            </w:r>
            <w:r>
              <w:rPr>
                <w:rFonts w:ascii="Times New Roman" w:eastAsiaTheme="minorEastAsia" w:hAnsi="Times New Roman" w:cs="Times New Roman"/>
                <w:bCs/>
                <w:sz w:val="21"/>
                <w:szCs w:val="22"/>
                <w:lang w:val="en-US" w:eastAsia="zh-CN"/>
              </w:rPr>
              <w:t>o</w:t>
            </w:r>
          </w:p>
        </w:tc>
        <w:tc>
          <w:tcPr>
            <w:tcW w:w="6874" w:type="dxa"/>
            <w:shd w:val="clear" w:color="auto" w:fill="auto"/>
          </w:tcPr>
          <w:p w:rsidR="00BB1EBF" w:rsidRDefault="00BB1EBF" w:rsidP="009E2B39">
            <w:pPr>
              <w:spacing w:after="120"/>
              <w:rPr>
                <w:rFonts w:ascii="Times New Roman" w:eastAsia="Malgun Gothic" w:hAnsi="Times New Roman" w:cs="Times New Roman"/>
                <w:bCs/>
                <w:sz w:val="21"/>
                <w:szCs w:val="22"/>
                <w:lang w:val="en-US" w:eastAsia="ko-KR"/>
              </w:rPr>
            </w:pPr>
          </w:p>
        </w:tc>
      </w:tr>
      <w:tr w:rsidR="007D2142">
        <w:tc>
          <w:tcPr>
            <w:tcW w:w="1623"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MediaTek</w:t>
            </w:r>
          </w:p>
        </w:tc>
        <w:tc>
          <w:tcPr>
            <w:tcW w:w="1439"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No</w:t>
            </w:r>
          </w:p>
        </w:tc>
        <w:tc>
          <w:tcPr>
            <w:tcW w:w="6874" w:type="dxa"/>
            <w:shd w:val="clear" w:color="auto" w:fill="auto"/>
          </w:tcPr>
          <w:p w:rsidR="007D2142" w:rsidRDefault="007D2142" w:rsidP="007D2142">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As mentioned in our response for Q4 above, SRB RRC message is not carried in a separate subPDU, but in an optional DL-SCH PDU field in the successRAR payload.</w:t>
            </w:r>
          </w:p>
        </w:tc>
      </w:tr>
      <w:tr w:rsidR="00B82B1D">
        <w:tc>
          <w:tcPr>
            <w:tcW w:w="1623" w:type="dxa"/>
            <w:shd w:val="clear" w:color="auto" w:fill="auto"/>
          </w:tcPr>
          <w:p w:rsidR="00B82B1D" w:rsidRPr="009D2436" w:rsidRDefault="00B82B1D"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Samsung</w:t>
            </w:r>
          </w:p>
        </w:tc>
        <w:tc>
          <w:tcPr>
            <w:tcW w:w="1439" w:type="dxa"/>
            <w:shd w:val="clear" w:color="auto" w:fill="auto"/>
          </w:tcPr>
          <w:p w:rsidR="00B82B1D" w:rsidRPr="009D2436" w:rsidRDefault="00B82B1D"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No</w:t>
            </w:r>
          </w:p>
        </w:tc>
        <w:tc>
          <w:tcPr>
            <w:tcW w:w="6874" w:type="dxa"/>
            <w:shd w:val="clear" w:color="auto" w:fill="auto"/>
          </w:tcPr>
          <w:p w:rsidR="00B82B1D" w:rsidRDefault="00B82B1D" w:rsidP="007D2142">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 xml:space="preserve">MAC subPDU for RRC message follow the DL SCH MAC subPDU format and presence of it is </w:t>
            </w:r>
            <w:proofErr w:type="spellStart"/>
            <w:r>
              <w:rPr>
                <w:rFonts w:ascii="Times New Roman" w:eastAsia="Malgun Gothic" w:hAnsi="Times New Roman" w:cs="Times New Roman"/>
                <w:bCs/>
                <w:sz w:val="21"/>
                <w:szCs w:val="22"/>
                <w:lang w:val="en-US" w:eastAsia="ko-KR"/>
              </w:rPr>
              <w:t>indictaed</w:t>
            </w:r>
            <w:proofErr w:type="spellEnd"/>
            <w:r>
              <w:rPr>
                <w:rFonts w:ascii="Times New Roman" w:eastAsia="Malgun Gothic" w:hAnsi="Times New Roman" w:cs="Times New Roman"/>
                <w:bCs/>
                <w:sz w:val="21"/>
                <w:szCs w:val="22"/>
                <w:lang w:val="en-US" w:eastAsia="ko-KR"/>
              </w:rPr>
              <w:t xml:space="preserve"> by MAC subheader in successRAR</w:t>
            </w:r>
          </w:p>
        </w:tc>
      </w:tr>
      <w:tr w:rsidR="003D3FCF">
        <w:tc>
          <w:tcPr>
            <w:tcW w:w="1623"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ETRI</w:t>
            </w:r>
          </w:p>
        </w:tc>
        <w:tc>
          <w:tcPr>
            <w:tcW w:w="1439"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No</w:t>
            </w:r>
          </w:p>
        </w:tc>
        <w:tc>
          <w:tcPr>
            <w:tcW w:w="6874" w:type="dxa"/>
            <w:shd w:val="clear" w:color="auto" w:fill="auto"/>
          </w:tcPr>
          <w:p w:rsidR="003D3FCF" w:rsidRDefault="003D3FCF" w:rsidP="003D3FCF">
            <w:pPr>
              <w:spacing w:after="120"/>
              <w:rPr>
                <w:rFonts w:ascii="Times New Roman" w:eastAsia="Malgun Gothic" w:hAnsi="Times New Roman" w:cs="Times New Roman"/>
                <w:bCs/>
                <w:sz w:val="21"/>
                <w:szCs w:val="22"/>
                <w:lang w:val="en-US" w:eastAsia="ko-KR"/>
              </w:rPr>
            </w:pPr>
          </w:p>
        </w:tc>
      </w:tr>
      <w:tr w:rsidR="005F5B70">
        <w:tc>
          <w:tcPr>
            <w:tcW w:w="1623" w:type="dxa"/>
            <w:shd w:val="clear" w:color="auto" w:fill="auto"/>
          </w:tcPr>
          <w:p w:rsidR="005F5B70" w:rsidRDefault="005F5B70" w:rsidP="005F5B70">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zh-CN"/>
              </w:rPr>
              <w:t>Apple</w:t>
            </w:r>
          </w:p>
        </w:tc>
        <w:tc>
          <w:tcPr>
            <w:tcW w:w="1439" w:type="dxa"/>
            <w:shd w:val="clear" w:color="auto" w:fill="auto"/>
          </w:tcPr>
          <w:p w:rsidR="005F5B70" w:rsidRDefault="00D5470B" w:rsidP="005F5B70">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zh-CN"/>
              </w:rPr>
              <w:t>Yes</w:t>
            </w:r>
          </w:p>
        </w:tc>
        <w:tc>
          <w:tcPr>
            <w:tcW w:w="6874" w:type="dxa"/>
            <w:shd w:val="clear" w:color="auto" w:fill="auto"/>
          </w:tcPr>
          <w:p w:rsidR="005F5B70" w:rsidRDefault="00D5470B" w:rsidP="005F5B70">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 xml:space="preserve">Agree with ZTE. </w:t>
            </w:r>
          </w:p>
        </w:tc>
      </w:tr>
      <w:tr w:rsidR="00430454">
        <w:tc>
          <w:tcPr>
            <w:tcW w:w="1623" w:type="dxa"/>
            <w:shd w:val="clear" w:color="auto" w:fill="auto"/>
          </w:tcPr>
          <w:p w:rsidR="00430454" w:rsidRDefault="00430454" w:rsidP="005F5B70">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Nokia, Nokia Shanghai Bell</w:t>
            </w:r>
          </w:p>
        </w:tc>
        <w:tc>
          <w:tcPr>
            <w:tcW w:w="1439" w:type="dxa"/>
            <w:shd w:val="clear" w:color="auto" w:fill="auto"/>
          </w:tcPr>
          <w:p w:rsidR="00430454" w:rsidRDefault="00430454" w:rsidP="005F5B70">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No</w:t>
            </w:r>
          </w:p>
        </w:tc>
        <w:tc>
          <w:tcPr>
            <w:tcW w:w="6874" w:type="dxa"/>
            <w:shd w:val="clear" w:color="auto" w:fill="auto"/>
          </w:tcPr>
          <w:p w:rsidR="00430454" w:rsidRDefault="00430454" w:rsidP="005F5B70">
            <w:pPr>
              <w:spacing w:after="120"/>
              <w:rPr>
                <w:rFonts w:ascii="Times New Roman" w:eastAsia="Malgun Gothic" w:hAnsi="Times New Roman" w:cs="Times New Roman"/>
                <w:bCs/>
                <w:sz w:val="21"/>
                <w:szCs w:val="22"/>
                <w:lang w:val="en-US" w:eastAsia="ko-KR"/>
              </w:rPr>
            </w:pPr>
            <w:r w:rsidRPr="003968B7">
              <w:rPr>
                <w:rFonts w:ascii="Times New Roman" w:eastAsiaTheme="minorEastAsia" w:hAnsi="Times New Roman" w:cs="Times New Roman"/>
                <w:lang w:eastAsia="zh-CN"/>
              </w:rPr>
              <w:t xml:space="preserve">successRAR subheader should indicate with </w:t>
            </w:r>
            <w:proofErr w:type="gramStart"/>
            <w:r w:rsidRPr="003968B7">
              <w:rPr>
                <w:rFonts w:ascii="Times New Roman" w:eastAsiaTheme="minorEastAsia" w:hAnsi="Times New Roman" w:cs="Times New Roman"/>
                <w:lang w:eastAsia="zh-CN"/>
              </w:rPr>
              <w:t>one bit</w:t>
            </w:r>
            <w:proofErr w:type="gramEnd"/>
            <w:r w:rsidRPr="003968B7">
              <w:rPr>
                <w:rFonts w:ascii="Times New Roman" w:eastAsiaTheme="minorEastAsia" w:hAnsi="Times New Roman" w:cs="Times New Roman"/>
                <w:lang w:eastAsia="zh-CN"/>
              </w:rPr>
              <w:t xml:space="preserve"> SRB SDU(s) follows this successRAR </w:t>
            </w:r>
            <w:proofErr w:type="spellStart"/>
            <w:r w:rsidRPr="003968B7">
              <w:rPr>
                <w:rFonts w:ascii="Times New Roman" w:eastAsiaTheme="minorEastAsia" w:hAnsi="Times New Roman" w:cs="Times New Roman"/>
                <w:lang w:eastAsia="zh-CN"/>
              </w:rPr>
              <w:t>whereafter</w:t>
            </w:r>
            <w:proofErr w:type="spellEnd"/>
            <w:r w:rsidRPr="003968B7">
              <w:rPr>
                <w:rFonts w:ascii="Times New Roman" w:eastAsiaTheme="minorEastAsia" w:hAnsi="Times New Roman" w:cs="Times New Roman"/>
                <w:lang w:eastAsia="zh-CN"/>
              </w:rPr>
              <w:t xml:space="preserve"> we can reuse the DL/UL-SCH MAC subheader types for SRB SDU (and possible padding).</w:t>
            </w:r>
          </w:p>
        </w:tc>
      </w:tr>
      <w:tr w:rsidR="00511B05">
        <w:tc>
          <w:tcPr>
            <w:tcW w:w="1623" w:type="dxa"/>
            <w:shd w:val="clear" w:color="auto" w:fill="auto"/>
          </w:tcPr>
          <w:p w:rsidR="00511B05" w:rsidRPr="009D2436" w:rsidRDefault="00511B05" w:rsidP="005F5B70">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CMCC</w:t>
            </w:r>
          </w:p>
        </w:tc>
        <w:tc>
          <w:tcPr>
            <w:tcW w:w="1439" w:type="dxa"/>
            <w:shd w:val="clear" w:color="auto" w:fill="auto"/>
          </w:tcPr>
          <w:p w:rsidR="00511B05" w:rsidRPr="009D2436" w:rsidRDefault="00511B05" w:rsidP="005F5B70">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No</w:t>
            </w:r>
          </w:p>
        </w:tc>
        <w:tc>
          <w:tcPr>
            <w:tcW w:w="6874" w:type="dxa"/>
            <w:shd w:val="clear" w:color="auto" w:fill="auto"/>
          </w:tcPr>
          <w:p w:rsidR="00511B05" w:rsidRPr="003968B7" w:rsidRDefault="00511B05" w:rsidP="005F5B70">
            <w:pPr>
              <w:spacing w:after="120"/>
              <w:rPr>
                <w:rFonts w:ascii="Times New Roman" w:eastAsiaTheme="minorEastAsia" w:hAnsi="Times New Roman" w:cs="Times New Roman"/>
                <w:lang w:eastAsia="zh-CN"/>
              </w:rPr>
            </w:pPr>
          </w:p>
        </w:tc>
      </w:tr>
      <w:tr w:rsidR="001956C9">
        <w:tc>
          <w:tcPr>
            <w:tcW w:w="1623" w:type="dxa"/>
            <w:shd w:val="clear" w:color="auto" w:fill="auto"/>
          </w:tcPr>
          <w:p w:rsidR="001956C9" w:rsidRDefault="001956C9" w:rsidP="001956C9">
            <w:pPr>
              <w:spacing w:after="120"/>
              <w:rPr>
                <w:rFonts w:ascii="Times New Roman" w:eastAsiaTheme="minorEastAsia" w:hAnsi="Times New Roman" w:cs="Times New Roman"/>
                <w:bCs/>
                <w:sz w:val="21"/>
                <w:szCs w:val="22"/>
                <w:lang w:val="en-US" w:eastAsia="zh-CN"/>
              </w:rPr>
            </w:pPr>
            <w:r>
              <w:rPr>
                <w:rFonts w:ascii="Times New Roman" w:eastAsia="Yu Mincho" w:hAnsi="Times New Roman" w:cs="Times New Roman" w:hint="eastAsia"/>
                <w:bCs/>
                <w:sz w:val="21"/>
                <w:szCs w:val="22"/>
                <w:lang w:val="en-US"/>
              </w:rPr>
              <w:t>Panasonic</w:t>
            </w:r>
          </w:p>
        </w:tc>
        <w:tc>
          <w:tcPr>
            <w:tcW w:w="1439" w:type="dxa"/>
            <w:shd w:val="clear" w:color="auto" w:fill="auto"/>
          </w:tcPr>
          <w:p w:rsidR="001956C9" w:rsidRDefault="001956C9" w:rsidP="001956C9">
            <w:pPr>
              <w:spacing w:after="120"/>
              <w:rPr>
                <w:rFonts w:ascii="Times New Roman" w:eastAsiaTheme="minorEastAsia" w:hAnsi="Times New Roman" w:cs="Times New Roman"/>
                <w:bCs/>
                <w:sz w:val="21"/>
                <w:szCs w:val="22"/>
                <w:lang w:val="en-US" w:eastAsia="zh-CN"/>
              </w:rPr>
            </w:pPr>
            <w:r>
              <w:rPr>
                <w:rFonts w:ascii="Times New Roman" w:eastAsia="Yu Mincho" w:hAnsi="Times New Roman" w:cs="Times New Roman" w:hint="eastAsia"/>
                <w:bCs/>
                <w:sz w:val="21"/>
                <w:szCs w:val="22"/>
                <w:lang w:val="en-US"/>
              </w:rPr>
              <w:t>Yes/No</w:t>
            </w:r>
          </w:p>
        </w:tc>
        <w:tc>
          <w:tcPr>
            <w:tcW w:w="6874" w:type="dxa"/>
            <w:shd w:val="clear" w:color="auto" w:fill="auto"/>
          </w:tcPr>
          <w:p w:rsidR="001956C9" w:rsidRPr="003968B7" w:rsidRDefault="001956C9" w:rsidP="001956C9">
            <w:pPr>
              <w:spacing w:after="120"/>
              <w:rPr>
                <w:rFonts w:ascii="Times New Roman" w:eastAsiaTheme="minorEastAsia" w:hAnsi="Times New Roman" w:cs="Times New Roman"/>
                <w:lang w:eastAsia="zh-CN"/>
              </w:rPr>
            </w:pPr>
            <w:r>
              <w:rPr>
                <w:rFonts w:ascii="Times New Roman" w:eastAsia="Yu Mincho" w:hAnsi="Times New Roman" w:cs="Times New Roman" w:hint="eastAsia"/>
                <w:bCs/>
                <w:sz w:val="21"/>
                <w:szCs w:val="22"/>
                <w:lang w:val="en-US"/>
              </w:rPr>
              <w:t xml:space="preserve">If design of the new type field is Option 1 in our reply in Question 9, then Yes. </w:t>
            </w:r>
            <w:r>
              <w:rPr>
                <w:rFonts w:ascii="Times New Roman" w:eastAsia="Yu Mincho" w:hAnsi="Times New Roman" w:cs="Times New Roman"/>
                <w:bCs/>
                <w:sz w:val="21"/>
                <w:szCs w:val="22"/>
                <w:lang w:val="en-US"/>
              </w:rPr>
              <w:t>On the other hand, it is also possible that successRAR payload can further indicates whether the RRC subPDU is appended after this successRAR.</w:t>
            </w:r>
          </w:p>
        </w:tc>
      </w:tr>
      <w:tr w:rsidR="00996A0E">
        <w:tc>
          <w:tcPr>
            <w:tcW w:w="1623" w:type="dxa"/>
            <w:shd w:val="clear" w:color="auto" w:fill="auto"/>
          </w:tcPr>
          <w:p w:rsidR="00996A0E" w:rsidRDefault="00996A0E"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SONY</w:t>
            </w:r>
          </w:p>
        </w:tc>
        <w:tc>
          <w:tcPr>
            <w:tcW w:w="1439" w:type="dxa"/>
            <w:shd w:val="clear" w:color="auto" w:fill="auto"/>
          </w:tcPr>
          <w:p w:rsidR="00996A0E" w:rsidRDefault="00996A0E"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No</w:t>
            </w:r>
          </w:p>
        </w:tc>
        <w:tc>
          <w:tcPr>
            <w:tcW w:w="6874" w:type="dxa"/>
            <w:shd w:val="clear" w:color="auto" w:fill="auto"/>
          </w:tcPr>
          <w:p w:rsidR="002A49C6" w:rsidRPr="00996A0E" w:rsidRDefault="002A49C6">
            <w:pPr>
              <w:spacing w:after="120"/>
              <w:rPr>
                <w:rFonts w:ascii="Times New Roman" w:eastAsia="Yu Mincho" w:hAnsi="Times New Roman" w:cs="Times New Roman"/>
                <w:bCs/>
                <w:sz w:val="21"/>
                <w:szCs w:val="22"/>
                <w:lang w:val="en-US"/>
              </w:rPr>
            </w:pPr>
          </w:p>
        </w:tc>
      </w:tr>
      <w:tr w:rsidR="009D32D0">
        <w:tc>
          <w:tcPr>
            <w:tcW w:w="1623" w:type="dxa"/>
            <w:shd w:val="clear" w:color="auto" w:fill="auto"/>
          </w:tcPr>
          <w:p w:rsidR="009D32D0" w:rsidRDefault="009D32D0"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Qualcomm</w:t>
            </w:r>
          </w:p>
        </w:tc>
        <w:tc>
          <w:tcPr>
            <w:tcW w:w="1439" w:type="dxa"/>
            <w:shd w:val="clear" w:color="auto" w:fill="auto"/>
          </w:tcPr>
          <w:p w:rsidR="009D32D0" w:rsidRDefault="009D32D0"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No</w:t>
            </w:r>
          </w:p>
        </w:tc>
        <w:tc>
          <w:tcPr>
            <w:tcW w:w="6874" w:type="dxa"/>
            <w:shd w:val="clear" w:color="auto" w:fill="auto"/>
          </w:tcPr>
          <w:p w:rsidR="009D32D0" w:rsidRPr="00996A0E" w:rsidRDefault="009D32D0">
            <w:pPr>
              <w:spacing w:after="120"/>
              <w:rPr>
                <w:rFonts w:ascii="Times New Roman" w:eastAsia="Yu Mincho" w:hAnsi="Times New Roman" w:cs="Times New Roman"/>
                <w:bCs/>
                <w:sz w:val="21"/>
                <w:szCs w:val="22"/>
                <w:lang w:val="en-US"/>
              </w:rPr>
            </w:pPr>
          </w:p>
        </w:tc>
      </w:tr>
    </w:tbl>
    <w:p w:rsidR="00BD7E09" w:rsidRDefault="00BD7E09">
      <w:pPr>
        <w:jc w:val="both"/>
        <w:rPr>
          <w:rFonts w:ascii="Times New Roman" w:hAnsi="Times New Roman" w:cs="Times New Roman"/>
        </w:rPr>
      </w:pPr>
    </w:p>
    <w:p w:rsidR="009D2436" w:rsidRDefault="009D2436" w:rsidP="009D2436">
      <w:pPr>
        <w:spacing w:after="120"/>
        <w:jc w:val="both"/>
        <w:rPr>
          <w:rFonts w:ascii="Times New Roman" w:hAnsi="Times New Roman" w:cs="Times New Roman"/>
        </w:rPr>
      </w:pPr>
      <w:bookmarkStart w:id="8" w:name="_Hlk20869499"/>
      <w:r w:rsidRPr="007E78E3">
        <w:rPr>
          <w:rFonts w:ascii="Times New Roman" w:hAnsi="Times New Roman" w:cs="Times New Roman"/>
          <w:b/>
          <w:u w:val="single"/>
        </w:rPr>
        <w:t>Summary:</w:t>
      </w:r>
      <w:r>
        <w:rPr>
          <w:rFonts w:ascii="Times New Roman" w:hAnsi="Times New Roman" w:cs="Times New Roman"/>
        </w:rPr>
        <w:t xml:space="preserve"> </w:t>
      </w:r>
      <w:r w:rsidR="00F87E46">
        <w:rPr>
          <w:rFonts w:ascii="Times New Roman" w:hAnsi="Times New Roman" w:cs="Times New Roman"/>
        </w:rPr>
        <w:t>19</w:t>
      </w:r>
      <w:r>
        <w:rPr>
          <w:rFonts w:ascii="Times New Roman" w:hAnsi="Times New Roman" w:cs="Times New Roman"/>
        </w:rPr>
        <w:t xml:space="preserve"> companies responded to the question. </w:t>
      </w:r>
    </w:p>
    <w:p w:rsidR="009D2436" w:rsidRDefault="009D2436" w:rsidP="009D2436">
      <w:pPr>
        <w:spacing w:after="120"/>
        <w:jc w:val="both"/>
        <w:rPr>
          <w:rFonts w:ascii="Times New Roman" w:hAnsi="Times New Roman" w:cs="Times New Roman"/>
        </w:rPr>
      </w:pPr>
      <w:r>
        <w:rPr>
          <w:rFonts w:ascii="Times New Roman" w:hAnsi="Times New Roman" w:cs="Times New Roman"/>
        </w:rPr>
        <w:t xml:space="preserve">Almost all companies agree that </w:t>
      </w:r>
      <w:r w:rsidRPr="008F162E">
        <w:rPr>
          <w:rFonts w:ascii="Times New Roman" w:hAnsi="Times New Roman" w:cs="Times New Roman"/>
        </w:rPr>
        <w:t>the MAC subheader for SRB RRC subPDU</w:t>
      </w:r>
      <w:r>
        <w:rPr>
          <w:rFonts w:ascii="Times New Roman" w:hAnsi="Times New Roman" w:cs="Times New Roman"/>
        </w:rPr>
        <w:t xml:space="preserve"> does not need to introduce new type field and can reuse Rel-15 MAC subheader. Only </w:t>
      </w:r>
      <w:r w:rsidR="001F12BF">
        <w:rPr>
          <w:rFonts w:ascii="Times New Roman" w:hAnsi="Times New Roman" w:cs="Times New Roman"/>
        </w:rPr>
        <w:t>3</w:t>
      </w:r>
      <w:r>
        <w:rPr>
          <w:rFonts w:ascii="Times New Roman" w:hAnsi="Times New Roman" w:cs="Times New Roman"/>
        </w:rPr>
        <w:t xml:space="preserve"> companies seem have different views. We can take this into consideration together with the companies’ input on Q14 to make proposal 14.</w:t>
      </w:r>
    </w:p>
    <w:bookmarkEnd w:id="8"/>
    <w:p w:rsidR="009D2436" w:rsidRDefault="009D2436">
      <w:pPr>
        <w:jc w:val="both"/>
        <w:rPr>
          <w:rFonts w:ascii="Times New Roman" w:hAnsi="Times New Roman" w:cs="Times New Roman"/>
        </w:rPr>
      </w:pPr>
    </w:p>
    <w:p w:rsidR="00BD7E09" w:rsidRDefault="00732B64">
      <w:pPr>
        <w:jc w:val="both"/>
        <w:rPr>
          <w:rFonts w:ascii="Times New Roman" w:hAnsi="Times New Roman" w:cs="Times New Roman"/>
        </w:rPr>
      </w:pPr>
      <w:r>
        <w:rPr>
          <w:rFonts w:ascii="Times New Roman" w:hAnsi="Times New Roman" w:cs="Times New Roman"/>
        </w:rPr>
        <w:t>RAN2 has agreed that the RAPID should be included in the MAC subheader of fallbackRAR MAC subPDU. According to the RAN2 agreements, current successRAR MAC subPDU does not have RAPID field. However, the UE Contention Resolution Identity can be used to identify the target UE from successRAR MAC subPDU. Thus, we have the following question which is also related to Question 3, that is whether other fields should be included in the successRAR MAC subPDU.</w:t>
      </w:r>
    </w:p>
    <w:p w:rsidR="00BD7E09" w:rsidRDefault="00732B64">
      <w:pPr>
        <w:jc w:val="both"/>
        <w:rPr>
          <w:rFonts w:ascii="Times New Roman" w:hAnsi="Times New Roman" w:cs="Times New Roman"/>
          <w:b/>
          <w:lang w:val="en-US"/>
        </w:rPr>
      </w:pPr>
      <w:r>
        <w:rPr>
          <w:rFonts w:ascii="Times New Roman" w:hAnsi="Times New Roman" w:cs="Times New Roman"/>
          <w:b/>
        </w:rPr>
        <w:t>Question 11: Do companies agree that the RAPID field is NOT included in the MAC subheader for successRAR MAC subPDU?</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1440"/>
        <w:gridCol w:w="6873"/>
      </w:tblGrid>
      <w:tr w:rsidR="00BD7E09">
        <w:tc>
          <w:tcPr>
            <w:tcW w:w="162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lastRenderedPageBreak/>
              <w:t>Company</w:t>
            </w:r>
          </w:p>
        </w:tc>
        <w:tc>
          <w:tcPr>
            <w:tcW w:w="1440"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Yes / No</w:t>
            </w:r>
          </w:p>
        </w:tc>
        <w:tc>
          <w:tcPr>
            <w:tcW w:w="687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Comments</w:t>
            </w:r>
          </w:p>
        </w:tc>
      </w:tr>
      <w:tr w:rsidR="00BD7E09">
        <w:tc>
          <w:tcPr>
            <w:tcW w:w="1623" w:type="dxa"/>
            <w:shd w:val="clear" w:color="auto" w:fill="auto"/>
          </w:tcPr>
          <w:p w:rsidR="00BD7E09" w:rsidRPr="00304DC8" w:rsidRDefault="00732B64">
            <w:pPr>
              <w:spacing w:after="120"/>
              <w:rPr>
                <w:rFonts w:ascii="Times New Roman" w:hAnsi="Times New Roman" w:cs="Times New Roman"/>
              </w:rPr>
            </w:pPr>
            <w:r w:rsidRPr="00304DC8">
              <w:rPr>
                <w:rFonts w:ascii="Times New Roman" w:hAnsi="Times New Roman" w:cs="Times New Roman"/>
              </w:rPr>
              <w:t xml:space="preserve">Huawei, </w:t>
            </w:r>
            <w:proofErr w:type="spellStart"/>
            <w:r w:rsidRPr="00304DC8">
              <w:rPr>
                <w:rFonts w:ascii="Times New Roman" w:hAnsi="Times New Roman" w:cs="Times New Roman"/>
              </w:rPr>
              <w:t>HiSilicon</w:t>
            </w:r>
            <w:proofErr w:type="spellEnd"/>
          </w:p>
        </w:tc>
        <w:tc>
          <w:tcPr>
            <w:tcW w:w="1440" w:type="dxa"/>
            <w:shd w:val="clear" w:color="auto" w:fill="auto"/>
          </w:tcPr>
          <w:p w:rsidR="00BD7E09" w:rsidRPr="00304DC8" w:rsidRDefault="00732B64">
            <w:pPr>
              <w:spacing w:after="120"/>
              <w:rPr>
                <w:rFonts w:ascii="Times New Roman" w:hAnsi="Times New Roman" w:cs="Times New Roman"/>
              </w:rPr>
            </w:pPr>
            <w:r w:rsidRPr="00304DC8">
              <w:rPr>
                <w:rFonts w:ascii="Times New Roman" w:hAnsi="Times New Roman" w:cs="Times New Roman"/>
              </w:rPr>
              <w:t>Yes</w:t>
            </w:r>
          </w:p>
        </w:tc>
        <w:tc>
          <w:tcPr>
            <w:tcW w:w="6873" w:type="dxa"/>
            <w:shd w:val="clear" w:color="auto" w:fill="auto"/>
          </w:tcPr>
          <w:p w:rsidR="00BD7E09" w:rsidRPr="00304DC8" w:rsidRDefault="00732B64">
            <w:pPr>
              <w:spacing w:after="120"/>
              <w:rPr>
                <w:rFonts w:ascii="Times New Roman" w:hAnsi="Times New Roman" w:cs="Times New Roman"/>
              </w:rPr>
            </w:pPr>
            <w:r w:rsidRPr="00304DC8">
              <w:rPr>
                <w:rFonts w:ascii="Times New Roman" w:hAnsi="Times New Roman" w:cs="Times New Roman"/>
              </w:rPr>
              <w:t>This is aligned with the agreement in the previous meeting</w:t>
            </w:r>
          </w:p>
        </w:tc>
      </w:tr>
      <w:tr w:rsidR="00BD7E09">
        <w:tc>
          <w:tcPr>
            <w:tcW w:w="1623" w:type="dxa"/>
            <w:shd w:val="clear" w:color="auto" w:fill="auto"/>
          </w:tcPr>
          <w:p w:rsidR="00BD7E09" w:rsidRPr="00304DC8" w:rsidRDefault="00732B64" w:rsidP="00304DC8">
            <w:pPr>
              <w:keepNext/>
              <w:tabs>
                <w:tab w:val="left" w:pos="851"/>
              </w:tabs>
              <w:spacing w:before="60" w:after="120"/>
              <w:jc w:val="both"/>
              <w:rPr>
                <w:rFonts w:ascii="Times New Roman" w:eastAsiaTheme="minorEastAsia" w:hAnsi="Times New Roman" w:cs="Times New Roman"/>
                <w:lang w:eastAsia="zh-CN"/>
              </w:rPr>
            </w:pPr>
            <w:r w:rsidRPr="00304DC8">
              <w:rPr>
                <w:rFonts w:ascii="Times New Roman" w:eastAsiaTheme="minorEastAsia" w:hAnsi="Times New Roman" w:cs="Times New Roman" w:hint="eastAsia"/>
                <w:lang w:eastAsia="zh-CN"/>
              </w:rPr>
              <w:t>OPPO</w:t>
            </w:r>
          </w:p>
        </w:tc>
        <w:tc>
          <w:tcPr>
            <w:tcW w:w="1440" w:type="dxa"/>
            <w:shd w:val="clear" w:color="auto" w:fill="auto"/>
          </w:tcPr>
          <w:p w:rsidR="00BD7E09" w:rsidRPr="00304DC8" w:rsidRDefault="00732B64" w:rsidP="00304DC8">
            <w:pPr>
              <w:keepNext/>
              <w:tabs>
                <w:tab w:val="left" w:pos="851"/>
              </w:tabs>
              <w:spacing w:before="60" w:after="120"/>
              <w:jc w:val="both"/>
              <w:rPr>
                <w:rFonts w:ascii="Times New Roman" w:eastAsiaTheme="minorEastAsia" w:hAnsi="Times New Roman" w:cs="Times New Roman"/>
                <w:lang w:eastAsia="zh-CN"/>
              </w:rPr>
            </w:pPr>
            <w:r w:rsidRPr="00304DC8">
              <w:rPr>
                <w:rFonts w:ascii="Times New Roman" w:eastAsiaTheme="minorEastAsia" w:hAnsi="Times New Roman" w:cs="Times New Roman" w:hint="eastAsia"/>
                <w:lang w:eastAsia="zh-CN"/>
              </w:rPr>
              <w:t>Yes</w:t>
            </w:r>
          </w:p>
        </w:tc>
        <w:tc>
          <w:tcPr>
            <w:tcW w:w="6873" w:type="dxa"/>
            <w:shd w:val="clear" w:color="auto" w:fill="auto"/>
          </w:tcPr>
          <w:p w:rsidR="00BD7E09" w:rsidRPr="00304DC8" w:rsidRDefault="00BD7E09">
            <w:pPr>
              <w:spacing w:after="120"/>
              <w:rPr>
                <w:rFonts w:ascii="Times New Roman" w:hAnsi="Times New Roman" w:cs="Times New Roman"/>
              </w:rPr>
            </w:pPr>
          </w:p>
        </w:tc>
      </w:tr>
      <w:tr w:rsidR="00BD7E09">
        <w:tc>
          <w:tcPr>
            <w:tcW w:w="1623"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Intel</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No</w:t>
            </w:r>
          </w:p>
        </w:tc>
        <w:tc>
          <w:tcPr>
            <w:tcW w:w="6873"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spacing w:after="120"/>
              <w:rPr>
                <w:rFonts w:ascii="Times New Roman" w:hAnsi="Times New Roman" w:cs="Times New Roman"/>
              </w:rPr>
            </w:pPr>
            <w:r>
              <w:rPr>
                <w:rFonts w:ascii="Times New Roman" w:hAnsi="Times New Roman" w:cs="Times New Roman"/>
              </w:rPr>
              <w:t xml:space="preserve">As explained in our response for Q3, without the RAPID and only using the CRID, even if the RAPID has been responded by the network, the UE will not know whether its RAPID has been responded and thus will continue to monitor the RAR window.  With the RAR window for MsgB much extended in time than the RAR window for Msg2 (i.e. it is more like the </w:t>
            </w:r>
            <w:proofErr w:type="spellStart"/>
            <w:r>
              <w:rPr>
                <w:rFonts w:ascii="Times New Roman" w:hAnsi="Times New Roman" w:cs="Times New Roman"/>
              </w:rPr>
              <w:t>ra-ContentionResolutionTimer</w:t>
            </w:r>
            <w:proofErr w:type="spellEnd"/>
            <w:r>
              <w:rPr>
                <w:rFonts w:ascii="Times New Roman" w:hAnsi="Times New Roman" w:cs="Times New Roman"/>
              </w:rPr>
              <w:t>), it will be good to include the RAPID in the SuccessRAR for the case the CCCH SDU is included in the MsgA in order to save UE’s power consumption.  It will also reduce the latency for the UE where its preamble has been received but the contention resolution ID does not match, as it can reattempt again without waiting for the end of the RAR window. Furthermore, it also reduces the UE complexity without the need to parse the subPDU if the RAPID is included in the subheader.</w:t>
            </w:r>
          </w:p>
        </w:tc>
      </w:tr>
      <w:tr w:rsidR="00BD7E09">
        <w:tc>
          <w:tcPr>
            <w:tcW w:w="1623"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ZTE</w:t>
            </w:r>
          </w:p>
        </w:tc>
        <w:tc>
          <w:tcPr>
            <w:tcW w:w="1440"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Yes</w:t>
            </w:r>
          </w:p>
        </w:tc>
        <w:tc>
          <w:tcPr>
            <w:tcW w:w="6873" w:type="dxa"/>
            <w:shd w:val="clear" w:color="auto" w:fill="auto"/>
          </w:tcPr>
          <w:p w:rsidR="00BD7E09" w:rsidRDefault="00732B64">
            <w:pPr>
              <w:spacing w:after="120"/>
              <w:rPr>
                <w:rFonts w:ascii="Times New Roman" w:hAnsi="Times New Roman" w:cs="Times New Roman"/>
                <w:bCs/>
                <w:sz w:val="21"/>
                <w:szCs w:val="22"/>
              </w:rPr>
            </w:pPr>
            <w:r>
              <w:rPr>
                <w:rFonts w:ascii="Times New Roman" w:hAnsi="Times New Roman" w:cs="Times New Roman"/>
                <w:bCs/>
                <w:sz w:val="21"/>
                <w:szCs w:val="22"/>
              </w:rPr>
              <w:t xml:space="preserve">Although we have some sympathy for including this, since this aspect has already been discussed without the agreement to include RAPID, we should not discuss this any further (i.e. it seems there is no majority view to include this and this is not essential). </w:t>
            </w:r>
          </w:p>
        </w:tc>
      </w:tr>
      <w:tr w:rsidR="00051B37">
        <w:tc>
          <w:tcPr>
            <w:tcW w:w="1623" w:type="dxa"/>
            <w:shd w:val="clear" w:color="auto" w:fill="auto"/>
          </w:tcPr>
          <w:p w:rsidR="00051B37" w:rsidRPr="00051B37" w:rsidRDefault="00051B37">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vivo</w:t>
            </w:r>
          </w:p>
        </w:tc>
        <w:tc>
          <w:tcPr>
            <w:tcW w:w="1440" w:type="dxa"/>
            <w:shd w:val="clear" w:color="auto" w:fill="auto"/>
          </w:tcPr>
          <w:p w:rsidR="00051B37" w:rsidRPr="00051B37" w:rsidRDefault="00051B37">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No</w:t>
            </w:r>
          </w:p>
        </w:tc>
        <w:tc>
          <w:tcPr>
            <w:tcW w:w="6873" w:type="dxa"/>
            <w:shd w:val="clear" w:color="auto" w:fill="auto"/>
          </w:tcPr>
          <w:p w:rsidR="00051B37" w:rsidRDefault="00654930" w:rsidP="0088063E">
            <w:pPr>
              <w:spacing w:after="120"/>
              <w:rPr>
                <w:rFonts w:ascii="Times New Roman" w:hAnsi="Times New Roman" w:cs="Times New Roman"/>
                <w:bCs/>
                <w:sz w:val="21"/>
                <w:szCs w:val="22"/>
              </w:rPr>
            </w:pPr>
            <w:r>
              <w:rPr>
                <w:rFonts w:ascii="Times New Roman" w:eastAsiaTheme="minorEastAsia" w:hAnsi="Times New Roman" w:cs="Times New Roman" w:hint="eastAsia"/>
                <w:bCs/>
                <w:sz w:val="21"/>
                <w:szCs w:val="22"/>
                <w:lang w:val="en-US" w:eastAsia="zh-CN"/>
              </w:rPr>
              <w:t xml:space="preserve">With </w:t>
            </w:r>
            <w:r>
              <w:rPr>
                <w:rFonts w:ascii="Times New Roman" w:eastAsiaTheme="minorEastAsia" w:hAnsi="Times New Roman" w:cs="Times New Roman"/>
                <w:bCs/>
                <w:sz w:val="21"/>
                <w:szCs w:val="22"/>
                <w:lang w:val="en-US" w:eastAsia="zh-CN"/>
              </w:rPr>
              <w:t xml:space="preserve">RAPID included in the subheader for </w:t>
            </w:r>
            <w:proofErr w:type="spellStart"/>
            <w:r>
              <w:rPr>
                <w:rFonts w:ascii="Times New Roman" w:eastAsiaTheme="minorEastAsia" w:hAnsi="Times New Roman" w:cs="Times New Roman"/>
                <w:bCs/>
                <w:sz w:val="21"/>
                <w:szCs w:val="22"/>
                <w:lang w:val="en-US" w:eastAsia="zh-CN"/>
              </w:rPr>
              <w:t>SuceessRAR</w:t>
            </w:r>
            <w:proofErr w:type="spellEnd"/>
            <w:r>
              <w:rPr>
                <w:rFonts w:ascii="Times New Roman" w:eastAsiaTheme="minorEastAsia" w:hAnsi="Times New Roman" w:cs="Times New Roman"/>
                <w:bCs/>
                <w:sz w:val="21"/>
                <w:szCs w:val="22"/>
                <w:lang w:val="en-US" w:eastAsia="zh-CN"/>
              </w:rPr>
              <w:t>,</w:t>
            </w:r>
            <w:r w:rsidR="00FF3316">
              <w:rPr>
                <w:rFonts w:ascii="Times New Roman" w:eastAsiaTheme="minorEastAsia" w:hAnsi="Times New Roman" w:cs="Times New Roman"/>
                <w:bCs/>
                <w:sz w:val="21"/>
                <w:szCs w:val="22"/>
                <w:lang w:val="en-US" w:eastAsia="zh-CN"/>
              </w:rPr>
              <w:t xml:space="preserve"> if</w:t>
            </w:r>
            <w:r>
              <w:rPr>
                <w:rFonts w:ascii="Times New Roman" w:eastAsiaTheme="minorEastAsia" w:hAnsi="Times New Roman" w:cs="Times New Roman"/>
                <w:bCs/>
                <w:sz w:val="21"/>
                <w:szCs w:val="22"/>
                <w:lang w:val="en-US" w:eastAsia="zh-CN"/>
              </w:rPr>
              <w:t xml:space="preserve"> the UE finds out</w:t>
            </w:r>
            <w:r w:rsidR="00BD048E">
              <w:rPr>
                <w:rFonts w:ascii="Times New Roman" w:eastAsiaTheme="minorEastAsia" w:hAnsi="Times New Roman" w:cs="Times New Roman"/>
                <w:bCs/>
                <w:sz w:val="21"/>
                <w:szCs w:val="22"/>
                <w:lang w:val="en-US" w:eastAsia="zh-CN"/>
              </w:rPr>
              <w:t xml:space="preserve"> that</w:t>
            </w:r>
            <w:r>
              <w:rPr>
                <w:rFonts w:ascii="Times New Roman" w:eastAsiaTheme="minorEastAsia" w:hAnsi="Times New Roman" w:cs="Times New Roman"/>
                <w:bCs/>
                <w:sz w:val="21"/>
                <w:szCs w:val="22"/>
                <w:lang w:val="en-US" w:eastAsia="zh-CN"/>
              </w:rPr>
              <w:t xml:space="preserve"> the received RAPID </w:t>
            </w:r>
            <w:r w:rsidR="00BD048E">
              <w:rPr>
                <w:rFonts w:ascii="Times New Roman" w:eastAsiaTheme="minorEastAsia" w:hAnsi="Times New Roman" w:cs="Times New Roman"/>
                <w:bCs/>
                <w:sz w:val="21"/>
                <w:szCs w:val="22"/>
                <w:lang w:val="en-US" w:eastAsia="zh-CN"/>
              </w:rPr>
              <w:t>is not corresponding to</w:t>
            </w:r>
            <w:r>
              <w:rPr>
                <w:rFonts w:ascii="Times New Roman" w:eastAsiaTheme="minorEastAsia" w:hAnsi="Times New Roman" w:cs="Times New Roman"/>
                <w:bCs/>
                <w:sz w:val="21"/>
                <w:szCs w:val="22"/>
                <w:lang w:val="en-US" w:eastAsia="zh-CN"/>
              </w:rPr>
              <w:t xml:space="preserve"> the transmitted preamble,</w:t>
            </w:r>
            <w:r w:rsidR="00516898">
              <w:rPr>
                <w:rFonts w:ascii="Times New Roman" w:eastAsiaTheme="minorEastAsia" w:hAnsi="Times New Roman" w:cs="Times New Roman"/>
                <w:bCs/>
                <w:sz w:val="21"/>
                <w:szCs w:val="22"/>
                <w:lang w:val="en-US" w:eastAsia="zh-CN"/>
              </w:rPr>
              <w:t xml:space="preserve"> </w:t>
            </w:r>
            <w:r w:rsidR="00BD048E">
              <w:rPr>
                <w:rFonts w:ascii="Times New Roman" w:eastAsiaTheme="minorEastAsia" w:hAnsi="Times New Roman" w:cs="Times New Roman"/>
                <w:bCs/>
                <w:sz w:val="21"/>
                <w:szCs w:val="22"/>
                <w:lang w:val="en-US" w:eastAsia="zh-CN"/>
              </w:rPr>
              <w:t>it c</w:t>
            </w:r>
            <w:r w:rsidR="0095490D">
              <w:rPr>
                <w:rFonts w:ascii="Times New Roman" w:eastAsiaTheme="minorEastAsia" w:hAnsi="Times New Roman" w:cs="Times New Roman"/>
                <w:bCs/>
                <w:sz w:val="21"/>
                <w:szCs w:val="22"/>
                <w:lang w:val="en-US" w:eastAsia="zh-CN"/>
              </w:rPr>
              <w:t xml:space="preserve">an stop parsing the </w:t>
            </w:r>
            <w:r w:rsidR="0088063E">
              <w:rPr>
                <w:rFonts w:ascii="Times New Roman" w:eastAsiaTheme="minorEastAsia" w:hAnsi="Times New Roman" w:cs="Times New Roman"/>
                <w:bCs/>
                <w:sz w:val="21"/>
                <w:szCs w:val="22"/>
                <w:lang w:val="en-US" w:eastAsia="zh-CN"/>
              </w:rPr>
              <w:t>corresponding</w:t>
            </w:r>
            <w:r w:rsidR="00DA2DB8">
              <w:rPr>
                <w:rFonts w:ascii="Times New Roman" w:eastAsiaTheme="minorEastAsia" w:hAnsi="Times New Roman" w:cs="Times New Roman"/>
                <w:bCs/>
                <w:sz w:val="21"/>
                <w:szCs w:val="22"/>
                <w:lang w:val="en-US" w:eastAsia="zh-CN"/>
              </w:rPr>
              <w:t xml:space="preserve"> </w:t>
            </w:r>
            <w:r w:rsidR="003F7CE9">
              <w:rPr>
                <w:rFonts w:ascii="Times New Roman" w:eastAsiaTheme="minorEastAsia" w:hAnsi="Times New Roman" w:cs="Times New Roman"/>
                <w:bCs/>
                <w:sz w:val="21"/>
                <w:szCs w:val="22"/>
                <w:lang w:val="en-US" w:eastAsia="zh-CN"/>
              </w:rPr>
              <w:t xml:space="preserve">MAC </w:t>
            </w:r>
            <w:r w:rsidR="00DA2DB8">
              <w:rPr>
                <w:rFonts w:ascii="Times New Roman" w:eastAsiaTheme="minorEastAsia" w:hAnsi="Times New Roman" w:cs="Times New Roman"/>
                <w:bCs/>
                <w:sz w:val="21"/>
                <w:szCs w:val="22"/>
                <w:lang w:val="en-US" w:eastAsia="zh-CN"/>
              </w:rPr>
              <w:t>subPDU</w:t>
            </w:r>
            <w:r w:rsidR="00445B04">
              <w:rPr>
                <w:rFonts w:ascii="Times New Roman" w:eastAsiaTheme="minorEastAsia" w:hAnsi="Times New Roman" w:cs="Times New Roman"/>
                <w:bCs/>
                <w:sz w:val="21"/>
                <w:szCs w:val="22"/>
                <w:lang w:val="en-US" w:eastAsia="zh-CN"/>
              </w:rPr>
              <w:t>.</w:t>
            </w:r>
            <w:r w:rsidR="00FD4645">
              <w:rPr>
                <w:rFonts w:ascii="Times New Roman" w:eastAsiaTheme="minorEastAsia" w:hAnsi="Times New Roman" w:cs="Times New Roman"/>
                <w:bCs/>
                <w:sz w:val="21"/>
                <w:szCs w:val="22"/>
                <w:lang w:val="en-US" w:eastAsia="zh-CN"/>
              </w:rPr>
              <w:t xml:space="preserve"> </w:t>
            </w:r>
          </w:p>
        </w:tc>
      </w:tr>
      <w:tr w:rsidR="009E2B39">
        <w:tc>
          <w:tcPr>
            <w:tcW w:w="1623"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L</w:t>
            </w:r>
            <w:r>
              <w:rPr>
                <w:rFonts w:ascii="Times New Roman" w:eastAsia="Malgun Gothic" w:hAnsi="Times New Roman" w:cs="Times New Roman"/>
                <w:bCs/>
                <w:sz w:val="21"/>
                <w:szCs w:val="22"/>
                <w:lang w:val="en-US" w:eastAsia="ko-KR"/>
              </w:rPr>
              <w:t>G</w:t>
            </w:r>
          </w:p>
        </w:tc>
        <w:tc>
          <w:tcPr>
            <w:tcW w:w="1440"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Yes</w:t>
            </w:r>
          </w:p>
        </w:tc>
        <w:tc>
          <w:tcPr>
            <w:tcW w:w="6873"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lang w:eastAsia="ko-KR"/>
              </w:rPr>
              <w:t>We still do not think that the RAPID need to be included in the successRAR.</w:t>
            </w:r>
          </w:p>
        </w:tc>
      </w:tr>
      <w:tr w:rsidR="001675F4">
        <w:tc>
          <w:tcPr>
            <w:tcW w:w="1623" w:type="dxa"/>
            <w:shd w:val="clear" w:color="auto" w:fill="auto"/>
          </w:tcPr>
          <w:p w:rsidR="001675F4" w:rsidRDefault="001675F4"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CATT</w:t>
            </w:r>
          </w:p>
        </w:tc>
        <w:tc>
          <w:tcPr>
            <w:tcW w:w="1440" w:type="dxa"/>
            <w:shd w:val="clear" w:color="auto" w:fill="auto"/>
          </w:tcPr>
          <w:p w:rsidR="001675F4" w:rsidRDefault="001675F4" w:rsidP="009E2B39">
            <w:pPr>
              <w:spacing w:after="120"/>
              <w:rPr>
                <w:rFonts w:ascii="Times New Roman" w:eastAsia="Malgun Gothic" w:hAnsi="Times New Roman" w:cs="Times New Roman"/>
                <w:bCs/>
                <w:sz w:val="21"/>
                <w:szCs w:val="22"/>
                <w:lang w:val="en-US" w:eastAsia="zh-CN"/>
              </w:rPr>
            </w:pPr>
          </w:p>
        </w:tc>
        <w:tc>
          <w:tcPr>
            <w:tcW w:w="6873" w:type="dxa"/>
            <w:shd w:val="clear" w:color="auto" w:fill="auto"/>
          </w:tcPr>
          <w:p w:rsidR="001675F4" w:rsidRDefault="001675F4" w:rsidP="009E2B39">
            <w:pPr>
              <w:spacing w:after="120"/>
              <w:rPr>
                <w:rFonts w:ascii="Times New Roman" w:eastAsia="Malgun Gothic" w:hAnsi="Times New Roman" w:cs="Times New Roman"/>
                <w:lang w:eastAsia="zh-CN"/>
              </w:rPr>
            </w:pPr>
            <w:r>
              <w:rPr>
                <w:rFonts w:ascii="Times New Roman" w:eastAsia="Malgun Gothic" w:hAnsi="Times New Roman" w:cs="Times New Roman"/>
                <w:lang w:eastAsia="zh-CN"/>
              </w:rPr>
              <w:t>P</w:t>
            </w:r>
            <w:r>
              <w:rPr>
                <w:rFonts w:ascii="Times New Roman" w:eastAsia="Malgun Gothic" w:hAnsi="Times New Roman" w:cs="Times New Roman" w:hint="eastAsia"/>
                <w:lang w:eastAsia="zh-CN"/>
              </w:rPr>
              <w:t>lease see our comments to Q3.</w:t>
            </w:r>
          </w:p>
        </w:tc>
      </w:tr>
      <w:tr w:rsidR="00B56290">
        <w:tc>
          <w:tcPr>
            <w:tcW w:w="1623" w:type="dxa"/>
            <w:shd w:val="clear" w:color="auto" w:fill="auto"/>
          </w:tcPr>
          <w:p w:rsidR="00B56290" w:rsidRDefault="00B56290"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Ericsson</w:t>
            </w:r>
          </w:p>
        </w:tc>
        <w:tc>
          <w:tcPr>
            <w:tcW w:w="1440" w:type="dxa"/>
            <w:shd w:val="clear" w:color="auto" w:fill="auto"/>
          </w:tcPr>
          <w:p w:rsidR="00B56290" w:rsidRDefault="00B56290"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Yes</w:t>
            </w:r>
          </w:p>
        </w:tc>
        <w:tc>
          <w:tcPr>
            <w:tcW w:w="6873" w:type="dxa"/>
            <w:shd w:val="clear" w:color="auto" w:fill="auto"/>
          </w:tcPr>
          <w:p w:rsidR="00B56290" w:rsidRDefault="00B56290" w:rsidP="009E2B39">
            <w:pPr>
              <w:spacing w:after="120"/>
              <w:rPr>
                <w:rFonts w:ascii="Times New Roman" w:eastAsia="Malgun Gothic" w:hAnsi="Times New Roman" w:cs="Times New Roman"/>
                <w:lang w:eastAsia="zh-CN"/>
              </w:rPr>
            </w:pPr>
          </w:p>
        </w:tc>
      </w:tr>
      <w:tr w:rsidR="00A0699E">
        <w:tc>
          <w:tcPr>
            <w:tcW w:w="1623" w:type="dxa"/>
            <w:shd w:val="clear" w:color="auto" w:fill="auto"/>
          </w:tcPr>
          <w:p w:rsidR="00A0699E" w:rsidRPr="00A0699E" w:rsidRDefault="00A0699E" w:rsidP="009E2B39">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Fujitsu</w:t>
            </w:r>
          </w:p>
        </w:tc>
        <w:tc>
          <w:tcPr>
            <w:tcW w:w="1440" w:type="dxa"/>
            <w:shd w:val="clear" w:color="auto" w:fill="auto"/>
          </w:tcPr>
          <w:p w:rsidR="00A0699E" w:rsidRPr="00A0699E" w:rsidRDefault="00A0699E" w:rsidP="009E2B39">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Yes</w:t>
            </w:r>
          </w:p>
        </w:tc>
        <w:tc>
          <w:tcPr>
            <w:tcW w:w="6873" w:type="dxa"/>
            <w:shd w:val="clear" w:color="auto" w:fill="auto"/>
          </w:tcPr>
          <w:p w:rsidR="00A0699E" w:rsidRDefault="00A0699E" w:rsidP="009E2B39">
            <w:pPr>
              <w:spacing w:after="120"/>
              <w:rPr>
                <w:rFonts w:ascii="Times New Roman" w:eastAsia="Malgun Gothic" w:hAnsi="Times New Roman" w:cs="Times New Roman"/>
                <w:lang w:eastAsia="zh-CN"/>
              </w:rPr>
            </w:pPr>
          </w:p>
        </w:tc>
      </w:tr>
      <w:tr w:rsidR="00586460">
        <w:tc>
          <w:tcPr>
            <w:tcW w:w="1623" w:type="dxa"/>
            <w:shd w:val="clear" w:color="auto" w:fill="auto"/>
          </w:tcPr>
          <w:p w:rsidR="00586460" w:rsidRPr="00245A86" w:rsidRDefault="00675EE1" w:rsidP="009E2B39">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D</w:t>
            </w:r>
            <w:r>
              <w:rPr>
                <w:rFonts w:ascii="Times New Roman" w:eastAsiaTheme="minorEastAsia" w:hAnsi="Times New Roman" w:cs="Times New Roman"/>
                <w:bCs/>
                <w:sz w:val="21"/>
                <w:szCs w:val="22"/>
                <w:lang w:val="en-US" w:eastAsia="zh-CN"/>
              </w:rPr>
              <w:t>OCOMO</w:t>
            </w:r>
          </w:p>
        </w:tc>
        <w:tc>
          <w:tcPr>
            <w:tcW w:w="1440" w:type="dxa"/>
            <w:shd w:val="clear" w:color="auto" w:fill="auto"/>
          </w:tcPr>
          <w:p w:rsidR="00586460" w:rsidRPr="00245A86" w:rsidRDefault="00245A86" w:rsidP="009E2B39">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N</w:t>
            </w:r>
            <w:r>
              <w:rPr>
                <w:rFonts w:ascii="Times New Roman" w:eastAsiaTheme="minorEastAsia" w:hAnsi="Times New Roman" w:cs="Times New Roman"/>
                <w:bCs/>
                <w:sz w:val="21"/>
                <w:szCs w:val="22"/>
                <w:lang w:val="en-US" w:eastAsia="zh-CN"/>
              </w:rPr>
              <w:t>o</w:t>
            </w:r>
          </w:p>
        </w:tc>
        <w:tc>
          <w:tcPr>
            <w:tcW w:w="6873" w:type="dxa"/>
            <w:shd w:val="clear" w:color="auto" w:fill="auto"/>
          </w:tcPr>
          <w:p w:rsidR="00586460" w:rsidRDefault="00586460" w:rsidP="009E2B39">
            <w:pPr>
              <w:spacing w:after="120"/>
              <w:rPr>
                <w:rFonts w:ascii="Times New Roman" w:eastAsia="Malgun Gothic" w:hAnsi="Times New Roman" w:cs="Times New Roman"/>
                <w:lang w:eastAsia="zh-CN"/>
              </w:rPr>
            </w:pPr>
          </w:p>
        </w:tc>
      </w:tr>
      <w:tr w:rsidR="007D2142">
        <w:tc>
          <w:tcPr>
            <w:tcW w:w="1623"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MediaTek</w:t>
            </w:r>
          </w:p>
        </w:tc>
        <w:tc>
          <w:tcPr>
            <w:tcW w:w="1440"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Yes</w:t>
            </w:r>
          </w:p>
        </w:tc>
        <w:tc>
          <w:tcPr>
            <w:tcW w:w="6873" w:type="dxa"/>
            <w:shd w:val="clear" w:color="auto" w:fill="auto"/>
          </w:tcPr>
          <w:p w:rsidR="007D2142" w:rsidRDefault="007D2142" w:rsidP="007D2142">
            <w:pPr>
              <w:spacing w:after="120"/>
              <w:rPr>
                <w:rFonts w:ascii="Times New Roman" w:eastAsia="Malgun Gothic" w:hAnsi="Times New Roman" w:cs="Times New Roman"/>
                <w:lang w:eastAsia="zh-CN"/>
              </w:rPr>
            </w:pPr>
            <w:r>
              <w:rPr>
                <w:rFonts w:ascii="Times New Roman" w:eastAsia="Malgun Gothic" w:hAnsi="Times New Roman" w:cs="Times New Roman"/>
                <w:lang w:eastAsia="zh-CN"/>
              </w:rPr>
              <w:t>Please see our response for Q3.</w:t>
            </w:r>
          </w:p>
        </w:tc>
      </w:tr>
      <w:tr w:rsidR="00633BD0">
        <w:tc>
          <w:tcPr>
            <w:tcW w:w="1623" w:type="dxa"/>
            <w:shd w:val="clear" w:color="auto" w:fill="auto"/>
          </w:tcPr>
          <w:p w:rsidR="00633BD0" w:rsidRPr="00304DC8" w:rsidRDefault="00633BD0" w:rsidP="007D2142">
            <w:pPr>
              <w:spacing w:after="120"/>
              <w:rPr>
                <w:rFonts w:ascii="Times New Roman" w:eastAsiaTheme="minorEastAsia" w:hAnsi="Times New Roman" w:cs="Times New Roman"/>
                <w:bCs/>
                <w:sz w:val="21"/>
                <w:szCs w:val="22"/>
                <w:lang w:val="en-US" w:eastAsia="zh-CN"/>
              </w:rPr>
            </w:pPr>
            <w:proofErr w:type="spellStart"/>
            <w:r>
              <w:rPr>
                <w:rFonts w:ascii="Times New Roman" w:eastAsiaTheme="minorEastAsia" w:hAnsi="Times New Roman" w:cs="Times New Roman" w:hint="eastAsia"/>
                <w:bCs/>
                <w:sz w:val="21"/>
                <w:szCs w:val="22"/>
                <w:lang w:val="en-US" w:eastAsia="zh-CN"/>
              </w:rPr>
              <w:t>Spreadtrum</w:t>
            </w:r>
            <w:proofErr w:type="spellEnd"/>
          </w:p>
        </w:tc>
        <w:tc>
          <w:tcPr>
            <w:tcW w:w="1440" w:type="dxa"/>
            <w:shd w:val="clear" w:color="auto" w:fill="auto"/>
          </w:tcPr>
          <w:p w:rsidR="00633BD0" w:rsidRPr="00304DC8" w:rsidRDefault="00633BD0"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Yes</w:t>
            </w:r>
          </w:p>
        </w:tc>
        <w:tc>
          <w:tcPr>
            <w:tcW w:w="6873" w:type="dxa"/>
            <w:shd w:val="clear" w:color="auto" w:fill="auto"/>
          </w:tcPr>
          <w:p w:rsidR="00633BD0" w:rsidRPr="00304DC8" w:rsidRDefault="00633BD0" w:rsidP="007D2142">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Please see our </w:t>
            </w:r>
            <w:proofErr w:type="spellStart"/>
            <w:r>
              <w:rPr>
                <w:rFonts w:ascii="Times New Roman" w:eastAsiaTheme="minorEastAsia" w:hAnsi="Times New Roman" w:cs="Times New Roman" w:hint="eastAsia"/>
                <w:lang w:eastAsia="zh-CN"/>
              </w:rPr>
              <w:t>commentsfor</w:t>
            </w:r>
            <w:proofErr w:type="spellEnd"/>
            <w:r>
              <w:rPr>
                <w:rFonts w:ascii="Times New Roman" w:eastAsiaTheme="minorEastAsia" w:hAnsi="Times New Roman" w:cs="Times New Roman" w:hint="eastAsia"/>
                <w:lang w:eastAsia="zh-CN"/>
              </w:rPr>
              <w:t xml:space="preserve"> Q3</w:t>
            </w:r>
          </w:p>
        </w:tc>
      </w:tr>
      <w:tr w:rsidR="00B82B1D">
        <w:tc>
          <w:tcPr>
            <w:tcW w:w="1623" w:type="dxa"/>
            <w:shd w:val="clear" w:color="auto" w:fill="auto"/>
          </w:tcPr>
          <w:p w:rsidR="00B82B1D" w:rsidRDefault="00B82B1D"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Samsung</w:t>
            </w:r>
          </w:p>
        </w:tc>
        <w:tc>
          <w:tcPr>
            <w:tcW w:w="1440" w:type="dxa"/>
            <w:shd w:val="clear" w:color="auto" w:fill="auto"/>
          </w:tcPr>
          <w:p w:rsidR="00B82B1D" w:rsidRDefault="00B82B1D"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No</w:t>
            </w:r>
          </w:p>
        </w:tc>
        <w:tc>
          <w:tcPr>
            <w:tcW w:w="6873" w:type="dxa"/>
            <w:shd w:val="clear" w:color="auto" w:fill="auto"/>
          </w:tcPr>
          <w:p w:rsidR="00B82B1D" w:rsidRDefault="00B82B1D" w:rsidP="007D2142">
            <w:pPr>
              <w:spacing w:after="120"/>
              <w:rPr>
                <w:rFonts w:ascii="Times New Roman" w:eastAsiaTheme="minorEastAsia" w:hAnsi="Times New Roman" w:cs="Times New Roman"/>
                <w:lang w:eastAsia="zh-CN"/>
              </w:rPr>
            </w:pPr>
            <w:r>
              <w:rPr>
                <w:rFonts w:ascii="Times New Roman" w:eastAsia="Malgun Gothic" w:hAnsi="Times New Roman" w:cs="Times New Roman"/>
                <w:lang w:eastAsia="zh-CN"/>
              </w:rPr>
              <w:t>P</w:t>
            </w:r>
            <w:r>
              <w:rPr>
                <w:rFonts w:ascii="Times New Roman" w:eastAsia="Malgun Gothic" w:hAnsi="Times New Roman" w:cs="Times New Roman" w:hint="eastAsia"/>
                <w:lang w:eastAsia="zh-CN"/>
              </w:rPr>
              <w:t>lease see our comments to Q3.</w:t>
            </w:r>
          </w:p>
        </w:tc>
      </w:tr>
      <w:tr w:rsidR="003D3FCF">
        <w:tc>
          <w:tcPr>
            <w:tcW w:w="1623"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ETRI</w:t>
            </w:r>
          </w:p>
        </w:tc>
        <w:tc>
          <w:tcPr>
            <w:tcW w:w="1440"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No</w:t>
            </w:r>
          </w:p>
        </w:tc>
        <w:tc>
          <w:tcPr>
            <w:tcW w:w="6873" w:type="dxa"/>
            <w:shd w:val="clear" w:color="auto" w:fill="auto"/>
          </w:tcPr>
          <w:p w:rsidR="003D3FCF" w:rsidRDefault="003D3FCF" w:rsidP="003D3FCF">
            <w:pPr>
              <w:spacing w:after="120"/>
              <w:rPr>
                <w:rFonts w:ascii="Times New Roman" w:eastAsia="Malgun Gothic" w:hAnsi="Times New Roman" w:cs="Times New Roman"/>
                <w:lang w:eastAsia="zh-CN"/>
              </w:rPr>
            </w:pPr>
            <w:r>
              <w:rPr>
                <w:rFonts w:ascii="Times New Roman" w:eastAsia="Malgun Gothic" w:hAnsi="Times New Roman" w:cs="Times New Roman"/>
                <w:lang w:eastAsia="ko-KR"/>
              </w:rPr>
              <w:t>A</w:t>
            </w:r>
            <w:r>
              <w:rPr>
                <w:rFonts w:ascii="Times New Roman" w:eastAsia="Malgun Gothic" w:hAnsi="Times New Roman" w:cs="Times New Roman" w:hint="eastAsia"/>
                <w:lang w:eastAsia="ko-KR"/>
              </w:rPr>
              <w:t xml:space="preserve">gree </w:t>
            </w:r>
            <w:r>
              <w:rPr>
                <w:rFonts w:ascii="Times New Roman" w:eastAsia="Malgun Gothic" w:hAnsi="Times New Roman" w:cs="Times New Roman"/>
                <w:lang w:eastAsia="ko-KR"/>
              </w:rPr>
              <w:t>with vivo</w:t>
            </w:r>
          </w:p>
        </w:tc>
      </w:tr>
      <w:tr w:rsidR="0037066D">
        <w:tc>
          <w:tcPr>
            <w:tcW w:w="1623" w:type="dxa"/>
            <w:shd w:val="clear" w:color="auto" w:fill="auto"/>
          </w:tcPr>
          <w:p w:rsidR="0037066D" w:rsidRDefault="0037066D" w:rsidP="0037066D">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Apple</w:t>
            </w:r>
          </w:p>
        </w:tc>
        <w:tc>
          <w:tcPr>
            <w:tcW w:w="1440" w:type="dxa"/>
            <w:shd w:val="clear" w:color="auto" w:fill="auto"/>
          </w:tcPr>
          <w:p w:rsidR="0037066D" w:rsidRDefault="0037066D" w:rsidP="0037066D">
            <w:pPr>
              <w:spacing w:after="120"/>
              <w:rPr>
                <w:rFonts w:ascii="Times New Roman" w:eastAsia="Malgun Gothic" w:hAnsi="Times New Roman" w:cs="Times New Roman"/>
                <w:bCs/>
                <w:sz w:val="21"/>
                <w:szCs w:val="22"/>
                <w:lang w:val="en-US" w:eastAsia="ko-KR"/>
              </w:rPr>
            </w:pPr>
            <w:r>
              <w:rPr>
                <w:rFonts w:ascii="Times New Roman" w:eastAsiaTheme="minorEastAsia" w:hAnsi="Times New Roman" w:cs="Times New Roman"/>
                <w:bCs/>
                <w:sz w:val="21"/>
                <w:szCs w:val="22"/>
                <w:lang w:val="en-US" w:eastAsia="zh-CN"/>
              </w:rPr>
              <w:t>No</w:t>
            </w:r>
          </w:p>
        </w:tc>
        <w:tc>
          <w:tcPr>
            <w:tcW w:w="6873" w:type="dxa"/>
            <w:shd w:val="clear" w:color="auto" w:fill="auto"/>
          </w:tcPr>
          <w:p w:rsidR="0037066D" w:rsidRDefault="0037066D" w:rsidP="0037066D">
            <w:pPr>
              <w:spacing w:after="120"/>
              <w:rPr>
                <w:rFonts w:ascii="Times New Roman" w:eastAsia="Malgun Gothic" w:hAnsi="Times New Roman" w:cs="Times New Roman"/>
                <w:lang w:eastAsia="ko-KR"/>
              </w:rPr>
            </w:pPr>
            <w:r>
              <w:rPr>
                <w:rFonts w:ascii="Times New Roman" w:eastAsia="Malgun Gothic" w:hAnsi="Times New Roman" w:cs="Times New Roman"/>
                <w:lang w:eastAsia="zh-CN"/>
              </w:rPr>
              <w:t>Agree with Intel.</w:t>
            </w:r>
          </w:p>
        </w:tc>
      </w:tr>
      <w:tr w:rsidR="00430454">
        <w:tc>
          <w:tcPr>
            <w:tcW w:w="1623" w:type="dxa"/>
            <w:shd w:val="clear" w:color="auto" w:fill="auto"/>
          </w:tcPr>
          <w:p w:rsidR="00430454" w:rsidRDefault="00430454" w:rsidP="0037066D">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Nokia, Nokia Shanghai Bell</w:t>
            </w:r>
          </w:p>
        </w:tc>
        <w:tc>
          <w:tcPr>
            <w:tcW w:w="1440" w:type="dxa"/>
            <w:shd w:val="clear" w:color="auto" w:fill="auto"/>
          </w:tcPr>
          <w:p w:rsidR="00430454" w:rsidRDefault="00430454" w:rsidP="0037066D">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Yes</w:t>
            </w:r>
          </w:p>
        </w:tc>
        <w:tc>
          <w:tcPr>
            <w:tcW w:w="6873" w:type="dxa"/>
            <w:shd w:val="clear" w:color="auto" w:fill="auto"/>
          </w:tcPr>
          <w:p w:rsidR="00430454" w:rsidRDefault="00430454" w:rsidP="0037066D">
            <w:pPr>
              <w:spacing w:after="120"/>
              <w:rPr>
                <w:rFonts w:ascii="Times New Roman" w:eastAsia="Malgun Gothic" w:hAnsi="Times New Roman" w:cs="Times New Roman"/>
                <w:lang w:eastAsia="zh-CN"/>
              </w:rPr>
            </w:pPr>
            <w:r>
              <w:rPr>
                <w:rFonts w:ascii="Times New Roman" w:eastAsia="Malgun Gothic" w:hAnsi="Times New Roman" w:cs="Times New Roman"/>
                <w:lang w:eastAsia="zh-CN"/>
              </w:rPr>
              <w:t xml:space="preserve">As an indication of </w:t>
            </w:r>
            <w:proofErr w:type="spellStart"/>
            <w:r>
              <w:rPr>
                <w:rFonts w:ascii="Times New Roman" w:eastAsia="Malgun Gothic" w:hAnsi="Times New Roman" w:cs="Times New Roman"/>
                <w:lang w:eastAsia="zh-CN"/>
              </w:rPr>
              <w:t>precense</w:t>
            </w:r>
            <w:proofErr w:type="spellEnd"/>
            <w:r>
              <w:rPr>
                <w:rFonts w:ascii="Times New Roman" w:eastAsia="Malgun Gothic" w:hAnsi="Times New Roman" w:cs="Times New Roman"/>
                <w:lang w:eastAsia="zh-CN"/>
              </w:rPr>
              <w:t xml:space="preserve"> of SRB SDU(s) following the successRAR is needed, including the RAPID would mean that </w:t>
            </w:r>
            <w:proofErr w:type="gramStart"/>
            <w:r>
              <w:rPr>
                <w:rFonts w:ascii="Times New Roman" w:eastAsia="Malgun Gothic" w:hAnsi="Times New Roman" w:cs="Times New Roman"/>
                <w:lang w:eastAsia="zh-CN"/>
              </w:rPr>
              <w:t>2 byte</w:t>
            </w:r>
            <w:proofErr w:type="gramEnd"/>
            <w:r>
              <w:rPr>
                <w:rFonts w:ascii="Times New Roman" w:eastAsia="Malgun Gothic" w:hAnsi="Times New Roman" w:cs="Times New Roman"/>
                <w:lang w:eastAsia="zh-CN"/>
              </w:rPr>
              <w:t xml:space="preserve"> subheader would be needed for successRAR. To address the collision issue, we think it is simpler to have a RAPID only subheader which can be used by the NW to cease UEs from monitoring MsgB window any further.</w:t>
            </w:r>
          </w:p>
        </w:tc>
      </w:tr>
      <w:tr w:rsidR="00511B05">
        <w:tc>
          <w:tcPr>
            <w:tcW w:w="1623" w:type="dxa"/>
            <w:shd w:val="clear" w:color="auto" w:fill="auto"/>
          </w:tcPr>
          <w:p w:rsidR="00511B05" w:rsidRPr="00304DC8" w:rsidRDefault="00511B05" w:rsidP="0037066D">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CMCC</w:t>
            </w:r>
          </w:p>
        </w:tc>
        <w:tc>
          <w:tcPr>
            <w:tcW w:w="1440" w:type="dxa"/>
            <w:shd w:val="clear" w:color="auto" w:fill="auto"/>
          </w:tcPr>
          <w:p w:rsidR="00511B05" w:rsidRDefault="00511B05" w:rsidP="0037066D">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Y</w:t>
            </w:r>
            <w:r>
              <w:rPr>
                <w:rFonts w:ascii="Times New Roman" w:eastAsiaTheme="minorEastAsia" w:hAnsi="Times New Roman" w:cs="Times New Roman" w:hint="eastAsia"/>
                <w:bCs/>
                <w:sz w:val="21"/>
                <w:szCs w:val="22"/>
                <w:lang w:val="en-US" w:eastAsia="zh-CN"/>
              </w:rPr>
              <w:t>es</w:t>
            </w:r>
          </w:p>
        </w:tc>
        <w:tc>
          <w:tcPr>
            <w:tcW w:w="6873" w:type="dxa"/>
            <w:shd w:val="clear" w:color="auto" w:fill="auto"/>
          </w:tcPr>
          <w:p w:rsidR="00511B05" w:rsidRDefault="00511B05" w:rsidP="0037066D">
            <w:pPr>
              <w:spacing w:after="120"/>
              <w:rPr>
                <w:rFonts w:ascii="Times New Roman" w:eastAsia="Malgun Gothic" w:hAnsi="Times New Roman" w:cs="Times New Roman"/>
                <w:lang w:eastAsia="zh-CN"/>
              </w:rPr>
            </w:pPr>
            <w:r>
              <w:rPr>
                <w:rFonts w:ascii="Times New Roman" w:eastAsiaTheme="minorEastAsia" w:hAnsi="Times New Roman" w:cs="Times New Roman"/>
                <w:lang w:eastAsia="zh-CN"/>
              </w:rPr>
              <w:t>Even if RAPID is included in successRAR, UE still needs to check CRID.</w:t>
            </w:r>
          </w:p>
        </w:tc>
      </w:tr>
      <w:tr w:rsidR="001956C9">
        <w:tc>
          <w:tcPr>
            <w:tcW w:w="1623" w:type="dxa"/>
            <w:shd w:val="clear" w:color="auto" w:fill="auto"/>
          </w:tcPr>
          <w:p w:rsidR="001956C9" w:rsidRDefault="001956C9" w:rsidP="001956C9">
            <w:pPr>
              <w:spacing w:after="120"/>
              <w:rPr>
                <w:rFonts w:ascii="Times New Roman" w:eastAsiaTheme="minorEastAsia" w:hAnsi="Times New Roman" w:cs="Times New Roman"/>
                <w:bCs/>
                <w:sz w:val="21"/>
                <w:szCs w:val="22"/>
                <w:lang w:val="en-US" w:eastAsia="zh-CN"/>
              </w:rPr>
            </w:pPr>
            <w:r>
              <w:rPr>
                <w:rFonts w:ascii="Times New Roman" w:eastAsia="Yu Mincho" w:hAnsi="Times New Roman" w:cs="Times New Roman" w:hint="eastAsia"/>
                <w:bCs/>
                <w:sz w:val="21"/>
                <w:szCs w:val="22"/>
                <w:lang w:val="en-US"/>
              </w:rPr>
              <w:t>Panasonic</w:t>
            </w:r>
          </w:p>
        </w:tc>
        <w:tc>
          <w:tcPr>
            <w:tcW w:w="1440" w:type="dxa"/>
            <w:shd w:val="clear" w:color="auto" w:fill="auto"/>
          </w:tcPr>
          <w:p w:rsidR="001956C9" w:rsidRDefault="001956C9" w:rsidP="001956C9">
            <w:pPr>
              <w:spacing w:after="120"/>
              <w:rPr>
                <w:rFonts w:ascii="Times New Roman" w:eastAsiaTheme="minorEastAsia" w:hAnsi="Times New Roman" w:cs="Times New Roman"/>
                <w:bCs/>
                <w:sz w:val="21"/>
                <w:szCs w:val="22"/>
                <w:lang w:val="en-US" w:eastAsia="zh-CN"/>
              </w:rPr>
            </w:pPr>
            <w:r>
              <w:rPr>
                <w:rFonts w:ascii="Times New Roman" w:eastAsia="Yu Mincho" w:hAnsi="Times New Roman" w:cs="Times New Roman" w:hint="eastAsia"/>
                <w:bCs/>
                <w:sz w:val="21"/>
                <w:szCs w:val="22"/>
                <w:lang w:val="en-US"/>
              </w:rPr>
              <w:t>No</w:t>
            </w:r>
          </w:p>
        </w:tc>
        <w:tc>
          <w:tcPr>
            <w:tcW w:w="6873" w:type="dxa"/>
            <w:shd w:val="clear" w:color="auto" w:fill="auto"/>
          </w:tcPr>
          <w:p w:rsidR="001956C9" w:rsidRDefault="001956C9" w:rsidP="001956C9">
            <w:pPr>
              <w:spacing w:after="120"/>
              <w:rPr>
                <w:rFonts w:ascii="Times New Roman" w:eastAsiaTheme="minorEastAsia" w:hAnsi="Times New Roman" w:cs="Times New Roman"/>
                <w:lang w:eastAsia="zh-CN"/>
              </w:rPr>
            </w:pPr>
            <w:r>
              <w:rPr>
                <w:rFonts w:ascii="Times New Roman" w:eastAsia="Yu Mincho" w:hAnsi="Times New Roman" w:cs="Times New Roman" w:hint="eastAsia"/>
              </w:rPr>
              <w:t>We agree with Intel</w:t>
            </w:r>
            <w:r>
              <w:rPr>
                <w:rFonts w:ascii="Times New Roman" w:eastAsia="Yu Mincho" w:hAnsi="Times New Roman" w:cs="Times New Roman"/>
              </w:rPr>
              <w:t>’s comment.</w:t>
            </w:r>
          </w:p>
        </w:tc>
      </w:tr>
      <w:tr w:rsidR="008E7339">
        <w:tc>
          <w:tcPr>
            <w:tcW w:w="1623" w:type="dxa"/>
            <w:shd w:val="clear" w:color="auto" w:fill="auto"/>
          </w:tcPr>
          <w:p w:rsidR="008E7339" w:rsidRDefault="008E7339"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SONY</w:t>
            </w:r>
          </w:p>
        </w:tc>
        <w:tc>
          <w:tcPr>
            <w:tcW w:w="1440" w:type="dxa"/>
            <w:shd w:val="clear" w:color="auto" w:fill="auto"/>
          </w:tcPr>
          <w:p w:rsidR="008E7339" w:rsidRDefault="008E7339"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Yes.</w:t>
            </w:r>
          </w:p>
        </w:tc>
        <w:tc>
          <w:tcPr>
            <w:tcW w:w="6873" w:type="dxa"/>
            <w:shd w:val="clear" w:color="auto" w:fill="auto"/>
          </w:tcPr>
          <w:p w:rsidR="008E7339" w:rsidRDefault="00996A0E">
            <w:pPr>
              <w:spacing w:after="120"/>
              <w:rPr>
                <w:rFonts w:ascii="Times New Roman" w:eastAsia="Yu Mincho" w:hAnsi="Times New Roman" w:cs="Times New Roman"/>
              </w:rPr>
            </w:pPr>
            <w:r>
              <w:rPr>
                <w:rFonts w:ascii="Times New Roman" w:eastAsia="Yu Mincho" w:hAnsi="Times New Roman" w:cs="Times New Roman"/>
              </w:rPr>
              <w:t xml:space="preserve">Agree with CMCC, </w:t>
            </w:r>
            <w:r>
              <w:rPr>
                <w:rFonts w:ascii="Times New Roman" w:eastAsiaTheme="minorEastAsia" w:hAnsi="Times New Roman" w:cs="Times New Roman"/>
                <w:lang w:eastAsia="zh-CN"/>
              </w:rPr>
              <w:t>even if RAPID is included in successRAR, UE still needs to check CRID.</w:t>
            </w:r>
          </w:p>
        </w:tc>
      </w:tr>
      <w:tr w:rsidR="009D32D0">
        <w:tc>
          <w:tcPr>
            <w:tcW w:w="1623" w:type="dxa"/>
            <w:shd w:val="clear" w:color="auto" w:fill="auto"/>
          </w:tcPr>
          <w:p w:rsidR="009D32D0" w:rsidRDefault="009D32D0"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Qualcomm</w:t>
            </w:r>
          </w:p>
        </w:tc>
        <w:tc>
          <w:tcPr>
            <w:tcW w:w="1440" w:type="dxa"/>
            <w:shd w:val="clear" w:color="auto" w:fill="auto"/>
          </w:tcPr>
          <w:p w:rsidR="009D32D0" w:rsidRDefault="009D32D0"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Yes</w:t>
            </w:r>
          </w:p>
        </w:tc>
        <w:tc>
          <w:tcPr>
            <w:tcW w:w="6873" w:type="dxa"/>
            <w:shd w:val="clear" w:color="auto" w:fill="auto"/>
          </w:tcPr>
          <w:p w:rsidR="009D32D0" w:rsidRDefault="009D32D0">
            <w:pPr>
              <w:spacing w:after="120"/>
              <w:rPr>
                <w:rFonts w:ascii="Times New Roman" w:eastAsia="Yu Mincho" w:hAnsi="Times New Roman" w:cs="Times New Roman"/>
              </w:rPr>
            </w:pPr>
          </w:p>
        </w:tc>
      </w:tr>
      <w:tr w:rsidR="00D75159">
        <w:tc>
          <w:tcPr>
            <w:tcW w:w="1623" w:type="dxa"/>
            <w:shd w:val="clear" w:color="auto" w:fill="auto"/>
          </w:tcPr>
          <w:p w:rsidR="00D75159" w:rsidRDefault="00D75159" w:rsidP="00D75159">
            <w:pPr>
              <w:spacing w:after="120"/>
              <w:rPr>
                <w:rFonts w:ascii="Times New Roman" w:eastAsia="Yu Mincho" w:hAnsi="Times New Roman" w:cs="Times New Roman"/>
                <w:bCs/>
                <w:sz w:val="21"/>
                <w:szCs w:val="22"/>
                <w:lang w:val="en-US"/>
              </w:rPr>
            </w:pPr>
            <w:proofErr w:type="spellStart"/>
            <w:r>
              <w:rPr>
                <w:rFonts w:ascii="Times New Roman" w:eastAsia="Yu Mincho" w:hAnsi="Times New Roman" w:cs="Times New Roman"/>
                <w:bCs/>
                <w:sz w:val="21"/>
                <w:szCs w:val="22"/>
                <w:lang w:val="en-US"/>
              </w:rPr>
              <w:t>Convida</w:t>
            </w:r>
            <w:proofErr w:type="spellEnd"/>
          </w:p>
        </w:tc>
        <w:tc>
          <w:tcPr>
            <w:tcW w:w="1440" w:type="dxa"/>
            <w:shd w:val="clear" w:color="auto" w:fill="auto"/>
          </w:tcPr>
          <w:p w:rsidR="00D75159" w:rsidRDefault="00D75159" w:rsidP="00D7515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No</w:t>
            </w:r>
          </w:p>
        </w:tc>
        <w:tc>
          <w:tcPr>
            <w:tcW w:w="6873" w:type="dxa"/>
            <w:shd w:val="clear" w:color="auto" w:fill="auto"/>
          </w:tcPr>
          <w:p w:rsidR="00D75159" w:rsidRDefault="00D75159" w:rsidP="00D75159">
            <w:pPr>
              <w:spacing w:after="120"/>
              <w:rPr>
                <w:rFonts w:ascii="Times New Roman" w:eastAsia="Yu Mincho" w:hAnsi="Times New Roman" w:cs="Times New Roman"/>
              </w:rPr>
            </w:pPr>
            <w:r>
              <w:rPr>
                <w:rFonts w:ascii="Times New Roman" w:eastAsia="Yu Mincho" w:hAnsi="Times New Roman" w:cs="Times New Roman"/>
              </w:rPr>
              <w:t>We agree with Intel.</w:t>
            </w:r>
          </w:p>
        </w:tc>
      </w:tr>
    </w:tbl>
    <w:p w:rsidR="00BD7E09" w:rsidRDefault="00BD7E09">
      <w:pPr>
        <w:jc w:val="both"/>
        <w:rPr>
          <w:rFonts w:ascii="Times New Roman" w:hAnsi="Times New Roman" w:cs="Times New Roman"/>
        </w:rPr>
      </w:pPr>
    </w:p>
    <w:p w:rsidR="00304DC8" w:rsidRDefault="00304DC8" w:rsidP="00304DC8">
      <w:pPr>
        <w:spacing w:after="120"/>
        <w:jc w:val="both"/>
        <w:rPr>
          <w:rFonts w:ascii="Times New Roman" w:hAnsi="Times New Roman" w:cs="Times New Roman"/>
        </w:rPr>
      </w:pPr>
      <w:bookmarkStart w:id="9" w:name="_Hlk20869548"/>
      <w:r w:rsidRPr="007E78E3">
        <w:rPr>
          <w:rFonts w:ascii="Times New Roman" w:hAnsi="Times New Roman" w:cs="Times New Roman"/>
          <w:b/>
          <w:u w:val="single"/>
        </w:rPr>
        <w:t>Summary:</w:t>
      </w:r>
      <w:r>
        <w:rPr>
          <w:rFonts w:ascii="Times New Roman" w:hAnsi="Times New Roman" w:cs="Times New Roman"/>
        </w:rPr>
        <w:t xml:space="preserve"> </w:t>
      </w:r>
      <w:r w:rsidR="00D75159">
        <w:rPr>
          <w:rFonts w:ascii="Times New Roman" w:hAnsi="Times New Roman" w:cs="Times New Roman"/>
        </w:rPr>
        <w:t>21</w:t>
      </w:r>
      <w:r>
        <w:rPr>
          <w:rFonts w:ascii="Times New Roman" w:hAnsi="Times New Roman" w:cs="Times New Roman"/>
        </w:rPr>
        <w:t xml:space="preserve"> companies responded to the question. </w:t>
      </w:r>
    </w:p>
    <w:p w:rsidR="00304DC8" w:rsidRDefault="00304DC8" w:rsidP="00304DC8">
      <w:pPr>
        <w:spacing w:after="120"/>
        <w:jc w:val="both"/>
        <w:rPr>
          <w:rFonts w:ascii="Times New Roman" w:hAnsi="Times New Roman" w:cs="Times New Roman"/>
        </w:rPr>
      </w:pPr>
      <w:r>
        <w:rPr>
          <w:rFonts w:ascii="Times New Roman" w:hAnsi="Times New Roman" w:cs="Times New Roman"/>
        </w:rPr>
        <w:t xml:space="preserve">12 companies agree </w:t>
      </w:r>
      <w:r w:rsidRPr="000F7644">
        <w:rPr>
          <w:rFonts w:ascii="Times New Roman" w:hAnsi="Times New Roman" w:cs="Times New Roman"/>
        </w:rPr>
        <w:t>the RAPID field is NOT included in the MAC subheader for successRAR MAC subPDU</w:t>
      </w:r>
      <w:r>
        <w:rPr>
          <w:rFonts w:ascii="Times New Roman" w:hAnsi="Times New Roman" w:cs="Times New Roman"/>
        </w:rPr>
        <w:t xml:space="preserve">, and </w:t>
      </w:r>
      <w:r w:rsidR="00D75159">
        <w:rPr>
          <w:rFonts w:ascii="Times New Roman" w:hAnsi="Times New Roman" w:cs="Times New Roman"/>
        </w:rPr>
        <w:t>8</w:t>
      </w:r>
      <w:r>
        <w:rPr>
          <w:rFonts w:ascii="Times New Roman" w:hAnsi="Times New Roman" w:cs="Times New Roman"/>
        </w:rPr>
        <w:t xml:space="preserve"> companies don’t agree. 1 company is open for discussion. </w:t>
      </w:r>
      <w:r w:rsidR="005B7699">
        <w:rPr>
          <w:rFonts w:ascii="Times New Roman" w:hAnsi="Times New Roman" w:cs="Times New Roman"/>
        </w:rPr>
        <w:t>It seems majority agrees the RAPID is not included in the MAC subheader. So, it is proposed:</w:t>
      </w:r>
    </w:p>
    <w:bookmarkEnd w:id="9"/>
    <w:p w:rsidR="005B7699" w:rsidRDefault="005B7699" w:rsidP="005B7699">
      <w:pPr>
        <w:spacing w:after="120"/>
        <w:jc w:val="both"/>
        <w:rPr>
          <w:rFonts w:ascii="Times New Roman" w:hAnsi="Times New Roman" w:cs="Times New Roman"/>
          <w:b/>
        </w:rPr>
      </w:pPr>
      <w:r>
        <w:rPr>
          <w:rFonts w:ascii="Times New Roman" w:hAnsi="Times New Roman" w:cs="Times New Roman"/>
          <w:b/>
        </w:rPr>
        <w:lastRenderedPageBreak/>
        <w:t>Proposal 11: As a baseline, the RAPID field is not included in the MAC subheader for successRAR MAC subPDU.</w:t>
      </w:r>
    </w:p>
    <w:p w:rsidR="00304DC8" w:rsidRDefault="00304DC8">
      <w:pPr>
        <w:jc w:val="both"/>
        <w:rPr>
          <w:rFonts w:ascii="Times New Roman" w:hAnsi="Times New Roman" w:cs="Times New Roman"/>
        </w:rPr>
      </w:pPr>
    </w:p>
    <w:p w:rsidR="00BD7E09" w:rsidRDefault="00732B64">
      <w:pPr>
        <w:jc w:val="both"/>
        <w:rPr>
          <w:rFonts w:ascii="Times New Roman" w:hAnsi="Times New Roman" w:cs="Times New Roman"/>
        </w:rPr>
      </w:pPr>
      <w:r>
        <w:rPr>
          <w:rFonts w:ascii="Times New Roman" w:hAnsi="Times New Roman" w:cs="Times New Roman"/>
        </w:rPr>
        <w:t>In 4-step RACH MAC subheader, the E field is a flag indicating whether the MAC subPDU including the MAC subheader is the last MAC subPDU or not. The E field is in front of the MAC subheader. Some companies [5][6][7][9][12] propose to keep the E field in the MAC subheader with the same/similar purpose as 4-step RACH MAC subheader, while some companies have different views. Thus, we have the following question.</w:t>
      </w:r>
    </w:p>
    <w:p w:rsidR="00BD7E09" w:rsidRDefault="00732B64">
      <w:pPr>
        <w:jc w:val="both"/>
        <w:rPr>
          <w:rFonts w:ascii="Times New Roman" w:hAnsi="Times New Roman" w:cs="Times New Roman"/>
          <w:b/>
        </w:rPr>
      </w:pPr>
      <w:r>
        <w:rPr>
          <w:rFonts w:ascii="Times New Roman" w:hAnsi="Times New Roman" w:cs="Times New Roman"/>
          <w:b/>
        </w:rPr>
        <w:t>Question 12: Does msgB MAC subheader need the ‘E’ bit which can have the same definition as Rel-15 MAC subheader for RAR? Companies can explain the reasons in the Comments.</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1439"/>
        <w:gridCol w:w="6874"/>
      </w:tblGrid>
      <w:tr w:rsidR="00BD7E09">
        <w:tc>
          <w:tcPr>
            <w:tcW w:w="162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Company</w:t>
            </w:r>
          </w:p>
        </w:tc>
        <w:tc>
          <w:tcPr>
            <w:tcW w:w="1439"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Yes / No</w:t>
            </w:r>
          </w:p>
        </w:tc>
        <w:tc>
          <w:tcPr>
            <w:tcW w:w="6874"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Comments</w:t>
            </w:r>
          </w:p>
        </w:tc>
      </w:tr>
      <w:tr w:rsidR="00BD7E09">
        <w:tc>
          <w:tcPr>
            <w:tcW w:w="1623" w:type="dxa"/>
            <w:shd w:val="clear" w:color="auto" w:fill="auto"/>
          </w:tcPr>
          <w:p w:rsidR="00BD7E09" w:rsidRPr="004955FA" w:rsidRDefault="00732B64">
            <w:pPr>
              <w:spacing w:after="120"/>
              <w:rPr>
                <w:rFonts w:ascii="Times New Roman" w:hAnsi="Times New Roman" w:cs="Times New Roman"/>
              </w:rPr>
            </w:pPr>
            <w:r w:rsidRPr="004955FA">
              <w:rPr>
                <w:rFonts w:ascii="Times New Roman" w:hAnsi="Times New Roman" w:cs="Times New Roman"/>
              </w:rPr>
              <w:t xml:space="preserve">Huawei, </w:t>
            </w:r>
            <w:proofErr w:type="spellStart"/>
            <w:r w:rsidRPr="004955FA">
              <w:rPr>
                <w:rFonts w:ascii="Times New Roman" w:hAnsi="Times New Roman" w:cs="Times New Roman"/>
              </w:rPr>
              <w:t>HiSilicon</w:t>
            </w:r>
            <w:proofErr w:type="spellEnd"/>
          </w:p>
        </w:tc>
        <w:tc>
          <w:tcPr>
            <w:tcW w:w="1439" w:type="dxa"/>
            <w:shd w:val="clear" w:color="auto" w:fill="auto"/>
          </w:tcPr>
          <w:p w:rsidR="00BD7E09" w:rsidRPr="004955FA" w:rsidRDefault="00732B64">
            <w:pPr>
              <w:spacing w:after="120"/>
              <w:rPr>
                <w:rFonts w:ascii="Times New Roman" w:hAnsi="Times New Roman" w:cs="Times New Roman"/>
              </w:rPr>
            </w:pPr>
            <w:r w:rsidRPr="004955FA">
              <w:rPr>
                <w:rFonts w:ascii="Times New Roman" w:hAnsi="Times New Roman" w:cs="Times New Roman"/>
              </w:rPr>
              <w:t>Yes</w:t>
            </w:r>
          </w:p>
        </w:tc>
        <w:tc>
          <w:tcPr>
            <w:tcW w:w="6874" w:type="dxa"/>
            <w:shd w:val="clear" w:color="auto" w:fill="auto"/>
          </w:tcPr>
          <w:p w:rsidR="00BD7E09" w:rsidRPr="004955FA" w:rsidRDefault="00732B64">
            <w:pPr>
              <w:spacing w:after="120"/>
              <w:rPr>
                <w:rFonts w:ascii="Times New Roman" w:hAnsi="Times New Roman" w:cs="Times New Roman"/>
              </w:rPr>
            </w:pPr>
            <w:r w:rsidRPr="004955FA">
              <w:rPr>
                <w:rFonts w:ascii="Times New Roman" w:hAnsi="Times New Roman" w:cs="Times New Roman"/>
              </w:rPr>
              <w:t xml:space="preserve">E is needed to indicate whether the subPDU is the last one. </w:t>
            </w:r>
          </w:p>
        </w:tc>
      </w:tr>
      <w:tr w:rsidR="00BD7E09">
        <w:tc>
          <w:tcPr>
            <w:tcW w:w="1623" w:type="dxa"/>
            <w:shd w:val="clear" w:color="auto" w:fill="auto"/>
          </w:tcPr>
          <w:p w:rsidR="00BD7E09" w:rsidRPr="004955FA" w:rsidRDefault="00732B64" w:rsidP="004955FA">
            <w:pPr>
              <w:keepNext/>
              <w:tabs>
                <w:tab w:val="left" w:pos="851"/>
              </w:tabs>
              <w:spacing w:before="60" w:after="120"/>
              <w:jc w:val="both"/>
              <w:rPr>
                <w:rFonts w:ascii="Times New Roman" w:eastAsiaTheme="minorEastAsia" w:hAnsi="Times New Roman" w:cs="Times New Roman"/>
                <w:lang w:eastAsia="zh-CN"/>
              </w:rPr>
            </w:pPr>
            <w:r w:rsidRPr="004955FA">
              <w:rPr>
                <w:rFonts w:ascii="Times New Roman" w:eastAsiaTheme="minorEastAsia" w:hAnsi="Times New Roman" w:cs="Times New Roman" w:hint="eastAsia"/>
                <w:lang w:eastAsia="zh-CN"/>
              </w:rPr>
              <w:t>OPPO</w:t>
            </w:r>
          </w:p>
        </w:tc>
        <w:tc>
          <w:tcPr>
            <w:tcW w:w="1439" w:type="dxa"/>
            <w:shd w:val="clear" w:color="auto" w:fill="auto"/>
          </w:tcPr>
          <w:p w:rsidR="00BD7E09" w:rsidRPr="004955FA" w:rsidRDefault="00732B64" w:rsidP="004955FA">
            <w:pPr>
              <w:keepNext/>
              <w:tabs>
                <w:tab w:val="left" w:pos="851"/>
              </w:tabs>
              <w:spacing w:before="60" w:after="120"/>
              <w:jc w:val="both"/>
              <w:rPr>
                <w:rFonts w:ascii="Times New Roman" w:eastAsiaTheme="minorEastAsia" w:hAnsi="Times New Roman" w:cs="Times New Roman"/>
                <w:lang w:eastAsia="zh-CN"/>
              </w:rPr>
            </w:pPr>
            <w:r w:rsidRPr="004955FA">
              <w:rPr>
                <w:rFonts w:ascii="Times New Roman" w:eastAsiaTheme="minorEastAsia" w:hAnsi="Times New Roman" w:cs="Times New Roman" w:hint="eastAsia"/>
                <w:lang w:eastAsia="zh-CN"/>
              </w:rPr>
              <w:t>No</w:t>
            </w:r>
          </w:p>
        </w:tc>
        <w:tc>
          <w:tcPr>
            <w:tcW w:w="6874" w:type="dxa"/>
            <w:shd w:val="clear" w:color="auto" w:fill="auto"/>
          </w:tcPr>
          <w:p w:rsidR="00BD7E09" w:rsidRPr="004955FA" w:rsidRDefault="00732B64" w:rsidP="004955FA">
            <w:pPr>
              <w:keepNext/>
              <w:tabs>
                <w:tab w:val="left" w:pos="851"/>
              </w:tabs>
              <w:spacing w:before="60" w:after="120"/>
              <w:jc w:val="both"/>
              <w:rPr>
                <w:rFonts w:ascii="Times New Roman" w:eastAsiaTheme="minorEastAsia" w:hAnsi="Times New Roman" w:cs="Times New Roman"/>
                <w:lang w:eastAsia="zh-CN"/>
              </w:rPr>
            </w:pPr>
            <w:r w:rsidRPr="004955FA">
              <w:rPr>
                <w:rFonts w:ascii="Times New Roman" w:eastAsiaTheme="minorEastAsia" w:hAnsi="Times New Roman" w:cs="Times New Roman" w:hint="eastAsia"/>
                <w:lang w:eastAsia="zh-CN"/>
              </w:rPr>
              <w:t xml:space="preserve">In order to make the subheader for all types are limited to 1 byte, we </w:t>
            </w:r>
            <w:r w:rsidRPr="004955FA">
              <w:rPr>
                <w:rFonts w:ascii="Times New Roman" w:eastAsiaTheme="minorEastAsia" w:hAnsi="Times New Roman" w:cs="Times New Roman"/>
                <w:lang w:eastAsia="zh-CN"/>
              </w:rPr>
              <w:t>don't</w:t>
            </w:r>
            <w:r w:rsidRPr="004955FA">
              <w:rPr>
                <w:rFonts w:ascii="Times New Roman" w:eastAsiaTheme="minorEastAsia" w:hAnsi="Times New Roman" w:cs="Times New Roman" w:hint="eastAsia"/>
                <w:lang w:eastAsia="zh-CN"/>
              </w:rPr>
              <w:t xml:space="preserve"> need to introduce E for the subheader otherwise it needs 2 </w:t>
            </w:r>
            <w:proofErr w:type="gramStart"/>
            <w:r w:rsidRPr="004955FA">
              <w:rPr>
                <w:rFonts w:ascii="Times New Roman" w:eastAsiaTheme="minorEastAsia" w:hAnsi="Times New Roman" w:cs="Times New Roman" w:hint="eastAsia"/>
                <w:lang w:eastAsia="zh-CN"/>
              </w:rPr>
              <w:t>byte</w:t>
            </w:r>
            <w:proofErr w:type="gramEnd"/>
            <w:r w:rsidRPr="004955FA">
              <w:rPr>
                <w:rFonts w:ascii="Times New Roman" w:eastAsiaTheme="minorEastAsia" w:hAnsi="Times New Roman" w:cs="Times New Roman" w:hint="eastAsia"/>
                <w:lang w:eastAsia="zh-CN"/>
              </w:rPr>
              <w:t xml:space="preserve"> for the subheader for fallbackRAR. In this case, the padding may need a subheader.</w:t>
            </w:r>
          </w:p>
        </w:tc>
      </w:tr>
      <w:tr w:rsidR="00BD7E09">
        <w:tc>
          <w:tcPr>
            <w:tcW w:w="1623"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Intel</w:t>
            </w:r>
          </w:p>
        </w:tc>
        <w:tc>
          <w:tcPr>
            <w:tcW w:w="1439"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Yes</w:t>
            </w:r>
          </w:p>
        </w:tc>
        <w:tc>
          <w:tcPr>
            <w:tcW w:w="6874"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spacing w:before="60"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Since BI and successRAR or fallbackRAR of multiple UEs can be multiplexed in in MAC PDUs, the E bit is needed to indicate the last MAC subPDU like in Rel-15 NR RAR. </w:t>
            </w:r>
          </w:p>
        </w:tc>
      </w:tr>
      <w:tr w:rsidR="00BD7E09">
        <w:tc>
          <w:tcPr>
            <w:tcW w:w="1623"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ZTE</w:t>
            </w:r>
          </w:p>
        </w:tc>
        <w:tc>
          <w:tcPr>
            <w:tcW w:w="1439"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Yes (but no strong view)</w:t>
            </w:r>
          </w:p>
        </w:tc>
        <w:tc>
          <w:tcPr>
            <w:tcW w:w="6874"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 xml:space="preserve">We don’t have a strong view on this. In general, with the design of the msg2 format in NR, the E field is not needed. However, it exists in the NR design. To align the general format of msgB with msg2, we think it is fine to keep the E field. However, we also have sympathy for the argument from </w:t>
            </w:r>
            <w:proofErr w:type="spellStart"/>
            <w:r>
              <w:rPr>
                <w:rFonts w:ascii="Times New Roman" w:hAnsi="Times New Roman" w:cs="Times New Roman"/>
                <w:bCs/>
                <w:sz w:val="21"/>
                <w:szCs w:val="22"/>
                <w:lang w:val="en-US" w:eastAsia="zh-CN"/>
              </w:rPr>
              <w:t>Oppo</w:t>
            </w:r>
            <w:proofErr w:type="spellEnd"/>
            <w:r>
              <w:rPr>
                <w:rFonts w:ascii="Times New Roman" w:hAnsi="Times New Roman" w:cs="Times New Roman"/>
                <w:bCs/>
                <w:sz w:val="21"/>
                <w:szCs w:val="22"/>
                <w:lang w:val="en-US" w:eastAsia="zh-CN"/>
              </w:rPr>
              <w:t xml:space="preserve"> that removing the E bit may reduce the overall header size (if we do have a 1 byte less header size and if this covers all cases, then we are okay to go this way). </w:t>
            </w:r>
          </w:p>
        </w:tc>
      </w:tr>
      <w:tr w:rsidR="00921FFB">
        <w:tc>
          <w:tcPr>
            <w:tcW w:w="1623" w:type="dxa"/>
            <w:shd w:val="clear" w:color="auto" w:fill="auto"/>
          </w:tcPr>
          <w:p w:rsidR="00921FFB" w:rsidRPr="00921FFB" w:rsidRDefault="00921FFB">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vivo</w:t>
            </w:r>
          </w:p>
        </w:tc>
        <w:tc>
          <w:tcPr>
            <w:tcW w:w="1439" w:type="dxa"/>
            <w:shd w:val="clear" w:color="auto" w:fill="auto"/>
          </w:tcPr>
          <w:p w:rsidR="00921FFB" w:rsidRPr="002C123B" w:rsidRDefault="002C123B">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Yes</w:t>
            </w:r>
          </w:p>
        </w:tc>
        <w:tc>
          <w:tcPr>
            <w:tcW w:w="6874" w:type="dxa"/>
            <w:shd w:val="clear" w:color="auto" w:fill="auto"/>
          </w:tcPr>
          <w:p w:rsidR="00921FFB" w:rsidRPr="002C123B" w:rsidRDefault="00503330" w:rsidP="00444F84">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 xml:space="preserve">We should </w:t>
            </w:r>
            <w:r w:rsidR="002C123B">
              <w:rPr>
                <w:rFonts w:ascii="Times New Roman" w:eastAsiaTheme="minorEastAsia" w:hAnsi="Times New Roman" w:cs="Times New Roman"/>
                <w:bCs/>
                <w:sz w:val="21"/>
                <w:szCs w:val="22"/>
                <w:lang w:val="en-US" w:eastAsia="zh-CN"/>
              </w:rPr>
              <w:t xml:space="preserve">follow the </w:t>
            </w:r>
            <w:r w:rsidR="00444F84">
              <w:rPr>
                <w:rFonts w:ascii="Times New Roman" w:eastAsiaTheme="minorEastAsia" w:hAnsi="Times New Roman" w:cs="Times New Roman"/>
                <w:bCs/>
                <w:sz w:val="21"/>
                <w:szCs w:val="22"/>
                <w:lang w:val="en-US" w:eastAsia="zh-CN"/>
              </w:rPr>
              <w:t>legacy</w:t>
            </w:r>
            <w:r w:rsidR="002C123B">
              <w:rPr>
                <w:rFonts w:ascii="Times New Roman" w:eastAsiaTheme="minorEastAsia" w:hAnsi="Times New Roman" w:cs="Times New Roman"/>
                <w:bCs/>
                <w:sz w:val="21"/>
                <w:szCs w:val="22"/>
                <w:lang w:val="en-US" w:eastAsia="zh-CN"/>
              </w:rPr>
              <w:t xml:space="preserve"> NR mechanism.</w:t>
            </w:r>
          </w:p>
        </w:tc>
      </w:tr>
      <w:tr w:rsidR="00DE7965">
        <w:tc>
          <w:tcPr>
            <w:tcW w:w="1623" w:type="dxa"/>
            <w:shd w:val="clear" w:color="auto" w:fill="auto"/>
          </w:tcPr>
          <w:p w:rsidR="00DE7965" w:rsidRDefault="00DE7965" w:rsidP="00DE7965">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LG</w:t>
            </w:r>
          </w:p>
        </w:tc>
        <w:tc>
          <w:tcPr>
            <w:tcW w:w="1439" w:type="dxa"/>
            <w:shd w:val="clear" w:color="auto" w:fill="auto"/>
          </w:tcPr>
          <w:p w:rsidR="00DE7965" w:rsidRDefault="00DE7965" w:rsidP="00DE7965">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No</w:t>
            </w:r>
            <w:r>
              <w:rPr>
                <w:rFonts w:ascii="Times New Roman" w:eastAsia="Malgun Gothic" w:hAnsi="Times New Roman" w:cs="Times New Roman"/>
                <w:bCs/>
                <w:sz w:val="21"/>
                <w:szCs w:val="22"/>
                <w:lang w:val="en-US" w:eastAsia="ko-KR"/>
              </w:rPr>
              <w:t>, but</w:t>
            </w:r>
          </w:p>
        </w:tc>
        <w:tc>
          <w:tcPr>
            <w:tcW w:w="6874" w:type="dxa"/>
            <w:shd w:val="clear" w:color="auto" w:fill="auto"/>
          </w:tcPr>
          <w:p w:rsidR="00DE7965" w:rsidRDefault="00DE7965" w:rsidP="00DE7965">
            <w:pPr>
              <w:spacing w:after="120"/>
              <w:rPr>
                <w:rFonts w:ascii="Times New Roman" w:hAnsi="Times New Roman" w:cs="Times New Roman"/>
                <w:color w:val="auto"/>
                <w:lang w:val="en-US" w:eastAsia="ko-KR"/>
              </w:rPr>
            </w:pPr>
            <w:r>
              <w:rPr>
                <w:rFonts w:ascii="Times New Roman" w:hAnsi="Times New Roman" w:cs="Times New Roman"/>
              </w:rPr>
              <w:t xml:space="preserve">Depending on the discussion in the Q4, we may need to clarify the definition of the E field. </w:t>
            </w:r>
          </w:p>
          <w:p w:rsidR="00DE7965" w:rsidRDefault="00DE7965" w:rsidP="00DE7965">
            <w:pPr>
              <w:spacing w:after="120"/>
              <w:rPr>
                <w:rFonts w:ascii="Times New Roman" w:hAnsi="Times New Roman" w:cs="Times New Roman"/>
              </w:rPr>
            </w:pPr>
            <w:r>
              <w:rPr>
                <w:rFonts w:ascii="Times New Roman" w:hAnsi="Times New Roman" w:cs="Times New Roman"/>
              </w:rPr>
              <w:t>If option 1 of Q4 is applied, it is ambiguous to use the same definition as Rel-15 MAC sub-header because the MAC sub-header for MAC subPDU including SRB RRC message has different format from the MAC sub-header for fallbackRAR/successRAR/BI. With the legacy E field, the UE does not know whether the following MAC subPDU includes MAC sub-header for the SRB RRC message or fallback/success/BI.</w:t>
            </w:r>
          </w:p>
          <w:p w:rsidR="00DE7965" w:rsidRDefault="00DE7965" w:rsidP="00DE7965">
            <w:pPr>
              <w:spacing w:after="120"/>
              <w:rPr>
                <w:rFonts w:ascii="Times New Roman" w:hAnsi="Times New Roman" w:cs="Times New Roman"/>
              </w:rPr>
            </w:pPr>
            <w:r>
              <w:rPr>
                <w:rFonts w:ascii="Times New Roman" w:hAnsi="Times New Roman" w:cs="Times New Roman"/>
              </w:rPr>
              <w:t xml:space="preserve">So, the E field in msgB should be a flag indicating whether </w:t>
            </w:r>
            <w:r>
              <w:rPr>
                <w:rFonts w:ascii="Times New Roman" w:hAnsi="Times New Roman" w:cs="Times New Roman"/>
                <w:color w:val="FF0000"/>
              </w:rPr>
              <w:t>the MAC subPDU including the MAC sub-header for successRAR or fallbackRAR or BI</w:t>
            </w:r>
            <w:r>
              <w:rPr>
                <w:rFonts w:ascii="Times New Roman" w:hAnsi="Times New Roman" w:cs="Times New Roman"/>
              </w:rPr>
              <w:t xml:space="preserve"> is the last MAC subPDU or not (i.e., except for the MAC subPDU for SRB RRC message)</w:t>
            </w:r>
          </w:p>
          <w:p w:rsidR="00DE7965" w:rsidRDefault="00DE7965" w:rsidP="00DE7965">
            <w:pPr>
              <w:spacing w:after="120"/>
              <w:rPr>
                <w:rFonts w:ascii="Times New Roman" w:hAnsi="Times New Roman" w:cs="Times New Roman"/>
              </w:rPr>
            </w:pPr>
            <w:r>
              <w:rPr>
                <w:rFonts w:ascii="Times New Roman" w:hAnsi="Times New Roman" w:cs="Times New Roman"/>
              </w:rPr>
              <w:t xml:space="preserve">The figure shows an example. If there is a following MAC subPDU for BI or fallbackRAR or </w:t>
            </w:r>
            <w:proofErr w:type="spellStart"/>
            <w:r>
              <w:rPr>
                <w:rFonts w:ascii="Times New Roman" w:hAnsi="Times New Roman" w:cs="Times New Roman"/>
              </w:rPr>
              <w:t>sucessRAR</w:t>
            </w:r>
            <w:proofErr w:type="spellEnd"/>
            <w:r>
              <w:rPr>
                <w:rFonts w:ascii="Times New Roman" w:hAnsi="Times New Roman" w:cs="Times New Roman"/>
              </w:rPr>
              <w:t>, the E field shall be set to 1. But, even if the MAC subPDU for SRB RRC message follows a successRAR, the E field in the successRAR shall be set to 0 if there is no more MAC subPDU for fallbackRAR or BI.</w:t>
            </w:r>
          </w:p>
          <w:p w:rsidR="00DE7965" w:rsidRDefault="00EF3418" w:rsidP="00DE7965">
            <w:pPr>
              <w:rPr>
                <w:rFonts w:ascii="Times New Roman" w:hAnsi="Times New Roman" w:cs="Times New Roman"/>
              </w:rPr>
            </w:pPr>
            <w:r>
              <w:rPr>
                <w:noProof/>
              </w:rPr>
              <w:object w:dxaOrig="8820" w:dyaOrig="2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8.6pt;height:87.25pt;mso-width-percent:0;mso-height-percent:0;mso-width-percent:0;mso-height-percent:0" o:ole="">
                  <v:imagedata r:id="rId14" o:title=""/>
                </v:shape>
                <o:OLEObject Type="Embed" ProgID="Visio.Drawing.15" ShapeID="_x0000_i1025" DrawAspect="Content" ObjectID="_1631679140" r:id="rId15"/>
              </w:object>
            </w:r>
          </w:p>
          <w:p w:rsidR="00DE7965" w:rsidRDefault="00DE7965" w:rsidP="00DE7965">
            <w:pPr>
              <w:spacing w:after="120"/>
              <w:rPr>
                <w:rFonts w:ascii="Times New Roman" w:eastAsiaTheme="minorEastAsia" w:hAnsi="Times New Roman" w:cs="Times New Roman"/>
                <w:bCs/>
                <w:sz w:val="21"/>
                <w:szCs w:val="22"/>
                <w:lang w:val="en-US" w:eastAsia="zh-CN"/>
              </w:rPr>
            </w:pPr>
            <w:r>
              <w:rPr>
                <w:rFonts w:ascii="Times New Roman" w:hAnsi="Times New Roman" w:cs="Times New Roman"/>
              </w:rPr>
              <w:t>If the option 2 of Q4 is applied, we can use the same definition as Rel-15 MAC subheader.</w:t>
            </w:r>
          </w:p>
        </w:tc>
      </w:tr>
      <w:tr w:rsidR="001675F4">
        <w:tc>
          <w:tcPr>
            <w:tcW w:w="1623" w:type="dxa"/>
            <w:shd w:val="clear" w:color="auto" w:fill="auto"/>
          </w:tcPr>
          <w:p w:rsidR="001675F4" w:rsidRDefault="001675F4"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CATT</w:t>
            </w:r>
          </w:p>
        </w:tc>
        <w:tc>
          <w:tcPr>
            <w:tcW w:w="1439" w:type="dxa"/>
            <w:shd w:val="clear" w:color="auto" w:fill="auto"/>
          </w:tcPr>
          <w:p w:rsidR="001675F4" w:rsidRDefault="001675F4"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Yes</w:t>
            </w:r>
          </w:p>
        </w:tc>
        <w:tc>
          <w:tcPr>
            <w:tcW w:w="6874" w:type="dxa"/>
            <w:shd w:val="clear" w:color="auto" w:fill="auto"/>
          </w:tcPr>
          <w:p w:rsidR="001675F4" w:rsidRDefault="001675F4" w:rsidP="00DE7965">
            <w:pPr>
              <w:spacing w:after="120"/>
              <w:rPr>
                <w:rFonts w:ascii="Times New Roman" w:hAnsi="Times New Roman" w:cs="Times New Roman"/>
              </w:rPr>
            </w:pPr>
          </w:p>
        </w:tc>
      </w:tr>
      <w:tr w:rsidR="00B56290">
        <w:tc>
          <w:tcPr>
            <w:tcW w:w="1623" w:type="dxa"/>
            <w:shd w:val="clear" w:color="auto" w:fill="auto"/>
          </w:tcPr>
          <w:p w:rsidR="00B56290" w:rsidRDefault="00B56290"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lastRenderedPageBreak/>
              <w:t>Ericsson</w:t>
            </w:r>
          </w:p>
        </w:tc>
        <w:tc>
          <w:tcPr>
            <w:tcW w:w="1439" w:type="dxa"/>
            <w:shd w:val="clear" w:color="auto" w:fill="auto"/>
          </w:tcPr>
          <w:p w:rsidR="00B56290" w:rsidRDefault="00B56290" w:rsidP="00DE7965">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Yes</w:t>
            </w:r>
          </w:p>
        </w:tc>
        <w:tc>
          <w:tcPr>
            <w:tcW w:w="6874" w:type="dxa"/>
            <w:shd w:val="clear" w:color="auto" w:fill="auto"/>
          </w:tcPr>
          <w:p w:rsidR="00B56290" w:rsidRDefault="00B56290" w:rsidP="00DE7965">
            <w:pPr>
              <w:spacing w:after="120"/>
              <w:rPr>
                <w:rFonts w:ascii="Times New Roman" w:hAnsi="Times New Roman" w:cs="Times New Roman"/>
              </w:rPr>
            </w:pPr>
            <w:r>
              <w:rPr>
                <w:rFonts w:ascii="Times New Roman" w:hAnsi="Times New Roman" w:cs="Times New Roman"/>
              </w:rPr>
              <w:t xml:space="preserve">Used to indicate last </w:t>
            </w:r>
            <w:r w:rsidR="000C38AD">
              <w:rPr>
                <w:rFonts w:ascii="Times New Roman" w:hAnsi="Times New Roman" w:cs="Times New Roman"/>
              </w:rPr>
              <w:t xml:space="preserve">sucsessRAR/fallbackRAR </w:t>
            </w:r>
            <w:r>
              <w:rPr>
                <w:rFonts w:ascii="Times New Roman" w:hAnsi="Times New Roman" w:cs="Times New Roman"/>
              </w:rPr>
              <w:t xml:space="preserve">subPDU </w:t>
            </w:r>
            <w:r w:rsidR="000C38AD">
              <w:rPr>
                <w:rFonts w:ascii="Times New Roman" w:hAnsi="Times New Roman" w:cs="Times New Roman"/>
              </w:rPr>
              <w:t>before SRB or padding.</w:t>
            </w:r>
          </w:p>
        </w:tc>
      </w:tr>
      <w:tr w:rsidR="00F066B6">
        <w:tc>
          <w:tcPr>
            <w:tcW w:w="1623" w:type="dxa"/>
            <w:shd w:val="clear" w:color="auto" w:fill="auto"/>
          </w:tcPr>
          <w:p w:rsidR="00F066B6" w:rsidRPr="00F066B6" w:rsidRDefault="00F066B6" w:rsidP="00DE7965">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Fujitsu</w:t>
            </w:r>
          </w:p>
        </w:tc>
        <w:tc>
          <w:tcPr>
            <w:tcW w:w="1439" w:type="dxa"/>
            <w:shd w:val="clear" w:color="auto" w:fill="auto"/>
          </w:tcPr>
          <w:p w:rsidR="00F066B6" w:rsidRPr="00F066B6" w:rsidRDefault="00F066B6" w:rsidP="00DE7965">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Yes</w:t>
            </w:r>
          </w:p>
        </w:tc>
        <w:tc>
          <w:tcPr>
            <w:tcW w:w="6874" w:type="dxa"/>
            <w:shd w:val="clear" w:color="auto" w:fill="auto"/>
          </w:tcPr>
          <w:p w:rsidR="00F066B6" w:rsidRDefault="00F066B6" w:rsidP="00DE7965">
            <w:pPr>
              <w:spacing w:after="120"/>
              <w:rPr>
                <w:rFonts w:ascii="Times New Roman" w:hAnsi="Times New Roman" w:cs="Times New Roman"/>
              </w:rPr>
            </w:pPr>
            <w:r w:rsidRPr="00F066B6">
              <w:rPr>
                <w:rFonts w:ascii="Times New Roman" w:hAnsi="Times New Roman" w:cs="Times New Roman"/>
              </w:rPr>
              <w:t>To align with R15 design as much as possible ‘E’ is needed to indicate the last subPDU or not. If the ‘E’ bit is applied, padding subPDU is not necessary.</w:t>
            </w:r>
          </w:p>
        </w:tc>
      </w:tr>
      <w:tr w:rsidR="00586460">
        <w:tc>
          <w:tcPr>
            <w:tcW w:w="1623" w:type="dxa"/>
            <w:shd w:val="clear" w:color="auto" w:fill="auto"/>
          </w:tcPr>
          <w:p w:rsidR="00586460" w:rsidRPr="008023E4" w:rsidRDefault="008023E4" w:rsidP="00DE7965">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D</w:t>
            </w:r>
            <w:r>
              <w:rPr>
                <w:rFonts w:ascii="Times New Roman" w:eastAsiaTheme="minorEastAsia" w:hAnsi="Times New Roman" w:cs="Times New Roman"/>
                <w:bCs/>
                <w:sz w:val="21"/>
                <w:szCs w:val="22"/>
                <w:lang w:val="en-US" w:eastAsia="zh-CN"/>
              </w:rPr>
              <w:t>OCOMO</w:t>
            </w:r>
          </w:p>
        </w:tc>
        <w:tc>
          <w:tcPr>
            <w:tcW w:w="1439" w:type="dxa"/>
            <w:shd w:val="clear" w:color="auto" w:fill="auto"/>
          </w:tcPr>
          <w:p w:rsidR="00586460" w:rsidRPr="003B6504" w:rsidRDefault="008023E4" w:rsidP="00DE7965">
            <w:pPr>
              <w:spacing w:after="120"/>
              <w:rPr>
                <w:rFonts w:ascii="Times New Roman" w:eastAsiaTheme="minorEastAsia" w:hAnsi="Times New Roman" w:cs="Times New Roman"/>
                <w:lang w:eastAsia="zh-CN"/>
              </w:rPr>
            </w:pPr>
            <w:r w:rsidRPr="003B6504">
              <w:rPr>
                <w:rFonts w:ascii="Times New Roman" w:eastAsiaTheme="minorEastAsia" w:hAnsi="Times New Roman" w:cs="Times New Roman" w:hint="eastAsia"/>
                <w:lang w:eastAsia="zh-CN"/>
              </w:rPr>
              <w:t>Y</w:t>
            </w:r>
            <w:r w:rsidRPr="003B6504">
              <w:rPr>
                <w:rFonts w:ascii="Times New Roman" w:eastAsiaTheme="minorEastAsia" w:hAnsi="Times New Roman" w:cs="Times New Roman"/>
                <w:lang w:eastAsia="zh-CN"/>
              </w:rPr>
              <w:t>es</w:t>
            </w:r>
          </w:p>
        </w:tc>
        <w:tc>
          <w:tcPr>
            <w:tcW w:w="6874" w:type="dxa"/>
            <w:shd w:val="clear" w:color="auto" w:fill="auto"/>
          </w:tcPr>
          <w:p w:rsidR="00586460" w:rsidRPr="003B6504" w:rsidRDefault="003B6504" w:rsidP="00DE7965">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It is needed to </w:t>
            </w:r>
            <w:r w:rsidRPr="003B6504">
              <w:rPr>
                <w:rFonts w:ascii="Times New Roman" w:eastAsiaTheme="minorEastAsia" w:hAnsi="Times New Roman" w:cs="Times New Roman"/>
                <w:lang w:eastAsia="zh-CN"/>
              </w:rPr>
              <w:t xml:space="preserve">indicate </w:t>
            </w:r>
            <w:r>
              <w:rPr>
                <w:rFonts w:ascii="Times New Roman" w:eastAsiaTheme="minorEastAsia" w:hAnsi="Times New Roman" w:cs="Times New Roman"/>
                <w:lang w:eastAsia="zh-CN"/>
              </w:rPr>
              <w:t>whether</w:t>
            </w:r>
            <w:r w:rsidRPr="003B6504">
              <w:rPr>
                <w:rFonts w:ascii="Times New Roman" w:eastAsiaTheme="minorEastAsia" w:hAnsi="Times New Roman" w:cs="Times New Roman"/>
                <w:lang w:eastAsia="zh-CN"/>
              </w:rPr>
              <w:t xml:space="preserve"> the MAC subPDU including this MAC subheader is the last MAC subPDU or not in the MAC PDU.</w:t>
            </w:r>
          </w:p>
        </w:tc>
      </w:tr>
      <w:tr w:rsidR="007D2142">
        <w:tc>
          <w:tcPr>
            <w:tcW w:w="1623"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MediaTek</w:t>
            </w:r>
          </w:p>
        </w:tc>
        <w:tc>
          <w:tcPr>
            <w:tcW w:w="1439" w:type="dxa"/>
            <w:shd w:val="clear" w:color="auto" w:fill="auto"/>
          </w:tcPr>
          <w:p w:rsidR="007D2142" w:rsidRPr="003B6504" w:rsidRDefault="007D2142" w:rsidP="007D2142">
            <w:pPr>
              <w:spacing w:after="120"/>
              <w:rPr>
                <w:rFonts w:ascii="Times New Roman" w:eastAsiaTheme="minorEastAsia" w:hAnsi="Times New Roman" w:cs="Times New Roman"/>
                <w:lang w:eastAsia="zh-CN"/>
              </w:rPr>
            </w:pPr>
            <w:r>
              <w:rPr>
                <w:rFonts w:ascii="Times New Roman" w:eastAsia="Malgun Gothic" w:hAnsi="Times New Roman" w:cs="Times New Roman"/>
                <w:bCs/>
                <w:sz w:val="21"/>
                <w:szCs w:val="22"/>
                <w:lang w:val="en-US" w:eastAsia="zh-CN"/>
              </w:rPr>
              <w:t>Yes</w:t>
            </w:r>
          </w:p>
        </w:tc>
        <w:tc>
          <w:tcPr>
            <w:tcW w:w="6874" w:type="dxa"/>
            <w:shd w:val="clear" w:color="auto" w:fill="auto"/>
          </w:tcPr>
          <w:p w:rsidR="007D2142" w:rsidRDefault="007D2142" w:rsidP="007D2142">
            <w:pPr>
              <w:spacing w:after="120"/>
              <w:rPr>
                <w:rFonts w:ascii="Times New Roman" w:eastAsiaTheme="minorEastAsia" w:hAnsi="Times New Roman" w:cs="Times New Roman"/>
                <w:lang w:eastAsia="zh-CN"/>
              </w:rPr>
            </w:pPr>
            <w:r>
              <w:rPr>
                <w:rFonts w:ascii="Times New Roman" w:hAnsi="Times New Roman" w:cs="Times New Roman"/>
              </w:rPr>
              <w:t xml:space="preserve">E-bit is used to indicate the last BI, successRAR, fallbackRAR, subPDU before padding, </w:t>
            </w:r>
            <w:proofErr w:type="gramStart"/>
            <w:r>
              <w:rPr>
                <w:rFonts w:ascii="Times New Roman" w:hAnsi="Times New Roman" w:cs="Times New Roman"/>
              </w:rPr>
              <w:t>similar to</w:t>
            </w:r>
            <w:proofErr w:type="gramEnd"/>
            <w:r>
              <w:rPr>
                <w:rFonts w:ascii="Times New Roman" w:hAnsi="Times New Roman" w:cs="Times New Roman"/>
              </w:rPr>
              <w:t xml:space="preserve"> Rel-15.</w:t>
            </w:r>
          </w:p>
        </w:tc>
      </w:tr>
      <w:tr w:rsidR="00633BD0">
        <w:tc>
          <w:tcPr>
            <w:tcW w:w="1623" w:type="dxa"/>
            <w:shd w:val="clear" w:color="auto" w:fill="auto"/>
          </w:tcPr>
          <w:p w:rsidR="00633BD0" w:rsidRPr="004955FA" w:rsidRDefault="00633BD0"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Spreadtrum</w:t>
            </w:r>
          </w:p>
        </w:tc>
        <w:tc>
          <w:tcPr>
            <w:tcW w:w="1439" w:type="dxa"/>
            <w:shd w:val="clear" w:color="auto" w:fill="auto"/>
          </w:tcPr>
          <w:p w:rsidR="00633BD0" w:rsidRPr="004955FA" w:rsidRDefault="00633BD0"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Yes</w:t>
            </w:r>
          </w:p>
        </w:tc>
        <w:tc>
          <w:tcPr>
            <w:tcW w:w="6874" w:type="dxa"/>
            <w:shd w:val="clear" w:color="auto" w:fill="auto"/>
          </w:tcPr>
          <w:p w:rsidR="00633BD0" w:rsidRDefault="00633BD0" w:rsidP="007D2142">
            <w:pPr>
              <w:spacing w:after="120"/>
              <w:rPr>
                <w:rFonts w:ascii="Times New Roman" w:hAnsi="Times New Roman" w:cs="Times New Roman"/>
              </w:rPr>
            </w:pPr>
          </w:p>
        </w:tc>
      </w:tr>
      <w:tr w:rsidR="00387574">
        <w:tc>
          <w:tcPr>
            <w:tcW w:w="1623" w:type="dxa"/>
            <w:shd w:val="clear" w:color="auto" w:fill="auto"/>
          </w:tcPr>
          <w:p w:rsidR="00387574" w:rsidRDefault="00387574"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Samsung</w:t>
            </w:r>
          </w:p>
        </w:tc>
        <w:tc>
          <w:tcPr>
            <w:tcW w:w="1439" w:type="dxa"/>
            <w:shd w:val="clear" w:color="auto" w:fill="auto"/>
          </w:tcPr>
          <w:p w:rsidR="00387574" w:rsidRDefault="00387574"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No</w:t>
            </w:r>
          </w:p>
        </w:tc>
        <w:tc>
          <w:tcPr>
            <w:tcW w:w="6874" w:type="dxa"/>
            <w:shd w:val="clear" w:color="auto" w:fill="auto"/>
          </w:tcPr>
          <w:p w:rsidR="00387574" w:rsidRDefault="00387574" w:rsidP="007D2142">
            <w:pPr>
              <w:spacing w:after="120"/>
              <w:rPr>
                <w:rFonts w:ascii="Times New Roman" w:hAnsi="Times New Roman" w:cs="Times New Roman"/>
              </w:rPr>
            </w:pPr>
            <w:r>
              <w:rPr>
                <w:rFonts w:ascii="Times New Roman" w:hAnsi="Times New Roman" w:cs="Times New Roman" w:hint="eastAsia"/>
              </w:rPr>
              <w:t xml:space="preserve">E bit is not needed. Instead of 'E' and 'T', we can have a </w:t>
            </w:r>
            <w:proofErr w:type="gramStart"/>
            <w:r>
              <w:rPr>
                <w:rFonts w:ascii="Times New Roman" w:hAnsi="Times New Roman" w:cs="Times New Roman" w:hint="eastAsia"/>
              </w:rPr>
              <w:t>two bit</w:t>
            </w:r>
            <w:proofErr w:type="gramEnd"/>
            <w:r>
              <w:rPr>
                <w:rFonts w:ascii="Times New Roman" w:hAnsi="Times New Roman" w:cs="Times New Roman" w:hint="eastAsia"/>
              </w:rPr>
              <w:t xml:space="preserve"> T field</w:t>
            </w:r>
            <w:r>
              <w:rPr>
                <w:rFonts w:ascii="Times New Roman" w:hAnsi="Times New Roman" w:cs="Times New Roman"/>
              </w:rPr>
              <w:t>.</w:t>
            </w:r>
          </w:p>
          <w:p w:rsidR="00387574" w:rsidRDefault="00387574" w:rsidP="00387574">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T = 00 (Backoff)</w:t>
            </w:r>
          </w:p>
          <w:p w:rsidR="00387574" w:rsidRDefault="00387574" w:rsidP="00387574">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T = 01 (successRAR)</w:t>
            </w:r>
          </w:p>
          <w:p w:rsidR="00387574" w:rsidRDefault="00387574" w:rsidP="00387574">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T = 10 (Fallback RAR)</w:t>
            </w:r>
          </w:p>
          <w:p w:rsidR="00387574" w:rsidRDefault="00387574" w:rsidP="00387574">
            <w:pPr>
              <w:spacing w:after="120"/>
              <w:rPr>
                <w:rFonts w:ascii="Times New Roman" w:hAnsi="Times New Roman" w:cs="Times New Roman"/>
              </w:rPr>
            </w:pPr>
            <w:r>
              <w:rPr>
                <w:rFonts w:ascii="Times New Roman" w:eastAsiaTheme="minorEastAsia" w:hAnsi="Times New Roman" w:cs="Times New Roman"/>
                <w:lang w:eastAsia="zh-CN"/>
              </w:rPr>
              <w:t>T = 11 (padding)</w:t>
            </w:r>
          </w:p>
        </w:tc>
      </w:tr>
      <w:tr w:rsidR="003D3FCF">
        <w:tc>
          <w:tcPr>
            <w:tcW w:w="1623"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ETRI</w:t>
            </w:r>
          </w:p>
        </w:tc>
        <w:tc>
          <w:tcPr>
            <w:tcW w:w="1439"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No</w:t>
            </w:r>
          </w:p>
        </w:tc>
        <w:tc>
          <w:tcPr>
            <w:tcW w:w="6874" w:type="dxa"/>
            <w:shd w:val="clear" w:color="auto" w:fill="auto"/>
          </w:tcPr>
          <w:p w:rsidR="003D3FCF" w:rsidRDefault="003D3FCF" w:rsidP="003D3FCF">
            <w:pPr>
              <w:spacing w:after="120"/>
              <w:rPr>
                <w:rFonts w:ascii="Times New Roman" w:hAnsi="Times New Roman" w:cs="Times New Roman"/>
              </w:rPr>
            </w:pPr>
            <w:r>
              <w:rPr>
                <w:rFonts w:ascii="Times New Roman" w:eastAsia="Malgun Gothic" w:hAnsi="Times New Roman" w:cs="Times New Roman" w:hint="eastAsia"/>
                <w:lang w:eastAsia="ko-KR"/>
              </w:rPr>
              <w:t>Agree with Samsung</w:t>
            </w:r>
          </w:p>
        </w:tc>
      </w:tr>
      <w:tr w:rsidR="00A7209E">
        <w:tc>
          <w:tcPr>
            <w:tcW w:w="1623" w:type="dxa"/>
            <w:shd w:val="clear" w:color="auto" w:fill="auto"/>
          </w:tcPr>
          <w:p w:rsidR="00A7209E" w:rsidRDefault="00A7209E" w:rsidP="00A7209E">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Apple</w:t>
            </w:r>
          </w:p>
        </w:tc>
        <w:tc>
          <w:tcPr>
            <w:tcW w:w="1439" w:type="dxa"/>
            <w:shd w:val="clear" w:color="auto" w:fill="auto"/>
          </w:tcPr>
          <w:p w:rsidR="00A7209E" w:rsidRDefault="00A7209E" w:rsidP="00A7209E">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zh-CN"/>
              </w:rPr>
              <w:t>Yes</w:t>
            </w:r>
          </w:p>
        </w:tc>
        <w:tc>
          <w:tcPr>
            <w:tcW w:w="6874" w:type="dxa"/>
            <w:shd w:val="clear" w:color="auto" w:fill="auto"/>
          </w:tcPr>
          <w:p w:rsidR="00A7209E" w:rsidRDefault="00A7209E" w:rsidP="00A7209E">
            <w:pPr>
              <w:spacing w:after="120"/>
              <w:rPr>
                <w:rFonts w:ascii="Times New Roman" w:eastAsia="Malgun Gothic" w:hAnsi="Times New Roman" w:cs="Times New Roman"/>
                <w:lang w:eastAsia="ko-KR"/>
              </w:rPr>
            </w:pPr>
            <w:r>
              <w:rPr>
                <w:rFonts w:ascii="Times New Roman" w:hAnsi="Times New Roman" w:cs="Times New Roman"/>
              </w:rPr>
              <w:t>We donot need to change the legacy way to use E bit for last MAC subPDU indication.</w:t>
            </w:r>
          </w:p>
        </w:tc>
      </w:tr>
      <w:tr w:rsidR="00430454">
        <w:tc>
          <w:tcPr>
            <w:tcW w:w="1623" w:type="dxa"/>
            <w:shd w:val="clear" w:color="auto" w:fill="auto"/>
          </w:tcPr>
          <w:p w:rsidR="00430454" w:rsidRDefault="00430454" w:rsidP="00A7209E">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ko-KR"/>
              </w:rPr>
              <w:t>Nokia, Nokia Shanghai Bell</w:t>
            </w:r>
          </w:p>
        </w:tc>
        <w:tc>
          <w:tcPr>
            <w:tcW w:w="1439" w:type="dxa"/>
            <w:shd w:val="clear" w:color="auto" w:fill="auto"/>
          </w:tcPr>
          <w:p w:rsidR="00430454" w:rsidRDefault="00430454" w:rsidP="00A7209E">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No</w:t>
            </w:r>
          </w:p>
        </w:tc>
        <w:tc>
          <w:tcPr>
            <w:tcW w:w="6874" w:type="dxa"/>
            <w:shd w:val="clear" w:color="auto" w:fill="auto"/>
          </w:tcPr>
          <w:p w:rsidR="00430454" w:rsidRDefault="00430454" w:rsidP="00A7209E">
            <w:pPr>
              <w:spacing w:after="120"/>
              <w:rPr>
                <w:rFonts w:ascii="Times New Roman" w:hAnsi="Times New Roman" w:cs="Times New Roman"/>
              </w:rPr>
            </w:pPr>
            <w:r>
              <w:rPr>
                <w:rFonts w:ascii="Times New Roman" w:hAnsi="Times New Roman" w:cs="Times New Roman"/>
              </w:rPr>
              <w:t xml:space="preserve">E would serve only as an indication for padding and would mean that </w:t>
            </w:r>
            <w:proofErr w:type="gramStart"/>
            <w:r>
              <w:rPr>
                <w:rFonts w:ascii="Times New Roman" w:hAnsi="Times New Roman" w:cs="Times New Roman"/>
              </w:rPr>
              <w:t>2 byte</w:t>
            </w:r>
            <w:proofErr w:type="gramEnd"/>
            <w:r>
              <w:rPr>
                <w:rFonts w:ascii="Times New Roman" w:hAnsi="Times New Roman" w:cs="Times New Roman"/>
              </w:rPr>
              <w:t xml:space="preserve"> subheader would be needed for most of the cases (e.g., for fallbackRAR). </w:t>
            </w:r>
            <w:r w:rsidRPr="003968B7">
              <w:rPr>
                <w:rFonts w:ascii="Times New Roman" w:eastAsiaTheme="minorEastAsia" w:hAnsi="Times New Roman" w:cs="Times New Roman"/>
                <w:lang w:eastAsia="zh-CN"/>
              </w:rPr>
              <w:t>It was an unfortunate decision to keep the E field for Rel-15 RAR MAC PDU while we could just use one codepoint of a type field of multiple bits long.</w:t>
            </w:r>
          </w:p>
        </w:tc>
      </w:tr>
      <w:tr w:rsidR="00511B05">
        <w:tc>
          <w:tcPr>
            <w:tcW w:w="1623" w:type="dxa"/>
            <w:shd w:val="clear" w:color="auto" w:fill="auto"/>
          </w:tcPr>
          <w:p w:rsidR="00511B05" w:rsidRPr="004955FA" w:rsidRDefault="00511B05" w:rsidP="00A7209E">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CMCC</w:t>
            </w:r>
          </w:p>
        </w:tc>
        <w:tc>
          <w:tcPr>
            <w:tcW w:w="1439" w:type="dxa"/>
            <w:shd w:val="clear" w:color="auto" w:fill="auto"/>
          </w:tcPr>
          <w:p w:rsidR="00511B05" w:rsidRDefault="00511B05" w:rsidP="00A7209E">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Yes</w:t>
            </w:r>
          </w:p>
        </w:tc>
        <w:tc>
          <w:tcPr>
            <w:tcW w:w="6874" w:type="dxa"/>
            <w:shd w:val="clear" w:color="auto" w:fill="auto"/>
          </w:tcPr>
          <w:p w:rsidR="00511B05" w:rsidRDefault="00511B05" w:rsidP="00A7209E">
            <w:pPr>
              <w:spacing w:after="120"/>
              <w:rPr>
                <w:rFonts w:ascii="Times New Roman" w:hAnsi="Times New Roman" w:cs="Times New Roman"/>
              </w:rPr>
            </w:pPr>
            <w:r>
              <w:rPr>
                <w:rFonts w:ascii="Times New Roman" w:eastAsiaTheme="minorEastAsia" w:hAnsi="Times New Roman" w:cs="Times New Roman"/>
                <w:lang w:eastAsia="zh-CN"/>
              </w:rPr>
              <w:t>E field is needed to indicate the last subPDU.</w:t>
            </w:r>
          </w:p>
        </w:tc>
      </w:tr>
      <w:tr w:rsidR="001956C9">
        <w:tc>
          <w:tcPr>
            <w:tcW w:w="1623" w:type="dxa"/>
            <w:shd w:val="clear" w:color="auto" w:fill="auto"/>
          </w:tcPr>
          <w:p w:rsidR="001956C9" w:rsidRDefault="001956C9" w:rsidP="001956C9">
            <w:pPr>
              <w:spacing w:after="120"/>
              <w:rPr>
                <w:rFonts w:ascii="Times New Roman" w:eastAsiaTheme="minorEastAsia" w:hAnsi="Times New Roman" w:cs="Times New Roman"/>
                <w:bCs/>
                <w:sz w:val="21"/>
                <w:szCs w:val="22"/>
                <w:lang w:val="en-US" w:eastAsia="zh-CN"/>
              </w:rPr>
            </w:pPr>
            <w:r>
              <w:rPr>
                <w:rFonts w:ascii="Times New Roman" w:eastAsia="Yu Mincho" w:hAnsi="Times New Roman" w:cs="Times New Roman" w:hint="eastAsia"/>
                <w:bCs/>
                <w:sz w:val="21"/>
                <w:szCs w:val="22"/>
                <w:lang w:val="en-US"/>
              </w:rPr>
              <w:t>Panasonic</w:t>
            </w:r>
          </w:p>
        </w:tc>
        <w:tc>
          <w:tcPr>
            <w:tcW w:w="1439" w:type="dxa"/>
            <w:shd w:val="clear" w:color="auto" w:fill="auto"/>
          </w:tcPr>
          <w:p w:rsidR="001956C9" w:rsidRDefault="001956C9" w:rsidP="001956C9">
            <w:pPr>
              <w:spacing w:after="120"/>
              <w:rPr>
                <w:rFonts w:ascii="Times New Roman" w:eastAsia="Malgun Gothic" w:hAnsi="Times New Roman" w:cs="Times New Roman"/>
                <w:bCs/>
                <w:sz w:val="21"/>
                <w:szCs w:val="22"/>
                <w:lang w:val="en-US" w:eastAsia="zh-CN"/>
              </w:rPr>
            </w:pPr>
            <w:r>
              <w:rPr>
                <w:rFonts w:ascii="Times New Roman" w:eastAsia="Yu Mincho" w:hAnsi="Times New Roman" w:cs="Times New Roman" w:hint="eastAsia"/>
                <w:bCs/>
                <w:sz w:val="21"/>
                <w:szCs w:val="22"/>
                <w:lang w:val="en-US"/>
              </w:rPr>
              <w:t>Yes</w:t>
            </w:r>
          </w:p>
        </w:tc>
        <w:tc>
          <w:tcPr>
            <w:tcW w:w="6874" w:type="dxa"/>
            <w:shd w:val="clear" w:color="auto" w:fill="auto"/>
          </w:tcPr>
          <w:p w:rsidR="001956C9" w:rsidRDefault="001956C9" w:rsidP="001956C9">
            <w:pPr>
              <w:spacing w:after="120"/>
              <w:rPr>
                <w:rFonts w:ascii="Times New Roman" w:eastAsiaTheme="minorEastAsia" w:hAnsi="Times New Roman" w:cs="Times New Roman"/>
                <w:lang w:eastAsia="zh-CN"/>
              </w:rPr>
            </w:pPr>
          </w:p>
        </w:tc>
      </w:tr>
      <w:tr w:rsidR="00AD663F">
        <w:tc>
          <w:tcPr>
            <w:tcW w:w="1623" w:type="dxa"/>
            <w:shd w:val="clear" w:color="auto" w:fill="auto"/>
          </w:tcPr>
          <w:p w:rsidR="00AD663F" w:rsidRDefault="00AD663F"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SONY</w:t>
            </w:r>
          </w:p>
        </w:tc>
        <w:tc>
          <w:tcPr>
            <w:tcW w:w="1439" w:type="dxa"/>
            <w:shd w:val="clear" w:color="auto" w:fill="auto"/>
          </w:tcPr>
          <w:p w:rsidR="00AD663F" w:rsidRDefault="00AD663F"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No</w:t>
            </w:r>
          </w:p>
        </w:tc>
        <w:tc>
          <w:tcPr>
            <w:tcW w:w="6874" w:type="dxa"/>
            <w:shd w:val="clear" w:color="auto" w:fill="auto"/>
          </w:tcPr>
          <w:p w:rsidR="00AD663F" w:rsidRDefault="00AD663F" w:rsidP="001956C9">
            <w:pPr>
              <w:spacing w:after="120"/>
              <w:rPr>
                <w:rFonts w:ascii="Times New Roman" w:eastAsiaTheme="minorEastAsia" w:hAnsi="Times New Roman" w:cs="Times New Roman"/>
                <w:lang w:eastAsia="zh-CN"/>
              </w:rPr>
            </w:pPr>
            <w:r>
              <w:rPr>
                <w:rFonts w:ascii="Times New Roman" w:eastAsia="Malgun Gothic" w:hAnsi="Times New Roman" w:cs="Times New Roman" w:hint="eastAsia"/>
                <w:lang w:eastAsia="ko-KR"/>
              </w:rPr>
              <w:t>Agree with Samsung</w:t>
            </w:r>
            <w:r>
              <w:rPr>
                <w:rFonts w:ascii="Times New Roman" w:eastAsia="Malgun Gothic" w:hAnsi="Times New Roman" w:cs="Times New Roman"/>
                <w:lang w:eastAsia="ko-KR"/>
              </w:rPr>
              <w:t>.</w:t>
            </w:r>
          </w:p>
        </w:tc>
      </w:tr>
      <w:tr w:rsidR="009D32D0">
        <w:tc>
          <w:tcPr>
            <w:tcW w:w="1623" w:type="dxa"/>
            <w:shd w:val="clear" w:color="auto" w:fill="auto"/>
          </w:tcPr>
          <w:p w:rsidR="009D32D0" w:rsidRDefault="009D32D0"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Qualcomm</w:t>
            </w:r>
          </w:p>
        </w:tc>
        <w:tc>
          <w:tcPr>
            <w:tcW w:w="1439" w:type="dxa"/>
            <w:shd w:val="clear" w:color="auto" w:fill="auto"/>
          </w:tcPr>
          <w:p w:rsidR="009D32D0" w:rsidRDefault="009D32D0"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Yes</w:t>
            </w:r>
          </w:p>
        </w:tc>
        <w:tc>
          <w:tcPr>
            <w:tcW w:w="6874" w:type="dxa"/>
            <w:shd w:val="clear" w:color="auto" w:fill="auto"/>
          </w:tcPr>
          <w:p w:rsidR="009D32D0" w:rsidRDefault="009D32D0" w:rsidP="001956C9">
            <w:pPr>
              <w:spacing w:after="120"/>
              <w:rPr>
                <w:rFonts w:ascii="Times New Roman" w:eastAsia="Malgun Gothic" w:hAnsi="Times New Roman" w:cs="Times New Roman"/>
                <w:lang w:eastAsia="ko-KR"/>
              </w:rPr>
            </w:pPr>
          </w:p>
        </w:tc>
      </w:tr>
      <w:tr w:rsidR="005C2845">
        <w:tc>
          <w:tcPr>
            <w:tcW w:w="1623" w:type="dxa"/>
            <w:shd w:val="clear" w:color="auto" w:fill="auto"/>
          </w:tcPr>
          <w:p w:rsidR="005C2845" w:rsidRDefault="005C2845" w:rsidP="005C2845">
            <w:pPr>
              <w:spacing w:after="120"/>
              <w:rPr>
                <w:rFonts w:ascii="Times New Roman" w:eastAsia="Yu Mincho" w:hAnsi="Times New Roman" w:cs="Times New Roman"/>
                <w:bCs/>
                <w:sz w:val="21"/>
                <w:szCs w:val="22"/>
                <w:lang w:val="en-US"/>
              </w:rPr>
            </w:pPr>
            <w:proofErr w:type="spellStart"/>
            <w:r>
              <w:rPr>
                <w:rFonts w:ascii="Times New Roman" w:eastAsia="Yu Mincho" w:hAnsi="Times New Roman" w:cs="Times New Roman"/>
                <w:bCs/>
                <w:sz w:val="21"/>
                <w:szCs w:val="22"/>
                <w:lang w:val="en-US"/>
              </w:rPr>
              <w:t>Convida</w:t>
            </w:r>
            <w:proofErr w:type="spellEnd"/>
          </w:p>
        </w:tc>
        <w:tc>
          <w:tcPr>
            <w:tcW w:w="1439" w:type="dxa"/>
            <w:shd w:val="clear" w:color="auto" w:fill="auto"/>
          </w:tcPr>
          <w:p w:rsidR="005C2845" w:rsidRDefault="005C2845" w:rsidP="005C2845">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Yes</w:t>
            </w:r>
          </w:p>
        </w:tc>
        <w:tc>
          <w:tcPr>
            <w:tcW w:w="6874" w:type="dxa"/>
            <w:shd w:val="clear" w:color="auto" w:fill="auto"/>
          </w:tcPr>
          <w:p w:rsidR="005C2845" w:rsidRDefault="005C2845" w:rsidP="005C2845">
            <w:pPr>
              <w:spacing w:after="120"/>
              <w:rPr>
                <w:rFonts w:ascii="Times New Roman" w:eastAsia="Malgun Gothic" w:hAnsi="Times New Roman" w:cs="Times New Roman"/>
                <w:lang w:eastAsia="ko-KR"/>
              </w:rPr>
            </w:pPr>
          </w:p>
        </w:tc>
      </w:tr>
    </w:tbl>
    <w:p w:rsidR="00BD7E09" w:rsidRDefault="00BD7E09">
      <w:pPr>
        <w:jc w:val="both"/>
        <w:rPr>
          <w:rFonts w:ascii="Times New Roman" w:hAnsi="Times New Roman" w:cs="Times New Roman"/>
        </w:rPr>
      </w:pPr>
    </w:p>
    <w:p w:rsidR="004955FA" w:rsidRDefault="004955FA" w:rsidP="004955FA">
      <w:pPr>
        <w:spacing w:after="120"/>
        <w:jc w:val="both"/>
        <w:rPr>
          <w:rFonts w:ascii="Times New Roman" w:hAnsi="Times New Roman" w:cs="Times New Roman"/>
        </w:rPr>
      </w:pPr>
      <w:r w:rsidRPr="007E78E3">
        <w:rPr>
          <w:rFonts w:ascii="Times New Roman" w:hAnsi="Times New Roman" w:cs="Times New Roman"/>
          <w:b/>
          <w:u w:val="single"/>
        </w:rPr>
        <w:t>Summary:</w:t>
      </w:r>
      <w:r>
        <w:rPr>
          <w:rFonts w:ascii="Times New Roman" w:hAnsi="Times New Roman" w:cs="Times New Roman"/>
        </w:rPr>
        <w:t xml:space="preserve"> 2</w:t>
      </w:r>
      <w:r w:rsidR="00A873F2">
        <w:rPr>
          <w:rFonts w:ascii="Times New Roman" w:hAnsi="Times New Roman" w:cs="Times New Roman"/>
        </w:rPr>
        <w:t>1</w:t>
      </w:r>
      <w:r>
        <w:rPr>
          <w:rFonts w:ascii="Times New Roman" w:hAnsi="Times New Roman" w:cs="Times New Roman"/>
        </w:rPr>
        <w:t xml:space="preserve"> companies responded to the question. </w:t>
      </w:r>
    </w:p>
    <w:p w:rsidR="004955FA" w:rsidRDefault="004955FA" w:rsidP="004955FA">
      <w:pPr>
        <w:spacing w:after="120"/>
        <w:jc w:val="both"/>
        <w:rPr>
          <w:rFonts w:ascii="Times New Roman" w:hAnsi="Times New Roman" w:cs="Times New Roman"/>
        </w:rPr>
      </w:pPr>
      <w:r>
        <w:rPr>
          <w:rFonts w:ascii="Times New Roman" w:hAnsi="Times New Roman" w:cs="Times New Roman"/>
        </w:rPr>
        <w:t>1</w:t>
      </w:r>
      <w:r w:rsidR="00E40319">
        <w:rPr>
          <w:rFonts w:ascii="Times New Roman" w:hAnsi="Times New Roman" w:cs="Times New Roman"/>
        </w:rPr>
        <w:t>5</w:t>
      </w:r>
      <w:r>
        <w:rPr>
          <w:rFonts w:ascii="Times New Roman" w:hAnsi="Times New Roman" w:cs="Times New Roman"/>
        </w:rPr>
        <w:t xml:space="preserve"> companies agree to include ‘E’ bit in the MAC subheader, and 6 companies think the ‘E’ bit is not need. For the answer with ‘</w:t>
      </w:r>
      <w:r>
        <w:rPr>
          <w:rFonts w:ascii="Times New Roman" w:eastAsia="Malgun Gothic" w:hAnsi="Times New Roman" w:cs="Times New Roman" w:hint="eastAsia"/>
          <w:bCs/>
          <w:sz w:val="21"/>
          <w:szCs w:val="22"/>
          <w:lang w:val="en-US" w:eastAsia="ko-KR"/>
        </w:rPr>
        <w:t>No</w:t>
      </w:r>
      <w:r>
        <w:rPr>
          <w:rFonts w:ascii="Times New Roman" w:eastAsia="Malgun Gothic" w:hAnsi="Times New Roman" w:cs="Times New Roman"/>
          <w:bCs/>
          <w:sz w:val="21"/>
          <w:szCs w:val="22"/>
          <w:lang w:val="en-US" w:eastAsia="ko-KR"/>
        </w:rPr>
        <w:t xml:space="preserve">, but’, the comment explains that if ‘E’ bit is in the MAC subheader, the definition should be changed considering the </w:t>
      </w:r>
      <w:r>
        <w:rPr>
          <w:rFonts w:ascii="Times New Roman" w:hAnsi="Times New Roman" w:cs="Times New Roman"/>
        </w:rPr>
        <w:t>MAC subPDU for SRB RRC message case. We think there is a majority who think the ‘E’ bit can be in the MAC subheader so this can be taken as a way forward. Detailed definition can be FFS.</w:t>
      </w:r>
    </w:p>
    <w:p w:rsidR="004955FA" w:rsidRDefault="004955FA" w:rsidP="004955FA">
      <w:pPr>
        <w:spacing w:after="120"/>
        <w:jc w:val="both"/>
        <w:rPr>
          <w:rFonts w:ascii="Times New Roman" w:hAnsi="Times New Roman" w:cs="Times New Roman"/>
        </w:rPr>
      </w:pPr>
      <w:r>
        <w:rPr>
          <w:rFonts w:ascii="Times New Roman" w:hAnsi="Times New Roman" w:cs="Times New Roman"/>
          <w:b/>
        </w:rPr>
        <w:t xml:space="preserve">Proposal 12: As a baseline, the ‘E’ bit is included in msgB MAC subheader. Detailed definition of ‘E’ bit </w:t>
      </w:r>
      <w:r w:rsidR="005B7699">
        <w:rPr>
          <w:rFonts w:ascii="Times New Roman" w:hAnsi="Times New Roman" w:cs="Times New Roman"/>
          <w:b/>
        </w:rPr>
        <w:t>is</w:t>
      </w:r>
      <w:r>
        <w:rPr>
          <w:rFonts w:ascii="Times New Roman" w:hAnsi="Times New Roman" w:cs="Times New Roman"/>
          <w:b/>
        </w:rPr>
        <w:t xml:space="preserve"> FFS.</w:t>
      </w:r>
    </w:p>
    <w:p w:rsidR="004955FA" w:rsidRPr="003B6504" w:rsidRDefault="004955FA">
      <w:pPr>
        <w:jc w:val="both"/>
        <w:rPr>
          <w:rFonts w:ascii="Times New Roman" w:hAnsi="Times New Roman" w:cs="Times New Roman"/>
        </w:rPr>
      </w:pPr>
    </w:p>
    <w:p w:rsidR="00BD7E09" w:rsidRDefault="00732B64">
      <w:pPr>
        <w:jc w:val="both"/>
        <w:rPr>
          <w:rFonts w:ascii="Times New Roman" w:hAnsi="Times New Roman" w:cs="Times New Roman"/>
        </w:rPr>
      </w:pPr>
      <w:r>
        <w:rPr>
          <w:rFonts w:ascii="Times New Roman" w:hAnsi="Times New Roman" w:cs="Times New Roman"/>
        </w:rPr>
        <w:t>Regarding the SRB RRC MAC subPDUs (if option 1 of question 4 is selected</w:t>
      </w:r>
      <w:r>
        <w:rPr>
          <w:rFonts w:ascii="Times New Roman" w:hAnsi="Times New Roman" w:cs="Times New Roman"/>
          <w:b/>
        </w:rPr>
        <w:t>)</w:t>
      </w:r>
      <w:r>
        <w:rPr>
          <w:rFonts w:ascii="Times New Roman" w:hAnsi="Times New Roman" w:cs="Times New Roman"/>
        </w:rPr>
        <w:t>, the MAC subheader can consider using the existing Rel-15 DL/UL-SCH MAC PDU subheader [3][4]. In the MAC subheader, it consists of LCID fields and 8-bit/16-bit Length field with F indicator. However, considering the LCID for CCCH is fixed to 0 and SRB RRC message either from SRB 0 or from SRB 1, some companies [5] propose to use a 1-bit LCH ID indicator field to indicate the LCID of the following SRB RRC message instead of using a full LCID field (6-bit). Thus, we have the two options to be discussed in the next question.</w:t>
      </w:r>
    </w:p>
    <w:p w:rsidR="00BD7E09" w:rsidRDefault="00732B64">
      <w:pPr>
        <w:numPr>
          <w:ilvl w:val="0"/>
          <w:numId w:val="12"/>
        </w:numPr>
        <w:rPr>
          <w:rFonts w:ascii="Times New Roman" w:eastAsia="SimSun" w:hAnsi="Times New Roman" w:cs="Times New Roman"/>
          <w:lang w:val="en-US" w:eastAsia="zh-CN"/>
        </w:rPr>
      </w:pPr>
      <w:r>
        <w:rPr>
          <w:rFonts w:ascii="Times New Roman" w:eastAsia="SimSun" w:hAnsi="Times New Roman" w:cs="Times New Roman"/>
          <w:lang w:val="en-US" w:eastAsia="zh-CN"/>
        </w:rPr>
        <w:t>Option 1: using a full LCID field (6-bit) in the MAC subheader for SRB RRC MAC subPDUs.</w:t>
      </w:r>
    </w:p>
    <w:p w:rsidR="00BD7E09" w:rsidRDefault="00732B64">
      <w:pPr>
        <w:numPr>
          <w:ilvl w:val="0"/>
          <w:numId w:val="12"/>
        </w:numPr>
        <w:rPr>
          <w:rFonts w:ascii="Times New Roman" w:eastAsia="SimSun" w:hAnsi="Times New Roman" w:cs="Times New Roman"/>
          <w:lang w:val="en-US" w:eastAsia="zh-CN"/>
        </w:rPr>
      </w:pPr>
      <w:r>
        <w:rPr>
          <w:rFonts w:ascii="Times New Roman" w:eastAsia="SimSun" w:hAnsi="Times New Roman" w:cs="Times New Roman"/>
          <w:lang w:val="en-US" w:eastAsia="zh-CN"/>
        </w:rPr>
        <w:t>Option 2: using a 1-bit LCH ID indicator to indicate LCID for the following SRB RRC message.</w:t>
      </w:r>
    </w:p>
    <w:p w:rsidR="00BD7E09" w:rsidRDefault="00732B64">
      <w:pPr>
        <w:jc w:val="both"/>
        <w:rPr>
          <w:rFonts w:ascii="Times New Roman" w:hAnsi="Times New Roman" w:cs="Times New Roman"/>
          <w:b/>
        </w:rPr>
      </w:pPr>
      <w:r>
        <w:rPr>
          <w:rFonts w:ascii="Times New Roman" w:hAnsi="Times New Roman" w:cs="Times New Roman"/>
          <w:b/>
        </w:rPr>
        <w:t>Question 13: What are companies views on which option should be selected for the LCID field (or new LCH ID indicator field) in the MAC subheader for SRB RRC MAC subPDUs.</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1768"/>
        <w:gridCol w:w="6545"/>
      </w:tblGrid>
      <w:tr w:rsidR="00BD7E09">
        <w:tc>
          <w:tcPr>
            <w:tcW w:w="162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Company</w:t>
            </w:r>
          </w:p>
        </w:tc>
        <w:tc>
          <w:tcPr>
            <w:tcW w:w="1768"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Preference</w:t>
            </w:r>
          </w:p>
        </w:tc>
        <w:tc>
          <w:tcPr>
            <w:tcW w:w="6545"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Comments</w:t>
            </w:r>
          </w:p>
        </w:tc>
      </w:tr>
      <w:tr w:rsidR="00BD7E09">
        <w:tc>
          <w:tcPr>
            <w:tcW w:w="1623" w:type="dxa"/>
            <w:shd w:val="clear" w:color="auto" w:fill="auto"/>
          </w:tcPr>
          <w:p w:rsidR="00BD7E09" w:rsidRPr="004955FA" w:rsidRDefault="00732B64">
            <w:pPr>
              <w:spacing w:after="120"/>
              <w:rPr>
                <w:rFonts w:ascii="Times New Roman" w:eastAsiaTheme="minorEastAsia" w:hAnsi="Times New Roman" w:cs="Times New Roman"/>
                <w:lang w:eastAsia="zh-CN"/>
              </w:rPr>
            </w:pPr>
            <w:r w:rsidRPr="004955FA">
              <w:rPr>
                <w:rFonts w:ascii="Times New Roman" w:eastAsiaTheme="minorEastAsia" w:hAnsi="Times New Roman" w:cs="Times New Roman"/>
                <w:lang w:eastAsia="zh-CN"/>
              </w:rPr>
              <w:lastRenderedPageBreak/>
              <w:t>Huawei, HiSilicon</w:t>
            </w:r>
          </w:p>
        </w:tc>
        <w:tc>
          <w:tcPr>
            <w:tcW w:w="1768" w:type="dxa"/>
            <w:shd w:val="clear" w:color="auto" w:fill="auto"/>
          </w:tcPr>
          <w:p w:rsidR="00BD7E09" w:rsidRPr="004955FA" w:rsidRDefault="00732B64">
            <w:pPr>
              <w:spacing w:after="120"/>
              <w:rPr>
                <w:rFonts w:ascii="Times New Roman" w:hAnsi="Times New Roman" w:cs="Times New Roman"/>
              </w:rPr>
            </w:pPr>
            <w:r w:rsidRPr="004955FA">
              <w:rPr>
                <w:rFonts w:ascii="Times New Roman" w:hAnsi="Times New Roman" w:cs="Times New Roman"/>
              </w:rPr>
              <w:t>Option1</w:t>
            </w:r>
          </w:p>
        </w:tc>
        <w:tc>
          <w:tcPr>
            <w:tcW w:w="6545" w:type="dxa"/>
            <w:shd w:val="clear" w:color="auto" w:fill="auto"/>
          </w:tcPr>
          <w:p w:rsidR="00BD7E09" w:rsidRPr="004955FA" w:rsidRDefault="00732B64">
            <w:pPr>
              <w:spacing w:after="120"/>
              <w:rPr>
                <w:rFonts w:ascii="Times New Roman" w:hAnsi="Times New Roman" w:cs="Times New Roman"/>
              </w:rPr>
            </w:pPr>
            <w:r w:rsidRPr="004955FA">
              <w:rPr>
                <w:rFonts w:ascii="Times New Roman" w:hAnsi="Times New Roman" w:cs="Times New Roman"/>
              </w:rPr>
              <w:t>reusing the legacy format is enough</w:t>
            </w:r>
          </w:p>
        </w:tc>
      </w:tr>
      <w:tr w:rsidR="00BD7E09">
        <w:tc>
          <w:tcPr>
            <w:tcW w:w="1623" w:type="dxa"/>
            <w:shd w:val="clear" w:color="auto" w:fill="auto"/>
          </w:tcPr>
          <w:p w:rsidR="00BD7E09" w:rsidRPr="004955FA" w:rsidRDefault="00732B64" w:rsidP="004955FA">
            <w:pPr>
              <w:keepNext/>
              <w:tabs>
                <w:tab w:val="left" w:pos="851"/>
              </w:tabs>
              <w:spacing w:before="60" w:after="120"/>
              <w:jc w:val="both"/>
              <w:rPr>
                <w:rFonts w:ascii="Times New Roman" w:eastAsiaTheme="minorEastAsia" w:hAnsi="Times New Roman" w:cs="Times New Roman"/>
                <w:lang w:eastAsia="zh-CN"/>
              </w:rPr>
            </w:pPr>
            <w:r w:rsidRPr="004955FA">
              <w:rPr>
                <w:rFonts w:ascii="Times New Roman" w:eastAsiaTheme="minorEastAsia" w:hAnsi="Times New Roman" w:cs="Times New Roman" w:hint="eastAsia"/>
                <w:lang w:eastAsia="zh-CN"/>
              </w:rPr>
              <w:t>OPPO</w:t>
            </w:r>
          </w:p>
        </w:tc>
        <w:tc>
          <w:tcPr>
            <w:tcW w:w="1768" w:type="dxa"/>
            <w:shd w:val="clear" w:color="auto" w:fill="auto"/>
          </w:tcPr>
          <w:p w:rsidR="00BD7E09" w:rsidRPr="004955FA" w:rsidRDefault="00732B64" w:rsidP="004955FA">
            <w:pPr>
              <w:keepNext/>
              <w:tabs>
                <w:tab w:val="left" w:pos="851"/>
              </w:tabs>
              <w:spacing w:before="60" w:after="120"/>
              <w:jc w:val="both"/>
              <w:rPr>
                <w:rFonts w:ascii="Times New Roman" w:eastAsiaTheme="minorEastAsia" w:hAnsi="Times New Roman" w:cs="Times New Roman"/>
                <w:lang w:eastAsia="zh-CN"/>
              </w:rPr>
            </w:pPr>
            <w:r w:rsidRPr="004955FA">
              <w:rPr>
                <w:rFonts w:ascii="Times New Roman" w:eastAsiaTheme="minorEastAsia" w:hAnsi="Times New Roman" w:cs="Times New Roman" w:hint="eastAsia"/>
                <w:lang w:eastAsia="zh-CN"/>
              </w:rPr>
              <w:t>Option1</w:t>
            </w:r>
          </w:p>
        </w:tc>
        <w:tc>
          <w:tcPr>
            <w:tcW w:w="6545" w:type="dxa"/>
            <w:shd w:val="clear" w:color="auto" w:fill="auto"/>
          </w:tcPr>
          <w:p w:rsidR="00BD7E09" w:rsidRPr="004955FA" w:rsidRDefault="00BD7E09">
            <w:pPr>
              <w:spacing w:after="120"/>
              <w:rPr>
                <w:rFonts w:ascii="Times New Roman" w:hAnsi="Times New Roman" w:cs="Times New Roman"/>
              </w:rPr>
            </w:pPr>
          </w:p>
        </w:tc>
      </w:tr>
      <w:tr w:rsidR="00BD7E09">
        <w:tc>
          <w:tcPr>
            <w:tcW w:w="1623"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Intel</w:t>
            </w:r>
          </w:p>
        </w:tc>
        <w:tc>
          <w:tcPr>
            <w:tcW w:w="1768"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Option 1</w:t>
            </w:r>
          </w:p>
        </w:tc>
        <w:tc>
          <w:tcPr>
            <w:tcW w:w="6545"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spacing w:after="120"/>
              <w:rPr>
                <w:rFonts w:ascii="Times New Roman" w:hAnsi="Times New Roman" w:cs="Times New Roman"/>
              </w:rPr>
            </w:pPr>
            <w:r>
              <w:rPr>
                <w:rFonts w:ascii="Times New Roman" w:hAnsi="Times New Roman" w:cs="Times New Roman"/>
              </w:rPr>
              <w:t>Reuse the existing Rel-15 DL/UL-SCH MAC PDU subheader.  This allows for other MAC subPDUs (such as DL MAC CE and DL DCCH/DTCH traffic etc) to be included.</w:t>
            </w:r>
          </w:p>
        </w:tc>
      </w:tr>
      <w:tr w:rsidR="00BD7E09">
        <w:tc>
          <w:tcPr>
            <w:tcW w:w="1623" w:type="dxa"/>
            <w:shd w:val="clear" w:color="auto" w:fill="auto"/>
          </w:tcPr>
          <w:p w:rsidR="00BD7E09" w:rsidRDefault="00732B64">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ZTE</w:t>
            </w:r>
          </w:p>
        </w:tc>
        <w:tc>
          <w:tcPr>
            <w:tcW w:w="1768" w:type="dxa"/>
            <w:shd w:val="clear" w:color="auto" w:fill="auto"/>
          </w:tcPr>
          <w:p w:rsidR="00BD7E09" w:rsidRDefault="00732B64">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Option 2</w:t>
            </w:r>
          </w:p>
        </w:tc>
        <w:tc>
          <w:tcPr>
            <w:tcW w:w="6545" w:type="dxa"/>
            <w:shd w:val="clear" w:color="auto" w:fill="auto"/>
          </w:tcPr>
          <w:p w:rsidR="00BD7E09" w:rsidRDefault="00732B64">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 xml:space="preserve">In case CCCH is included in MsgA, since the LCH ID for SRB SDU can be either 0 for SRB0 or 1 for SRB1 (default SRB configuration is always used in such case), we don’t see the need to have a 6-bit LCID. </w:t>
            </w:r>
          </w:p>
          <w:p w:rsidR="00BD7E09" w:rsidRDefault="00732B64">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 xml:space="preserve">Our assumption is that this will reduce the overall size of the MsgB (including byte alignment). However, if this is not the case (e.g. if an extra byte is anyway needed to consider byte alignment etc in the final design), then we are okay to go for the full LCH ID. In general, we should aim to minimize the size of the MsgB which is a common message. </w:t>
            </w:r>
          </w:p>
        </w:tc>
      </w:tr>
      <w:tr w:rsidR="0071470A">
        <w:tc>
          <w:tcPr>
            <w:tcW w:w="1623" w:type="dxa"/>
            <w:shd w:val="clear" w:color="auto" w:fill="auto"/>
          </w:tcPr>
          <w:p w:rsidR="0071470A" w:rsidRDefault="0071470A" w:rsidP="0071470A">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vivo</w:t>
            </w:r>
          </w:p>
        </w:tc>
        <w:tc>
          <w:tcPr>
            <w:tcW w:w="1768" w:type="dxa"/>
            <w:shd w:val="clear" w:color="auto" w:fill="auto"/>
          </w:tcPr>
          <w:p w:rsidR="0071470A" w:rsidRDefault="0071470A" w:rsidP="0071470A">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Option1</w:t>
            </w:r>
          </w:p>
        </w:tc>
        <w:tc>
          <w:tcPr>
            <w:tcW w:w="6545" w:type="dxa"/>
            <w:shd w:val="clear" w:color="auto" w:fill="auto"/>
          </w:tcPr>
          <w:p w:rsidR="0071470A" w:rsidRDefault="0071470A" w:rsidP="00467F34">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We should</w:t>
            </w:r>
            <w:r w:rsidR="00467F34">
              <w:rPr>
                <w:rFonts w:ascii="Times New Roman" w:eastAsiaTheme="minorEastAsia" w:hAnsi="Times New Roman" w:cs="Times New Roman"/>
                <w:bCs/>
                <w:sz w:val="21"/>
                <w:szCs w:val="22"/>
                <w:lang w:val="en-US" w:eastAsia="zh-CN"/>
              </w:rPr>
              <w:t xml:space="preserve"> reuse</w:t>
            </w:r>
            <w:r>
              <w:rPr>
                <w:rFonts w:ascii="Times New Roman" w:eastAsiaTheme="minorEastAsia" w:hAnsi="Times New Roman" w:cs="Times New Roman"/>
                <w:bCs/>
                <w:sz w:val="21"/>
                <w:szCs w:val="22"/>
                <w:lang w:val="en-US" w:eastAsia="zh-CN"/>
              </w:rPr>
              <w:t xml:space="preserve"> the legacy NR mechanism.</w:t>
            </w:r>
          </w:p>
        </w:tc>
      </w:tr>
      <w:tr w:rsidR="009E2B39">
        <w:tc>
          <w:tcPr>
            <w:tcW w:w="1623"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LG</w:t>
            </w:r>
          </w:p>
        </w:tc>
        <w:tc>
          <w:tcPr>
            <w:tcW w:w="1768"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Option1</w:t>
            </w:r>
          </w:p>
        </w:tc>
        <w:tc>
          <w:tcPr>
            <w:tcW w:w="6545"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p>
        </w:tc>
      </w:tr>
      <w:tr w:rsidR="001675F4">
        <w:tc>
          <w:tcPr>
            <w:tcW w:w="1623" w:type="dxa"/>
            <w:shd w:val="clear" w:color="auto" w:fill="auto"/>
          </w:tcPr>
          <w:p w:rsidR="001675F4" w:rsidRDefault="001675F4"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CATT</w:t>
            </w:r>
          </w:p>
        </w:tc>
        <w:tc>
          <w:tcPr>
            <w:tcW w:w="1768" w:type="dxa"/>
            <w:shd w:val="clear" w:color="auto" w:fill="auto"/>
          </w:tcPr>
          <w:p w:rsidR="001675F4" w:rsidRDefault="001675F4"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Option 1</w:t>
            </w:r>
          </w:p>
        </w:tc>
        <w:tc>
          <w:tcPr>
            <w:tcW w:w="6545" w:type="dxa"/>
            <w:shd w:val="clear" w:color="auto" w:fill="auto"/>
          </w:tcPr>
          <w:p w:rsidR="001675F4" w:rsidRDefault="001675F4" w:rsidP="009E2B39">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T</w:t>
            </w:r>
            <w:r>
              <w:rPr>
                <w:rFonts w:ascii="Times New Roman" w:eastAsiaTheme="minorEastAsia" w:hAnsi="Times New Roman" w:cs="Times New Roman" w:hint="eastAsia"/>
                <w:bCs/>
                <w:sz w:val="21"/>
                <w:szCs w:val="22"/>
                <w:lang w:val="en-US" w:eastAsia="zh-CN"/>
              </w:rPr>
              <w:t xml:space="preserve">here seems to be no strong motivation for further </w:t>
            </w:r>
            <w:r>
              <w:rPr>
                <w:rFonts w:ascii="Times New Roman" w:eastAsiaTheme="minorEastAsia" w:hAnsi="Times New Roman" w:cs="Times New Roman"/>
                <w:bCs/>
                <w:sz w:val="21"/>
                <w:szCs w:val="22"/>
                <w:lang w:val="en-US" w:eastAsia="zh-CN"/>
              </w:rPr>
              <w:t>optimization</w:t>
            </w:r>
            <w:r>
              <w:rPr>
                <w:rFonts w:ascii="Times New Roman" w:eastAsiaTheme="minorEastAsia" w:hAnsi="Times New Roman" w:cs="Times New Roman" w:hint="eastAsia"/>
                <w:bCs/>
                <w:sz w:val="21"/>
                <w:szCs w:val="22"/>
                <w:lang w:val="en-US" w:eastAsia="zh-CN"/>
              </w:rPr>
              <w:t xml:space="preserve">. </w:t>
            </w:r>
          </w:p>
        </w:tc>
      </w:tr>
      <w:tr w:rsidR="00A2239D">
        <w:tc>
          <w:tcPr>
            <w:tcW w:w="1623" w:type="dxa"/>
            <w:shd w:val="clear" w:color="auto" w:fill="auto"/>
          </w:tcPr>
          <w:p w:rsidR="00A2239D" w:rsidRDefault="00A2239D"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Ericsson</w:t>
            </w:r>
          </w:p>
        </w:tc>
        <w:tc>
          <w:tcPr>
            <w:tcW w:w="1768" w:type="dxa"/>
            <w:shd w:val="clear" w:color="auto" w:fill="auto"/>
          </w:tcPr>
          <w:p w:rsidR="00A2239D" w:rsidRDefault="00A2239D"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Option 1</w:t>
            </w:r>
          </w:p>
        </w:tc>
        <w:tc>
          <w:tcPr>
            <w:tcW w:w="6545" w:type="dxa"/>
            <w:shd w:val="clear" w:color="auto" w:fill="auto"/>
          </w:tcPr>
          <w:p w:rsidR="00A2239D" w:rsidRDefault="00A2239D" w:rsidP="009E2B39">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We currently see no need for optimization</w:t>
            </w:r>
          </w:p>
        </w:tc>
      </w:tr>
      <w:tr w:rsidR="00F066B6">
        <w:tc>
          <w:tcPr>
            <w:tcW w:w="1623" w:type="dxa"/>
            <w:shd w:val="clear" w:color="auto" w:fill="auto"/>
          </w:tcPr>
          <w:p w:rsidR="00F066B6" w:rsidRPr="00F066B6" w:rsidRDefault="00F066B6" w:rsidP="009E2B39">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Fujitsu</w:t>
            </w:r>
          </w:p>
        </w:tc>
        <w:tc>
          <w:tcPr>
            <w:tcW w:w="1768" w:type="dxa"/>
            <w:shd w:val="clear" w:color="auto" w:fill="auto"/>
          </w:tcPr>
          <w:p w:rsidR="00F066B6" w:rsidRPr="00F066B6" w:rsidRDefault="00F066B6" w:rsidP="009E2B39">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Option 1</w:t>
            </w:r>
          </w:p>
        </w:tc>
        <w:tc>
          <w:tcPr>
            <w:tcW w:w="6545" w:type="dxa"/>
            <w:shd w:val="clear" w:color="auto" w:fill="auto"/>
          </w:tcPr>
          <w:p w:rsidR="00F066B6" w:rsidRDefault="00F066B6" w:rsidP="009E2B39">
            <w:pPr>
              <w:spacing w:after="120"/>
              <w:rPr>
                <w:rFonts w:ascii="Times New Roman" w:eastAsiaTheme="minorEastAsia" w:hAnsi="Times New Roman" w:cs="Times New Roman"/>
                <w:bCs/>
                <w:sz w:val="21"/>
                <w:szCs w:val="22"/>
                <w:lang w:val="en-US" w:eastAsia="zh-CN"/>
              </w:rPr>
            </w:pPr>
          </w:p>
        </w:tc>
      </w:tr>
      <w:tr w:rsidR="0086585D">
        <w:tc>
          <w:tcPr>
            <w:tcW w:w="1623" w:type="dxa"/>
            <w:shd w:val="clear" w:color="auto" w:fill="auto"/>
          </w:tcPr>
          <w:p w:rsidR="0086585D" w:rsidRPr="0086585D" w:rsidRDefault="0086585D" w:rsidP="009E2B39">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DOCOMO</w:t>
            </w:r>
          </w:p>
        </w:tc>
        <w:tc>
          <w:tcPr>
            <w:tcW w:w="1768" w:type="dxa"/>
            <w:shd w:val="clear" w:color="auto" w:fill="auto"/>
          </w:tcPr>
          <w:p w:rsidR="0086585D" w:rsidRPr="0086585D" w:rsidRDefault="0086585D" w:rsidP="009E2B39">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O</w:t>
            </w:r>
            <w:r>
              <w:rPr>
                <w:rFonts w:ascii="Times New Roman" w:eastAsiaTheme="minorEastAsia" w:hAnsi="Times New Roman" w:cs="Times New Roman"/>
                <w:bCs/>
                <w:sz w:val="21"/>
                <w:szCs w:val="22"/>
                <w:lang w:val="en-US" w:eastAsia="zh-CN"/>
              </w:rPr>
              <w:t>ption 1</w:t>
            </w:r>
          </w:p>
        </w:tc>
        <w:tc>
          <w:tcPr>
            <w:tcW w:w="6545" w:type="dxa"/>
            <w:shd w:val="clear" w:color="auto" w:fill="auto"/>
          </w:tcPr>
          <w:p w:rsidR="0086585D" w:rsidRDefault="0086585D" w:rsidP="009E2B39">
            <w:pPr>
              <w:spacing w:after="120"/>
              <w:rPr>
                <w:rFonts w:ascii="Times New Roman" w:eastAsiaTheme="minorEastAsia" w:hAnsi="Times New Roman" w:cs="Times New Roman"/>
                <w:bCs/>
                <w:sz w:val="21"/>
                <w:szCs w:val="22"/>
                <w:lang w:val="en-US" w:eastAsia="zh-CN"/>
              </w:rPr>
            </w:pPr>
          </w:p>
        </w:tc>
      </w:tr>
      <w:tr w:rsidR="007D2142">
        <w:tc>
          <w:tcPr>
            <w:tcW w:w="1623"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MediaTek</w:t>
            </w:r>
          </w:p>
        </w:tc>
        <w:tc>
          <w:tcPr>
            <w:tcW w:w="1768"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p>
        </w:tc>
        <w:tc>
          <w:tcPr>
            <w:tcW w:w="6545" w:type="dxa"/>
            <w:shd w:val="clear" w:color="auto" w:fill="auto"/>
          </w:tcPr>
          <w:p w:rsidR="007D2142" w:rsidRDefault="00202065"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 xml:space="preserve">Option 2 for Q4 is selected, i.e. </w:t>
            </w:r>
            <w:r w:rsidR="007D2142">
              <w:rPr>
                <w:rFonts w:ascii="Times New Roman" w:eastAsiaTheme="minorEastAsia" w:hAnsi="Times New Roman" w:cs="Times New Roman"/>
                <w:bCs/>
                <w:sz w:val="21"/>
                <w:szCs w:val="22"/>
                <w:lang w:val="en-US" w:eastAsia="zh-CN"/>
              </w:rPr>
              <w:t>SRB RRC message is part of successRAR payload as an optional field and encoded as D</w:t>
            </w:r>
            <w:r>
              <w:rPr>
                <w:rFonts w:ascii="Times New Roman" w:eastAsiaTheme="minorEastAsia" w:hAnsi="Times New Roman" w:cs="Times New Roman"/>
                <w:bCs/>
                <w:sz w:val="21"/>
                <w:szCs w:val="22"/>
                <w:lang w:val="en-US" w:eastAsia="zh-CN"/>
              </w:rPr>
              <w:t>L-SCH PDU as in 6.1.2 of 38.321, and full LCID field is used in this case.</w:t>
            </w:r>
          </w:p>
        </w:tc>
      </w:tr>
      <w:tr w:rsidR="00387574">
        <w:tc>
          <w:tcPr>
            <w:tcW w:w="1623" w:type="dxa"/>
            <w:shd w:val="clear" w:color="auto" w:fill="auto"/>
          </w:tcPr>
          <w:p w:rsidR="00387574" w:rsidRPr="004955FA" w:rsidRDefault="00387574"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Samsung</w:t>
            </w:r>
          </w:p>
        </w:tc>
        <w:tc>
          <w:tcPr>
            <w:tcW w:w="1768" w:type="dxa"/>
            <w:shd w:val="clear" w:color="auto" w:fill="auto"/>
          </w:tcPr>
          <w:p w:rsidR="00387574" w:rsidRDefault="00387574"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Option 1</w:t>
            </w:r>
          </w:p>
        </w:tc>
        <w:tc>
          <w:tcPr>
            <w:tcW w:w="6545" w:type="dxa"/>
            <w:shd w:val="clear" w:color="auto" w:fill="auto"/>
          </w:tcPr>
          <w:p w:rsidR="00387574" w:rsidRDefault="00387574" w:rsidP="007D2142">
            <w:pPr>
              <w:spacing w:after="120"/>
              <w:rPr>
                <w:rFonts w:ascii="Times New Roman" w:eastAsiaTheme="minorEastAsia" w:hAnsi="Times New Roman" w:cs="Times New Roman"/>
                <w:bCs/>
                <w:sz w:val="21"/>
                <w:szCs w:val="22"/>
                <w:lang w:val="en-US" w:eastAsia="zh-CN"/>
              </w:rPr>
            </w:pPr>
          </w:p>
        </w:tc>
      </w:tr>
      <w:tr w:rsidR="003D3FCF">
        <w:tc>
          <w:tcPr>
            <w:tcW w:w="1623"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ETRI</w:t>
            </w:r>
          </w:p>
        </w:tc>
        <w:tc>
          <w:tcPr>
            <w:tcW w:w="1768"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hAnsi="Times New Roman" w:cs="Times New Roman" w:hint="eastAsia"/>
                <w:bCs/>
                <w:sz w:val="21"/>
                <w:szCs w:val="22"/>
                <w:lang w:val="en-US"/>
              </w:rPr>
              <w:t>Option 1</w:t>
            </w:r>
          </w:p>
        </w:tc>
        <w:tc>
          <w:tcPr>
            <w:tcW w:w="6545"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p>
        </w:tc>
      </w:tr>
      <w:tr w:rsidR="006D37AE">
        <w:tc>
          <w:tcPr>
            <w:tcW w:w="1623" w:type="dxa"/>
            <w:shd w:val="clear" w:color="auto" w:fill="auto"/>
          </w:tcPr>
          <w:p w:rsidR="006D37AE" w:rsidRDefault="006D37AE" w:rsidP="006D37AE">
            <w:pPr>
              <w:spacing w:after="120"/>
              <w:rPr>
                <w:rFonts w:ascii="Times New Roman" w:eastAsia="Malgun Gothic" w:hAnsi="Times New Roman" w:cs="Times New Roman"/>
                <w:bCs/>
                <w:sz w:val="21"/>
                <w:szCs w:val="22"/>
                <w:lang w:val="en-US" w:eastAsia="ko-KR"/>
              </w:rPr>
            </w:pPr>
            <w:r>
              <w:rPr>
                <w:rFonts w:ascii="Times New Roman" w:eastAsia="Malgun Gothic" w:hAnsi="Times New Roman" w:cs="Times New Roman"/>
                <w:bCs/>
                <w:sz w:val="21"/>
                <w:szCs w:val="22"/>
                <w:lang w:val="en-US" w:eastAsia="zh-CN"/>
              </w:rPr>
              <w:t>Apple</w:t>
            </w:r>
          </w:p>
        </w:tc>
        <w:tc>
          <w:tcPr>
            <w:tcW w:w="1768" w:type="dxa"/>
            <w:shd w:val="clear" w:color="auto" w:fill="auto"/>
          </w:tcPr>
          <w:p w:rsidR="006D37AE" w:rsidRDefault="006D37AE" w:rsidP="006D37AE">
            <w:pPr>
              <w:spacing w:after="120"/>
              <w:rPr>
                <w:rFonts w:ascii="Times New Roman" w:hAnsi="Times New Roman" w:cs="Times New Roman"/>
                <w:bCs/>
                <w:sz w:val="21"/>
                <w:szCs w:val="22"/>
                <w:lang w:val="en-US"/>
              </w:rPr>
            </w:pPr>
            <w:r>
              <w:rPr>
                <w:rFonts w:ascii="Times New Roman" w:eastAsia="Malgun Gothic" w:hAnsi="Times New Roman" w:cs="Times New Roman"/>
                <w:bCs/>
                <w:sz w:val="21"/>
                <w:szCs w:val="22"/>
                <w:lang w:val="en-US" w:eastAsia="zh-CN"/>
              </w:rPr>
              <w:t>Option 1</w:t>
            </w:r>
          </w:p>
        </w:tc>
        <w:tc>
          <w:tcPr>
            <w:tcW w:w="6545" w:type="dxa"/>
            <w:shd w:val="clear" w:color="auto" w:fill="auto"/>
          </w:tcPr>
          <w:p w:rsidR="006D37AE" w:rsidRDefault="006D37AE" w:rsidP="006D37AE">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bCs/>
                <w:sz w:val="21"/>
                <w:szCs w:val="22"/>
                <w:lang w:val="en-US" w:eastAsia="zh-CN"/>
              </w:rPr>
              <w:t>We can reuse the legacy format.</w:t>
            </w:r>
          </w:p>
        </w:tc>
      </w:tr>
      <w:tr w:rsidR="00F06B7C">
        <w:tc>
          <w:tcPr>
            <w:tcW w:w="1623" w:type="dxa"/>
            <w:shd w:val="clear" w:color="auto" w:fill="auto"/>
          </w:tcPr>
          <w:p w:rsidR="00F06B7C" w:rsidRDefault="00F06B7C" w:rsidP="00F06B7C">
            <w:pPr>
              <w:spacing w:after="120"/>
              <w:rPr>
                <w:rFonts w:ascii="Times New Roman" w:eastAsia="Malgun Gothic" w:hAnsi="Times New Roman" w:cs="Times New Roman"/>
                <w:bCs/>
                <w:sz w:val="21"/>
                <w:szCs w:val="22"/>
                <w:lang w:val="en-US" w:eastAsia="zh-CN"/>
              </w:rPr>
            </w:pPr>
            <w:r w:rsidRPr="003968B7">
              <w:rPr>
                <w:rFonts w:ascii="Times New Roman" w:eastAsiaTheme="minorEastAsia" w:hAnsi="Times New Roman" w:cs="Times New Roman"/>
                <w:lang w:eastAsia="zh-CN"/>
              </w:rPr>
              <w:t>Nokia, Nokia Shanghai Bell</w:t>
            </w:r>
          </w:p>
        </w:tc>
        <w:tc>
          <w:tcPr>
            <w:tcW w:w="1768" w:type="dxa"/>
            <w:shd w:val="clear" w:color="auto" w:fill="auto"/>
          </w:tcPr>
          <w:p w:rsidR="00F06B7C" w:rsidRDefault="00F06B7C" w:rsidP="00F06B7C">
            <w:pPr>
              <w:spacing w:after="120"/>
              <w:rPr>
                <w:rFonts w:ascii="Times New Roman" w:eastAsia="Malgun Gothic" w:hAnsi="Times New Roman" w:cs="Times New Roman"/>
                <w:bCs/>
                <w:sz w:val="21"/>
                <w:szCs w:val="22"/>
                <w:lang w:val="en-US" w:eastAsia="zh-CN"/>
              </w:rPr>
            </w:pPr>
            <w:r w:rsidRPr="003968B7">
              <w:rPr>
                <w:rFonts w:ascii="Times New Roman" w:eastAsiaTheme="minorEastAsia" w:hAnsi="Times New Roman" w:cs="Times New Roman"/>
                <w:lang w:eastAsia="zh-CN"/>
              </w:rPr>
              <w:t>Option 1</w:t>
            </w:r>
          </w:p>
        </w:tc>
        <w:tc>
          <w:tcPr>
            <w:tcW w:w="6545" w:type="dxa"/>
            <w:shd w:val="clear" w:color="auto" w:fill="auto"/>
          </w:tcPr>
          <w:p w:rsidR="00F06B7C" w:rsidRDefault="00F06B7C" w:rsidP="00F06B7C">
            <w:pPr>
              <w:spacing w:after="120"/>
              <w:rPr>
                <w:rFonts w:ascii="Times New Roman" w:eastAsiaTheme="minorEastAsia" w:hAnsi="Times New Roman" w:cs="Times New Roman"/>
                <w:bCs/>
                <w:sz w:val="21"/>
                <w:szCs w:val="22"/>
                <w:lang w:val="en-US" w:eastAsia="zh-CN"/>
              </w:rPr>
            </w:pPr>
          </w:p>
        </w:tc>
      </w:tr>
      <w:tr w:rsidR="00511B05">
        <w:tc>
          <w:tcPr>
            <w:tcW w:w="1623" w:type="dxa"/>
            <w:shd w:val="clear" w:color="auto" w:fill="auto"/>
          </w:tcPr>
          <w:p w:rsidR="00511B05" w:rsidRPr="003968B7" w:rsidRDefault="00511B05" w:rsidP="00F06B7C">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CMCC</w:t>
            </w:r>
          </w:p>
        </w:tc>
        <w:tc>
          <w:tcPr>
            <w:tcW w:w="1768" w:type="dxa"/>
            <w:shd w:val="clear" w:color="auto" w:fill="auto"/>
          </w:tcPr>
          <w:p w:rsidR="00511B05" w:rsidRPr="003968B7" w:rsidRDefault="00511B05" w:rsidP="00F06B7C">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Option</w:t>
            </w:r>
            <w:r>
              <w:rPr>
                <w:rFonts w:ascii="Times New Roman" w:eastAsiaTheme="minorEastAsia" w:hAnsi="Times New Roman" w:cs="Times New Roman" w:hint="eastAsia"/>
                <w:lang w:eastAsia="zh-CN"/>
              </w:rPr>
              <w:t xml:space="preserve"> 1</w:t>
            </w:r>
          </w:p>
        </w:tc>
        <w:tc>
          <w:tcPr>
            <w:tcW w:w="6545" w:type="dxa"/>
            <w:shd w:val="clear" w:color="auto" w:fill="auto"/>
          </w:tcPr>
          <w:p w:rsidR="00511B05" w:rsidRDefault="00511B05" w:rsidP="00F06B7C">
            <w:pPr>
              <w:spacing w:after="120"/>
              <w:rPr>
                <w:rFonts w:ascii="Times New Roman" w:eastAsiaTheme="minorEastAsia" w:hAnsi="Times New Roman" w:cs="Times New Roman"/>
                <w:bCs/>
                <w:sz w:val="21"/>
                <w:szCs w:val="22"/>
                <w:lang w:val="en-US" w:eastAsia="zh-CN"/>
              </w:rPr>
            </w:pPr>
          </w:p>
        </w:tc>
      </w:tr>
      <w:tr w:rsidR="001956C9">
        <w:tc>
          <w:tcPr>
            <w:tcW w:w="1623" w:type="dxa"/>
            <w:shd w:val="clear" w:color="auto" w:fill="auto"/>
          </w:tcPr>
          <w:p w:rsidR="001956C9" w:rsidRDefault="001956C9" w:rsidP="001956C9">
            <w:pPr>
              <w:spacing w:after="120"/>
              <w:rPr>
                <w:rFonts w:ascii="Times New Roman" w:eastAsiaTheme="minorEastAsia" w:hAnsi="Times New Roman" w:cs="Times New Roman"/>
                <w:lang w:eastAsia="zh-CN"/>
              </w:rPr>
            </w:pPr>
            <w:r>
              <w:rPr>
                <w:rFonts w:ascii="Times New Roman" w:eastAsia="Yu Mincho" w:hAnsi="Times New Roman" w:cs="Times New Roman" w:hint="eastAsia"/>
                <w:bCs/>
                <w:sz w:val="21"/>
                <w:szCs w:val="22"/>
                <w:lang w:val="en-US"/>
              </w:rPr>
              <w:t>Panasonic</w:t>
            </w:r>
          </w:p>
        </w:tc>
        <w:tc>
          <w:tcPr>
            <w:tcW w:w="1768" w:type="dxa"/>
            <w:shd w:val="clear" w:color="auto" w:fill="auto"/>
          </w:tcPr>
          <w:p w:rsidR="001956C9" w:rsidRDefault="001956C9" w:rsidP="001956C9">
            <w:pPr>
              <w:spacing w:after="120"/>
              <w:rPr>
                <w:rFonts w:ascii="Times New Roman" w:eastAsiaTheme="minorEastAsia" w:hAnsi="Times New Roman" w:cs="Times New Roman"/>
                <w:lang w:eastAsia="zh-CN"/>
              </w:rPr>
            </w:pPr>
            <w:r>
              <w:rPr>
                <w:rFonts w:ascii="Times New Roman" w:eastAsia="Yu Mincho" w:hAnsi="Times New Roman" w:cs="Times New Roman" w:hint="eastAsia"/>
                <w:bCs/>
                <w:sz w:val="21"/>
                <w:szCs w:val="22"/>
                <w:lang w:val="en-US"/>
              </w:rPr>
              <w:t>Option 1</w:t>
            </w:r>
          </w:p>
        </w:tc>
        <w:tc>
          <w:tcPr>
            <w:tcW w:w="6545" w:type="dxa"/>
            <w:shd w:val="clear" w:color="auto" w:fill="auto"/>
          </w:tcPr>
          <w:p w:rsidR="001956C9" w:rsidRDefault="001956C9" w:rsidP="001956C9">
            <w:pPr>
              <w:spacing w:after="120"/>
              <w:rPr>
                <w:rFonts w:ascii="Times New Roman" w:eastAsiaTheme="minorEastAsia" w:hAnsi="Times New Roman" w:cs="Times New Roman"/>
                <w:bCs/>
                <w:sz w:val="21"/>
                <w:szCs w:val="22"/>
                <w:lang w:val="en-US" w:eastAsia="zh-CN"/>
              </w:rPr>
            </w:pPr>
          </w:p>
        </w:tc>
      </w:tr>
      <w:tr w:rsidR="00454D34">
        <w:tc>
          <w:tcPr>
            <w:tcW w:w="1623" w:type="dxa"/>
            <w:shd w:val="clear" w:color="auto" w:fill="auto"/>
          </w:tcPr>
          <w:p w:rsidR="00454D34" w:rsidRDefault="00454D34"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SONY</w:t>
            </w:r>
          </w:p>
        </w:tc>
        <w:tc>
          <w:tcPr>
            <w:tcW w:w="1768" w:type="dxa"/>
            <w:shd w:val="clear" w:color="auto" w:fill="auto"/>
          </w:tcPr>
          <w:p w:rsidR="00454D34" w:rsidRDefault="00454D34"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hint="eastAsia"/>
                <w:bCs/>
                <w:sz w:val="21"/>
                <w:szCs w:val="22"/>
                <w:lang w:val="en-US"/>
              </w:rPr>
              <w:t>Option 1</w:t>
            </w:r>
          </w:p>
        </w:tc>
        <w:tc>
          <w:tcPr>
            <w:tcW w:w="6545" w:type="dxa"/>
            <w:shd w:val="clear" w:color="auto" w:fill="auto"/>
          </w:tcPr>
          <w:p w:rsidR="00454D34" w:rsidRDefault="00454D34" w:rsidP="001956C9">
            <w:pPr>
              <w:spacing w:after="120"/>
              <w:rPr>
                <w:rFonts w:ascii="Times New Roman" w:eastAsiaTheme="minorEastAsia" w:hAnsi="Times New Roman" w:cs="Times New Roman"/>
                <w:bCs/>
                <w:sz w:val="21"/>
                <w:szCs w:val="22"/>
                <w:lang w:val="en-US" w:eastAsia="zh-CN"/>
              </w:rPr>
            </w:pPr>
          </w:p>
        </w:tc>
      </w:tr>
      <w:tr w:rsidR="009D32D0">
        <w:tc>
          <w:tcPr>
            <w:tcW w:w="1623" w:type="dxa"/>
            <w:shd w:val="clear" w:color="auto" w:fill="auto"/>
          </w:tcPr>
          <w:p w:rsidR="009D32D0" w:rsidRDefault="009D32D0"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Qualcomm</w:t>
            </w:r>
          </w:p>
        </w:tc>
        <w:tc>
          <w:tcPr>
            <w:tcW w:w="1768" w:type="dxa"/>
            <w:shd w:val="clear" w:color="auto" w:fill="auto"/>
          </w:tcPr>
          <w:p w:rsidR="009D32D0" w:rsidRDefault="009D32D0"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Option 1</w:t>
            </w:r>
          </w:p>
        </w:tc>
        <w:tc>
          <w:tcPr>
            <w:tcW w:w="6545" w:type="dxa"/>
            <w:shd w:val="clear" w:color="auto" w:fill="auto"/>
          </w:tcPr>
          <w:p w:rsidR="009D32D0" w:rsidRDefault="009D32D0" w:rsidP="001956C9">
            <w:pPr>
              <w:spacing w:after="120"/>
              <w:rPr>
                <w:rFonts w:ascii="Times New Roman" w:eastAsiaTheme="minorEastAsia" w:hAnsi="Times New Roman" w:cs="Times New Roman"/>
                <w:bCs/>
                <w:sz w:val="21"/>
                <w:szCs w:val="22"/>
                <w:lang w:val="en-US" w:eastAsia="zh-CN"/>
              </w:rPr>
            </w:pPr>
          </w:p>
        </w:tc>
      </w:tr>
      <w:tr w:rsidR="00FF275E">
        <w:tc>
          <w:tcPr>
            <w:tcW w:w="1623" w:type="dxa"/>
            <w:shd w:val="clear" w:color="auto" w:fill="auto"/>
          </w:tcPr>
          <w:p w:rsidR="00FF275E" w:rsidRDefault="00FF275E" w:rsidP="00FF275E">
            <w:pPr>
              <w:spacing w:after="120"/>
              <w:rPr>
                <w:rFonts w:ascii="Times New Roman" w:eastAsia="Yu Mincho" w:hAnsi="Times New Roman" w:cs="Times New Roman"/>
                <w:bCs/>
                <w:sz w:val="21"/>
                <w:szCs w:val="22"/>
                <w:lang w:val="en-US"/>
              </w:rPr>
            </w:pPr>
            <w:proofErr w:type="spellStart"/>
            <w:r>
              <w:rPr>
                <w:rFonts w:ascii="Times New Roman" w:eastAsia="Yu Mincho" w:hAnsi="Times New Roman" w:cs="Times New Roman"/>
                <w:bCs/>
                <w:sz w:val="21"/>
                <w:szCs w:val="22"/>
                <w:lang w:val="en-US"/>
              </w:rPr>
              <w:t>Convida</w:t>
            </w:r>
            <w:proofErr w:type="spellEnd"/>
          </w:p>
        </w:tc>
        <w:tc>
          <w:tcPr>
            <w:tcW w:w="1768" w:type="dxa"/>
            <w:shd w:val="clear" w:color="auto" w:fill="auto"/>
          </w:tcPr>
          <w:p w:rsidR="00FF275E" w:rsidRDefault="00FF275E" w:rsidP="00FF275E">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Option 1</w:t>
            </w:r>
          </w:p>
        </w:tc>
        <w:tc>
          <w:tcPr>
            <w:tcW w:w="6545" w:type="dxa"/>
            <w:shd w:val="clear" w:color="auto" w:fill="auto"/>
          </w:tcPr>
          <w:p w:rsidR="00FF275E" w:rsidRDefault="00FF275E" w:rsidP="00FF275E">
            <w:pPr>
              <w:spacing w:after="120"/>
              <w:rPr>
                <w:rFonts w:ascii="Times New Roman" w:eastAsiaTheme="minorEastAsia" w:hAnsi="Times New Roman" w:cs="Times New Roman"/>
                <w:bCs/>
                <w:sz w:val="21"/>
                <w:szCs w:val="22"/>
                <w:lang w:val="en-US" w:eastAsia="zh-CN"/>
              </w:rPr>
            </w:pPr>
          </w:p>
        </w:tc>
      </w:tr>
    </w:tbl>
    <w:p w:rsidR="00BD7E09" w:rsidRDefault="00BD7E09">
      <w:pPr>
        <w:rPr>
          <w:rFonts w:ascii="Times New Roman" w:hAnsi="Times New Roman" w:cs="Times New Roman"/>
          <w:b/>
        </w:rPr>
      </w:pPr>
    </w:p>
    <w:p w:rsidR="004955FA" w:rsidRDefault="004955FA" w:rsidP="004955FA">
      <w:pPr>
        <w:spacing w:after="120"/>
        <w:jc w:val="both"/>
        <w:rPr>
          <w:rFonts w:ascii="Times New Roman" w:hAnsi="Times New Roman" w:cs="Times New Roman"/>
        </w:rPr>
      </w:pPr>
      <w:r w:rsidRPr="007E78E3">
        <w:rPr>
          <w:rFonts w:ascii="Times New Roman" w:hAnsi="Times New Roman" w:cs="Times New Roman"/>
          <w:b/>
          <w:u w:val="single"/>
        </w:rPr>
        <w:t>Summary:</w:t>
      </w:r>
      <w:r>
        <w:rPr>
          <w:rFonts w:ascii="Times New Roman" w:hAnsi="Times New Roman" w:cs="Times New Roman"/>
        </w:rPr>
        <w:t xml:space="preserve"> </w:t>
      </w:r>
      <w:r w:rsidR="00FF275E">
        <w:rPr>
          <w:rFonts w:ascii="Times New Roman" w:hAnsi="Times New Roman" w:cs="Times New Roman"/>
        </w:rPr>
        <w:t>20</w:t>
      </w:r>
      <w:r>
        <w:rPr>
          <w:rFonts w:ascii="Times New Roman" w:hAnsi="Times New Roman" w:cs="Times New Roman"/>
        </w:rPr>
        <w:t xml:space="preserve"> companies responded to the question. </w:t>
      </w:r>
    </w:p>
    <w:p w:rsidR="004955FA" w:rsidRDefault="004955FA" w:rsidP="004955FA">
      <w:pPr>
        <w:spacing w:after="120"/>
        <w:jc w:val="both"/>
        <w:rPr>
          <w:rFonts w:ascii="Times New Roman" w:hAnsi="Times New Roman" w:cs="Times New Roman"/>
        </w:rPr>
      </w:pPr>
      <w:r>
        <w:rPr>
          <w:rFonts w:ascii="Times New Roman" w:hAnsi="Times New Roman" w:cs="Times New Roman"/>
        </w:rPr>
        <w:t xml:space="preserve">Almost all companies agree to use </w:t>
      </w:r>
      <w:r>
        <w:rPr>
          <w:rFonts w:ascii="Times New Roman" w:eastAsia="SimSun" w:hAnsi="Times New Roman" w:cs="Times New Roman"/>
          <w:lang w:val="en-US" w:eastAsia="zh-CN"/>
        </w:rPr>
        <w:t>a full LCID field (6-bit) in the MAC subheader for SRB RRC MAC subPDUs</w:t>
      </w:r>
      <w:r>
        <w:rPr>
          <w:rFonts w:ascii="Times New Roman" w:hAnsi="Times New Roman" w:cs="Times New Roman"/>
        </w:rPr>
        <w:t>. 1 company prefer to use</w:t>
      </w:r>
      <w:r>
        <w:rPr>
          <w:rFonts w:ascii="Times New Roman" w:eastAsia="SimSun" w:hAnsi="Times New Roman" w:cs="Times New Roman"/>
          <w:lang w:val="en-US" w:eastAsia="zh-CN"/>
        </w:rPr>
        <w:t xml:space="preserve"> a 1-bit LCH ID indicator to indicate LCID for the following SRB RRC message. Since the large majority agrees option 1</w:t>
      </w:r>
      <w:r>
        <w:rPr>
          <w:rFonts w:ascii="Times New Roman" w:hAnsi="Times New Roman" w:cs="Times New Roman"/>
        </w:rPr>
        <w:t>, it is proposed:</w:t>
      </w:r>
    </w:p>
    <w:p w:rsidR="004955FA" w:rsidRDefault="004955FA" w:rsidP="004955FA">
      <w:pPr>
        <w:jc w:val="both"/>
        <w:rPr>
          <w:rFonts w:ascii="Times New Roman" w:hAnsi="Times New Roman" w:cs="Times New Roman"/>
          <w:b/>
        </w:rPr>
      </w:pPr>
      <w:r>
        <w:rPr>
          <w:rFonts w:ascii="Times New Roman" w:hAnsi="Times New Roman" w:cs="Times New Roman"/>
          <w:b/>
        </w:rPr>
        <w:t xml:space="preserve">Proposal 13: The MAC subheader for SRB MAC subPDU should use </w:t>
      </w:r>
      <w:r w:rsidRPr="005625FD">
        <w:rPr>
          <w:rFonts w:ascii="Times New Roman" w:hAnsi="Times New Roman" w:cs="Times New Roman"/>
          <w:b/>
        </w:rPr>
        <w:t>a full LCID field (6-bit)</w:t>
      </w:r>
      <w:r>
        <w:rPr>
          <w:rFonts w:ascii="Times New Roman" w:hAnsi="Times New Roman" w:cs="Times New Roman"/>
          <w:b/>
        </w:rPr>
        <w:t>.</w:t>
      </w:r>
    </w:p>
    <w:p w:rsidR="004955FA" w:rsidRDefault="004955FA">
      <w:pPr>
        <w:rPr>
          <w:rFonts w:ascii="Times New Roman" w:hAnsi="Times New Roman" w:cs="Times New Roman"/>
          <w:b/>
        </w:rPr>
      </w:pPr>
    </w:p>
    <w:p w:rsidR="00BD7E09" w:rsidRDefault="00732B64">
      <w:pPr>
        <w:jc w:val="both"/>
        <w:rPr>
          <w:rFonts w:ascii="Times New Roman" w:hAnsi="Times New Roman" w:cs="Times New Roman"/>
        </w:rPr>
      </w:pPr>
      <w:r>
        <w:rPr>
          <w:rFonts w:ascii="Times New Roman" w:hAnsi="Times New Roman" w:cs="Times New Roman"/>
        </w:rPr>
        <w:t>Since the Length field in the existing Rel-15 DL/UL-SCH MAC PDU subheader has two case: 8-bit or 16-bit with additional F indicator and the SRB RRC message is with variable size, it is possible to still support both 8-bit or 16-bit Length field in the MAC subheader [4][11]. Another alternative is only 8-bit Length field is supported in the MAC subheader [3]. Thus, we have the two options for discussion in the next question.</w:t>
      </w:r>
    </w:p>
    <w:p w:rsidR="00BD7E09" w:rsidRDefault="00732B64">
      <w:pPr>
        <w:numPr>
          <w:ilvl w:val="0"/>
          <w:numId w:val="12"/>
        </w:numPr>
        <w:rPr>
          <w:rFonts w:ascii="Times New Roman" w:eastAsia="SimSun" w:hAnsi="Times New Roman" w:cs="Times New Roman"/>
          <w:lang w:val="en-US" w:eastAsia="zh-CN"/>
        </w:rPr>
      </w:pPr>
      <w:r>
        <w:rPr>
          <w:rFonts w:ascii="Times New Roman" w:eastAsia="SimSun" w:hAnsi="Times New Roman" w:cs="Times New Roman"/>
          <w:lang w:val="en-US" w:eastAsia="zh-CN"/>
        </w:rPr>
        <w:t>Option 1: only support 8-bit Length field in MAC subheader.</w:t>
      </w:r>
    </w:p>
    <w:p w:rsidR="00BD7E09" w:rsidRDefault="00732B64">
      <w:pPr>
        <w:numPr>
          <w:ilvl w:val="0"/>
          <w:numId w:val="12"/>
        </w:numPr>
        <w:rPr>
          <w:rFonts w:ascii="Times New Roman" w:eastAsia="SimSun" w:hAnsi="Times New Roman" w:cs="Times New Roman"/>
          <w:lang w:val="en-US" w:eastAsia="zh-CN"/>
        </w:rPr>
      </w:pPr>
      <w:r>
        <w:rPr>
          <w:rFonts w:ascii="Times New Roman" w:eastAsia="SimSun" w:hAnsi="Times New Roman" w:cs="Times New Roman"/>
          <w:lang w:val="en-US" w:eastAsia="zh-CN"/>
        </w:rPr>
        <w:lastRenderedPageBreak/>
        <w:t>Option 2: support both 8-bit and 16-bit Length field with additional F indicator field in MAC subheader (same as Rel-15 MAC subheader).</w:t>
      </w:r>
    </w:p>
    <w:p w:rsidR="00BD7E09" w:rsidRDefault="00732B64">
      <w:pPr>
        <w:jc w:val="both"/>
        <w:rPr>
          <w:rFonts w:ascii="Times New Roman" w:hAnsi="Times New Roman" w:cs="Times New Roman"/>
          <w:b/>
        </w:rPr>
      </w:pPr>
      <w:r>
        <w:rPr>
          <w:rFonts w:ascii="Times New Roman" w:hAnsi="Times New Roman" w:cs="Times New Roman"/>
          <w:b/>
        </w:rPr>
        <w:t>Question 14: What are companies views on which option should be supported for the Length field in MAC subheader for SRB MAC subPDUs.</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1768"/>
        <w:gridCol w:w="6545"/>
      </w:tblGrid>
      <w:tr w:rsidR="00BD7E09">
        <w:tc>
          <w:tcPr>
            <w:tcW w:w="1623"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Company</w:t>
            </w:r>
          </w:p>
        </w:tc>
        <w:tc>
          <w:tcPr>
            <w:tcW w:w="1768"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Preference</w:t>
            </w:r>
          </w:p>
        </w:tc>
        <w:tc>
          <w:tcPr>
            <w:tcW w:w="6545"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Comments</w:t>
            </w:r>
          </w:p>
        </w:tc>
      </w:tr>
      <w:tr w:rsidR="00BD7E09">
        <w:tc>
          <w:tcPr>
            <w:tcW w:w="1623" w:type="dxa"/>
            <w:shd w:val="clear" w:color="auto" w:fill="auto"/>
          </w:tcPr>
          <w:p w:rsidR="00BD7E09" w:rsidRPr="004955FA" w:rsidRDefault="00732B64">
            <w:pPr>
              <w:spacing w:after="120"/>
              <w:rPr>
                <w:rFonts w:ascii="Times New Roman" w:hAnsi="Times New Roman" w:cs="Times New Roman"/>
              </w:rPr>
            </w:pPr>
            <w:r w:rsidRPr="004955FA">
              <w:rPr>
                <w:rFonts w:ascii="Times New Roman" w:hAnsi="Times New Roman" w:cs="Times New Roman"/>
              </w:rPr>
              <w:t>Huawei, HiSilicon</w:t>
            </w:r>
          </w:p>
        </w:tc>
        <w:tc>
          <w:tcPr>
            <w:tcW w:w="1768" w:type="dxa"/>
            <w:shd w:val="clear" w:color="auto" w:fill="auto"/>
          </w:tcPr>
          <w:p w:rsidR="00BD7E09" w:rsidRPr="004955FA" w:rsidRDefault="00732B64">
            <w:pPr>
              <w:spacing w:after="120"/>
              <w:rPr>
                <w:rFonts w:ascii="Times New Roman" w:hAnsi="Times New Roman" w:cs="Times New Roman"/>
              </w:rPr>
            </w:pPr>
            <w:r w:rsidRPr="004955FA">
              <w:rPr>
                <w:rFonts w:ascii="Times New Roman" w:hAnsi="Times New Roman" w:cs="Times New Roman"/>
              </w:rPr>
              <w:t>Option2</w:t>
            </w:r>
            <w:bookmarkStart w:id="10" w:name="_GoBack"/>
            <w:bookmarkEnd w:id="10"/>
          </w:p>
        </w:tc>
        <w:tc>
          <w:tcPr>
            <w:tcW w:w="6545" w:type="dxa"/>
            <w:shd w:val="clear" w:color="auto" w:fill="auto"/>
          </w:tcPr>
          <w:p w:rsidR="00BD7E09" w:rsidRPr="004955FA" w:rsidRDefault="00732B64">
            <w:pPr>
              <w:spacing w:after="120"/>
              <w:rPr>
                <w:rFonts w:ascii="Times New Roman" w:hAnsi="Times New Roman" w:cs="Times New Roman"/>
              </w:rPr>
            </w:pPr>
            <w:r w:rsidRPr="004955FA">
              <w:rPr>
                <w:rFonts w:ascii="Times New Roman" w:hAnsi="Times New Roman" w:cs="Times New Roman"/>
              </w:rPr>
              <w:t xml:space="preserve">Legacy format can be reused. </w:t>
            </w:r>
          </w:p>
        </w:tc>
      </w:tr>
      <w:tr w:rsidR="00BD7E09">
        <w:tc>
          <w:tcPr>
            <w:tcW w:w="1623" w:type="dxa"/>
            <w:shd w:val="clear" w:color="auto" w:fill="auto"/>
          </w:tcPr>
          <w:p w:rsidR="00BD7E09" w:rsidRPr="004955FA" w:rsidRDefault="00732B64" w:rsidP="004955FA">
            <w:pPr>
              <w:keepNext/>
              <w:tabs>
                <w:tab w:val="left" w:pos="851"/>
              </w:tabs>
              <w:spacing w:before="60" w:after="120"/>
              <w:jc w:val="both"/>
              <w:rPr>
                <w:rFonts w:ascii="Times New Roman" w:eastAsiaTheme="minorEastAsia" w:hAnsi="Times New Roman" w:cs="Times New Roman"/>
                <w:lang w:eastAsia="zh-CN"/>
              </w:rPr>
            </w:pPr>
            <w:r w:rsidRPr="004955FA">
              <w:rPr>
                <w:rFonts w:ascii="Times New Roman" w:eastAsiaTheme="minorEastAsia" w:hAnsi="Times New Roman" w:cs="Times New Roman" w:hint="eastAsia"/>
                <w:lang w:eastAsia="zh-CN"/>
              </w:rPr>
              <w:t>OPPO</w:t>
            </w:r>
          </w:p>
        </w:tc>
        <w:tc>
          <w:tcPr>
            <w:tcW w:w="1768" w:type="dxa"/>
            <w:shd w:val="clear" w:color="auto" w:fill="auto"/>
          </w:tcPr>
          <w:p w:rsidR="00BD7E09" w:rsidRPr="004955FA" w:rsidRDefault="00732B64" w:rsidP="004955FA">
            <w:pPr>
              <w:keepNext/>
              <w:tabs>
                <w:tab w:val="left" w:pos="851"/>
              </w:tabs>
              <w:spacing w:before="60" w:after="120"/>
              <w:jc w:val="both"/>
              <w:rPr>
                <w:rFonts w:ascii="Times New Roman" w:eastAsiaTheme="minorEastAsia" w:hAnsi="Times New Roman" w:cs="Times New Roman"/>
                <w:lang w:eastAsia="zh-CN"/>
              </w:rPr>
            </w:pPr>
            <w:r w:rsidRPr="004955FA">
              <w:rPr>
                <w:rFonts w:ascii="Times New Roman" w:eastAsiaTheme="minorEastAsia" w:hAnsi="Times New Roman" w:cs="Times New Roman" w:hint="eastAsia"/>
                <w:lang w:eastAsia="zh-CN"/>
              </w:rPr>
              <w:t>Option2</w:t>
            </w:r>
          </w:p>
        </w:tc>
        <w:tc>
          <w:tcPr>
            <w:tcW w:w="6545" w:type="dxa"/>
            <w:shd w:val="clear" w:color="auto" w:fill="auto"/>
          </w:tcPr>
          <w:p w:rsidR="00BD7E09" w:rsidRPr="004955FA" w:rsidRDefault="00BD7E09">
            <w:pPr>
              <w:spacing w:after="120"/>
              <w:rPr>
                <w:rFonts w:ascii="Times New Roman" w:hAnsi="Times New Roman" w:cs="Times New Roman"/>
              </w:rPr>
            </w:pPr>
          </w:p>
        </w:tc>
      </w:tr>
      <w:tr w:rsidR="00BD7E09">
        <w:tc>
          <w:tcPr>
            <w:tcW w:w="1623"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Intel</w:t>
            </w:r>
          </w:p>
        </w:tc>
        <w:tc>
          <w:tcPr>
            <w:tcW w:w="1768"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keepNext/>
              <w:tabs>
                <w:tab w:val="left" w:pos="851"/>
              </w:tabs>
              <w:spacing w:before="60" w:after="120"/>
              <w:ind w:left="851" w:hanging="851"/>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Option 2</w:t>
            </w:r>
          </w:p>
        </w:tc>
        <w:tc>
          <w:tcPr>
            <w:tcW w:w="6545" w:type="dxa"/>
            <w:tcBorders>
              <w:top w:val="single" w:sz="4" w:space="0" w:color="auto"/>
              <w:left w:val="single" w:sz="4" w:space="0" w:color="auto"/>
              <w:bottom w:val="single" w:sz="4" w:space="0" w:color="auto"/>
              <w:right w:val="single" w:sz="4" w:space="0" w:color="auto"/>
            </w:tcBorders>
            <w:shd w:val="clear" w:color="auto" w:fill="auto"/>
          </w:tcPr>
          <w:p w:rsidR="00BD7E09" w:rsidRDefault="00732B64">
            <w:pPr>
              <w:spacing w:after="120"/>
              <w:rPr>
                <w:rFonts w:ascii="Times New Roman" w:hAnsi="Times New Roman" w:cs="Times New Roman"/>
              </w:rPr>
            </w:pPr>
            <w:r>
              <w:rPr>
                <w:rFonts w:ascii="Times New Roman" w:hAnsi="Times New Roman" w:cs="Times New Roman"/>
              </w:rPr>
              <w:t>As per Rel-15 MAC subheader.</w:t>
            </w:r>
          </w:p>
        </w:tc>
      </w:tr>
      <w:tr w:rsidR="00BD7E09">
        <w:tc>
          <w:tcPr>
            <w:tcW w:w="1623"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ZTE</w:t>
            </w:r>
          </w:p>
        </w:tc>
        <w:tc>
          <w:tcPr>
            <w:tcW w:w="1768" w:type="dxa"/>
            <w:shd w:val="clear" w:color="auto" w:fill="auto"/>
          </w:tcPr>
          <w:p w:rsidR="00BD7E09" w:rsidRDefault="00732B64">
            <w:pPr>
              <w:spacing w:after="120"/>
              <w:rPr>
                <w:rFonts w:ascii="Times New Roman" w:hAnsi="Times New Roman" w:cs="Times New Roman"/>
                <w:bCs/>
                <w:sz w:val="21"/>
                <w:szCs w:val="22"/>
                <w:lang w:val="en-US" w:eastAsia="zh-CN"/>
              </w:rPr>
            </w:pPr>
            <w:r>
              <w:rPr>
                <w:rFonts w:ascii="Times New Roman" w:hAnsi="Times New Roman" w:cs="Times New Roman"/>
                <w:bCs/>
                <w:sz w:val="21"/>
                <w:szCs w:val="22"/>
                <w:lang w:val="en-US" w:eastAsia="zh-CN"/>
              </w:rPr>
              <w:t>Option2</w:t>
            </w:r>
          </w:p>
        </w:tc>
        <w:tc>
          <w:tcPr>
            <w:tcW w:w="6545" w:type="dxa"/>
            <w:shd w:val="clear" w:color="auto" w:fill="auto"/>
          </w:tcPr>
          <w:p w:rsidR="00BD7E09" w:rsidRDefault="00732B64">
            <w:pPr>
              <w:spacing w:after="120"/>
              <w:rPr>
                <w:rFonts w:ascii="Times New Roman" w:hAnsi="Times New Roman" w:cs="Times New Roman"/>
                <w:bCs/>
                <w:sz w:val="21"/>
                <w:szCs w:val="22"/>
                <w:highlight w:val="red"/>
              </w:rPr>
            </w:pPr>
            <w:proofErr w:type="gramStart"/>
            <w:r>
              <w:rPr>
                <w:rFonts w:ascii="Times New Roman" w:hAnsi="Times New Roman" w:cs="Times New Roman"/>
                <w:bCs/>
                <w:sz w:val="21"/>
                <w:szCs w:val="22"/>
              </w:rPr>
              <w:t>8 bit</w:t>
            </w:r>
            <w:proofErr w:type="gramEnd"/>
            <w:r>
              <w:rPr>
                <w:rFonts w:ascii="Times New Roman" w:hAnsi="Times New Roman" w:cs="Times New Roman"/>
                <w:bCs/>
                <w:sz w:val="21"/>
                <w:szCs w:val="22"/>
              </w:rPr>
              <w:t xml:space="preserve"> Length field should cover most scenarios and hence is enough (note that the goal would be to reduce the MsgB size if possible). </w:t>
            </w:r>
          </w:p>
        </w:tc>
      </w:tr>
      <w:tr w:rsidR="00D20E8B">
        <w:tc>
          <w:tcPr>
            <w:tcW w:w="1623" w:type="dxa"/>
            <w:shd w:val="clear" w:color="auto" w:fill="auto"/>
          </w:tcPr>
          <w:p w:rsidR="00D20E8B" w:rsidRPr="00D20E8B" w:rsidRDefault="00D20E8B">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vivo</w:t>
            </w:r>
          </w:p>
        </w:tc>
        <w:tc>
          <w:tcPr>
            <w:tcW w:w="1768" w:type="dxa"/>
            <w:shd w:val="clear" w:color="auto" w:fill="auto"/>
          </w:tcPr>
          <w:p w:rsidR="00D20E8B" w:rsidRPr="00D20E8B" w:rsidRDefault="00D20E8B">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Option2</w:t>
            </w:r>
          </w:p>
        </w:tc>
        <w:tc>
          <w:tcPr>
            <w:tcW w:w="6545" w:type="dxa"/>
            <w:shd w:val="clear" w:color="auto" w:fill="auto"/>
          </w:tcPr>
          <w:p w:rsidR="00D20E8B" w:rsidRDefault="00D20E8B">
            <w:pPr>
              <w:spacing w:after="120"/>
              <w:rPr>
                <w:rFonts w:ascii="Times New Roman" w:hAnsi="Times New Roman" w:cs="Times New Roman"/>
                <w:bCs/>
                <w:sz w:val="21"/>
                <w:szCs w:val="22"/>
              </w:rPr>
            </w:pPr>
          </w:p>
        </w:tc>
      </w:tr>
      <w:tr w:rsidR="009E2B39">
        <w:tc>
          <w:tcPr>
            <w:tcW w:w="1623"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LG</w:t>
            </w:r>
          </w:p>
        </w:tc>
        <w:tc>
          <w:tcPr>
            <w:tcW w:w="1768" w:type="dxa"/>
            <w:shd w:val="clear" w:color="auto" w:fill="auto"/>
          </w:tcPr>
          <w:p w:rsidR="009E2B39" w:rsidRDefault="009E2B39" w:rsidP="009E2B39">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Option2</w:t>
            </w:r>
          </w:p>
        </w:tc>
        <w:tc>
          <w:tcPr>
            <w:tcW w:w="6545" w:type="dxa"/>
            <w:shd w:val="clear" w:color="auto" w:fill="auto"/>
          </w:tcPr>
          <w:p w:rsidR="009E2B39" w:rsidRDefault="009E2B39" w:rsidP="009E2B39">
            <w:pPr>
              <w:spacing w:after="120"/>
              <w:rPr>
                <w:rFonts w:ascii="Times New Roman" w:hAnsi="Times New Roman" w:cs="Times New Roman"/>
                <w:bCs/>
                <w:sz w:val="21"/>
                <w:szCs w:val="22"/>
              </w:rPr>
            </w:pPr>
          </w:p>
        </w:tc>
      </w:tr>
      <w:tr w:rsidR="0056267F">
        <w:tc>
          <w:tcPr>
            <w:tcW w:w="1623" w:type="dxa"/>
            <w:shd w:val="clear" w:color="auto" w:fill="auto"/>
          </w:tcPr>
          <w:p w:rsidR="0056267F" w:rsidRDefault="0056267F"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CATT</w:t>
            </w:r>
          </w:p>
        </w:tc>
        <w:tc>
          <w:tcPr>
            <w:tcW w:w="1768" w:type="dxa"/>
            <w:shd w:val="clear" w:color="auto" w:fill="auto"/>
          </w:tcPr>
          <w:p w:rsidR="0056267F" w:rsidRDefault="00397D76"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hint="eastAsia"/>
                <w:bCs/>
                <w:sz w:val="21"/>
                <w:szCs w:val="22"/>
                <w:lang w:val="en-US" w:eastAsia="zh-CN"/>
              </w:rPr>
              <w:t>Opiton 2</w:t>
            </w:r>
          </w:p>
        </w:tc>
        <w:tc>
          <w:tcPr>
            <w:tcW w:w="6545" w:type="dxa"/>
            <w:shd w:val="clear" w:color="auto" w:fill="auto"/>
          </w:tcPr>
          <w:p w:rsidR="0056267F" w:rsidRDefault="0056267F" w:rsidP="009E2B39">
            <w:pPr>
              <w:spacing w:after="120"/>
              <w:rPr>
                <w:rFonts w:ascii="Times New Roman" w:hAnsi="Times New Roman" w:cs="Times New Roman"/>
                <w:bCs/>
                <w:sz w:val="21"/>
                <w:szCs w:val="22"/>
              </w:rPr>
            </w:pPr>
          </w:p>
        </w:tc>
      </w:tr>
      <w:tr w:rsidR="00A2239D">
        <w:tc>
          <w:tcPr>
            <w:tcW w:w="1623" w:type="dxa"/>
            <w:shd w:val="clear" w:color="auto" w:fill="auto"/>
          </w:tcPr>
          <w:p w:rsidR="00A2239D" w:rsidRDefault="00A2239D"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Ericsson</w:t>
            </w:r>
          </w:p>
        </w:tc>
        <w:tc>
          <w:tcPr>
            <w:tcW w:w="1768" w:type="dxa"/>
            <w:shd w:val="clear" w:color="auto" w:fill="auto"/>
          </w:tcPr>
          <w:p w:rsidR="00A2239D" w:rsidRDefault="00A2239D" w:rsidP="009E2B39">
            <w:pPr>
              <w:spacing w:after="120"/>
              <w:rPr>
                <w:rFonts w:ascii="Times New Roman" w:eastAsia="Malgun Gothic" w:hAnsi="Times New Roman" w:cs="Times New Roman"/>
                <w:bCs/>
                <w:sz w:val="21"/>
                <w:szCs w:val="22"/>
                <w:lang w:val="en-US" w:eastAsia="zh-CN"/>
              </w:rPr>
            </w:pPr>
            <w:r>
              <w:rPr>
                <w:rFonts w:ascii="Times New Roman" w:eastAsia="Malgun Gothic" w:hAnsi="Times New Roman" w:cs="Times New Roman"/>
                <w:bCs/>
                <w:sz w:val="21"/>
                <w:szCs w:val="22"/>
                <w:lang w:val="en-US" w:eastAsia="zh-CN"/>
              </w:rPr>
              <w:t>Option 2</w:t>
            </w:r>
          </w:p>
        </w:tc>
        <w:tc>
          <w:tcPr>
            <w:tcW w:w="6545" w:type="dxa"/>
            <w:shd w:val="clear" w:color="auto" w:fill="auto"/>
          </w:tcPr>
          <w:p w:rsidR="00A2239D" w:rsidRDefault="00A2239D" w:rsidP="009E2B39">
            <w:pPr>
              <w:spacing w:after="120"/>
              <w:rPr>
                <w:rFonts w:ascii="Times New Roman" w:hAnsi="Times New Roman" w:cs="Times New Roman"/>
                <w:bCs/>
                <w:sz w:val="21"/>
                <w:szCs w:val="22"/>
              </w:rPr>
            </w:pPr>
          </w:p>
        </w:tc>
      </w:tr>
      <w:tr w:rsidR="00F066B6">
        <w:tc>
          <w:tcPr>
            <w:tcW w:w="1623" w:type="dxa"/>
            <w:shd w:val="clear" w:color="auto" w:fill="auto"/>
          </w:tcPr>
          <w:p w:rsidR="00F066B6" w:rsidRPr="00F066B6" w:rsidRDefault="00F066B6" w:rsidP="009E2B39">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Fujitsu</w:t>
            </w:r>
          </w:p>
        </w:tc>
        <w:tc>
          <w:tcPr>
            <w:tcW w:w="1768" w:type="dxa"/>
            <w:shd w:val="clear" w:color="auto" w:fill="auto"/>
          </w:tcPr>
          <w:p w:rsidR="00F066B6" w:rsidRPr="00F066B6" w:rsidRDefault="00F066B6" w:rsidP="009E2B39">
            <w:pPr>
              <w:spacing w:after="120"/>
              <w:rPr>
                <w:rFonts w:ascii="Times New Roman" w:hAnsi="Times New Roman" w:cs="Times New Roman"/>
                <w:bCs/>
                <w:sz w:val="21"/>
                <w:szCs w:val="22"/>
                <w:lang w:val="en-US"/>
              </w:rPr>
            </w:pPr>
            <w:r>
              <w:rPr>
                <w:rFonts w:ascii="Times New Roman" w:hAnsi="Times New Roman" w:cs="Times New Roman" w:hint="eastAsia"/>
                <w:bCs/>
                <w:sz w:val="21"/>
                <w:szCs w:val="22"/>
                <w:lang w:val="en-US"/>
              </w:rPr>
              <w:t>Option 2</w:t>
            </w:r>
          </w:p>
        </w:tc>
        <w:tc>
          <w:tcPr>
            <w:tcW w:w="6545" w:type="dxa"/>
            <w:shd w:val="clear" w:color="auto" w:fill="auto"/>
          </w:tcPr>
          <w:p w:rsidR="00F066B6" w:rsidRDefault="00F066B6" w:rsidP="009E2B39">
            <w:pPr>
              <w:spacing w:after="120"/>
              <w:rPr>
                <w:rFonts w:ascii="Times New Roman" w:hAnsi="Times New Roman" w:cs="Times New Roman"/>
                <w:bCs/>
                <w:sz w:val="21"/>
                <w:szCs w:val="22"/>
              </w:rPr>
            </w:pPr>
          </w:p>
        </w:tc>
      </w:tr>
      <w:tr w:rsidR="006C5FAC">
        <w:tc>
          <w:tcPr>
            <w:tcW w:w="1623" w:type="dxa"/>
            <w:shd w:val="clear" w:color="auto" w:fill="auto"/>
          </w:tcPr>
          <w:p w:rsidR="006C5FAC" w:rsidRPr="006C5FAC" w:rsidRDefault="006C5FAC" w:rsidP="009E2B39">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D</w:t>
            </w:r>
            <w:r>
              <w:rPr>
                <w:rFonts w:ascii="Times New Roman" w:eastAsiaTheme="minorEastAsia" w:hAnsi="Times New Roman" w:cs="Times New Roman"/>
                <w:bCs/>
                <w:sz w:val="21"/>
                <w:szCs w:val="22"/>
                <w:lang w:val="en-US" w:eastAsia="zh-CN"/>
              </w:rPr>
              <w:t>OCOMO</w:t>
            </w:r>
          </w:p>
        </w:tc>
        <w:tc>
          <w:tcPr>
            <w:tcW w:w="1768" w:type="dxa"/>
            <w:shd w:val="clear" w:color="auto" w:fill="auto"/>
          </w:tcPr>
          <w:p w:rsidR="006C5FAC" w:rsidRPr="006C5FAC" w:rsidRDefault="006C5FAC" w:rsidP="009E2B39">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O</w:t>
            </w:r>
            <w:r>
              <w:rPr>
                <w:rFonts w:ascii="Times New Roman" w:eastAsiaTheme="minorEastAsia" w:hAnsi="Times New Roman" w:cs="Times New Roman"/>
                <w:bCs/>
                <w:sz w:val="21"/>
                <w:szCs w:val="22"/>
                <w:lang w:val="en-US" w:eastAsia="zh-CN"/>
              </w:rPr>
              <w:t>ption 2</w:t>
            </w:r>
          </w:p>
        </w:tc>
        <w:tc>
          <w:tcPr>
            <w:tcW w:w="6545" w:type="dxa"/>
            <w:shd w:val="clear" w:color="auto" w:fill="auto"/>
          </w:tcPr>
          <w:p w:rsidR="006C5FAC" w:rsidRDefault="006C5FAC" w:rsidP="009E2B39">
            <w:pPr>
              <w:spacing w:after="120"/>
              <w:rPr>
                <w:rFonts w:ascii="Times New Roman" w:hAnsi="Times New Roman" w:cs="Times New Roman"/>
                <w:bCs/>
                <w:sz w:val="21"/>
                <w:szCs w:val="22"/>
              </w:rPr>
            </w:pPr>
          </w:p>
        </w:tc>
      </w:tr>
      <w:tr w:rsidR="007D2142">
        <w:tc>
          <w:tcPr>
            <w:tcW w:w="1623"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MediaTek</w:t>
            </w:r>
          </w:p>
        </w:tc>
        <w:tc>
          <w:tcPr>
            <w:tcW w:w="1768" w:type="dxa"/>
            <w:shd w:val="clear" w:color="auto" w:fill="auto"/>
          </w:tcPr>
          <w:p w:rsidR="007D2142" w:rsidRDefault="007D2142" w:rsidP="007D2142">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bCs/>
                <w:sz w:val="21"/>
                <w:szCs w:val="22"/>
                <w:lang w:val="en-US" w:eastAsia="zh-CN"/>
              </w:rPr>
              <w:t>Option 2</w:t>
            </w:r>
          </w:p>
        </w:tc>
        <w:tc>
          <w:tcPr>
            <w:tcW w:w="6545" w:type="dxa"/>
            <w:shd w:val="clear" w:color="auto" w:fill="auto"/>
          </w:tcPr>
          <w:p w:rsidR="007D2142" w:rsidRDefault="007D2142" w:rsidP="007D2142">
            <w:pPr>
              <w:spacing w:after="120"/>
              <w:rPr>
                <w:rFonts w:ascii="Times New Roman" w:hAnsi="Times New Roman" w:cs="Times New Roman"/>
                <w:bCs/>
                <w:sz w:val="21"/>
                <w:szCs w:val="22"/>
              </w:rPr>
            </w:pPr>
          </w:p>
        </w:tc>
      </w:tr>
      <w:tr w:rsidR="00633BD0">
        <w:tc>
          <w:tcPr>
            <w:tcW w:w="1623" w:type="dxa"/>
            <w:shd w:val="clear" w:color="auto" w:fill="auto"/>
          </w:tcPr>
          <w:p w:rsidR="00633BD0" w:rsidRPr="001115AC" w:rsidRDefault="00633BD0"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Spreadtrum</w:t>
            </w:r>
          </w:p>
        </w:tc>
        <w:tc>
          <w:tcPr>
            <w:tcW w:w="1768" w:type="dxa"/>
            <w:shd w:val="clear" w:color="auto" w:fill="auto"/>
          </w:tcPr>
          <w:p w:rsidR="00633BD0" w:rsidRPr="001115AC" w:rsidRDefault="00633BD0"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Option 2</w:t>
            </w:r>
          </w:p>
        </w:tc>
        <w:tc>
          <w:tcPr>
            <w:tcW w:w="6545" w:type="dxa"/>
            <w:shd w:val="clear" w:color="auto" w:fill="auto"/>
          </w:tcPr>
          <w:p w:rsidR="00633BD0" w:rsidRDefault="00633BD0" w:rsidP="007D2142">
            <w:pPr>
              <w:spacing w:after="120"/>
              <w:rPr>
                <w:rFonts w:ascii="Times New Roman" w:hAnsi="Times New Roman" w:cs="Times New Roman"/>
                <w:bCs/>
                <w:sz w:val="21"/>
                <w:szCs w:val="22"/>
              </w:rPr>
            </w:pPr>
          </w:p>
        </w:tc>
      </w:tr>
      <w:tr w:rsidR="001115AC">
        <w:tc>
          <w:tcPr>
            <w:tcW w:w="1623" w:type="dxa"/>
            <w:shd w:val="clear" w:color="auto" w:fill="auto"/>
          </w:tcPr>
          <w:p w:rsidR="001115AC" w:rsidRDefault="001115AC"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Samsung</w:t>
            </w:r>
          </w:p>
        </w:tc>
        <w:tc>
          <w:tcPr>
            <w:tcW w:w="1768" w:type="dxa"/>
            <w:shd w:val="clear" w:color="auto" w:fill="auto"/>
          </w:tcPr>
          <w:p w:rsidR="001115AC" w:rsidRDefault="001115AC" w:rsidP="007D2142">
            <w:pPr>
              <w:spacing w:after="120"/>
              <w:rPr>
                <w:rFonts w:ascii="Times New Roman" w:eastAsiaTheme="minorEastAsia" w:hAnsi="Times New Roman" w:cs="Times New Roman"/>
                <w:bCs/>
                <w:sz w:val="21"/>
                <w:szCs w:val="22"/>
                <w:lang w:val="en-US" w:eastAsia="zh-CN"/>
              </w:rPr>
            </w:pPr>
            <w:r>
              <w:rPr>
                <w:rFonts w:ascii="Times New Roman" w:eastAsiaTheme="minorEastAsia" w:hAnsi="Times New Roman" w:cs="Times New Roman" w:hint="eastAsia"/>
                <w:bCs/>
                <w:sz w:val="21"/>
                <w:szCs w:val="22"/>
                <w:lang w:val="en-US" w:eastAsia="zh-CN"/>
              </w:rPr>
              <w:t>Option 2</w:t>
            </w:r>
          </w:p>
        </w:tc>
        <w:tc>
          <w:tcPr>
            <w:tcW w:w="6545" w:type="dxa"/>
            <w:shd w:val="clear" w:color="auto" w:fill="auto"/>
          </w:tcPr>
          <w:p w:rsidR="001115AC" w:rsidRDefault="001115AC" w:rsidP="001B3456">
            <w:pPr>
              <w:spacing w:after="120"/>
              <w:rPr>
                <w:rFonts w:ascii="Times New Roman" w:hAnsi="Times New Roman" w:cs="Times New Roman"/>
                <w:bCs/>
                <w:sz w:val="21"/>
                <w:szCs w:val="22"/>
              </w:rPr>
            </w:pPr>
            <w:r>
              <w:rPr>
                <w:rFonts w:ascii="Times New Roman" w:hAnsi="Times New Roman" w:cs="Times New Roman" w:hint="eastAsia"/>
                <w:bCs/>
                <w:sz w:val="21"/>
                <w:szCs w:val="22"/>
              </w:rPr>
              <w:t xml:space="preserve">Use </w:t>
            </w:r>
            <w:r w:rsidR="001B3456">
              <w:rPr>
                <w:rFonts w:ascii="Times New Roman" w:hAnsi="Times New Roman" w:cs="Times New Roman"/>
                <w:bCs/>
                <w:sz w:val="21"/>
                <w:szCs w:val="22"/>
              </w:rPr>
              <w:t>legacy</w:t>
            </w:r>
            <w:r w:rsidRPr="001115AC">
              <w:rPr>
                <w:rFonts w:ascii="Times New Roman" w:hAnsi="Times New Roman" w:cs="Times New Roman"/>
                <w:bCs/>
                <w:sz w:val="21"/>
                <w:szCs w:val="22"/>
              </w:rPr>
              <w:t xml:space="preserve"> MAC subheader for MAC subPDU carrying RRC message</w:t>
            </w:r>
          </w:p>
        </w:tc>
      </w:tr>
      <w:tr w:rsidR="003D3FCF">
        <w:tc>
          <w:tcPr>
            <w:tcW w:w="1623"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eastAsia="Malgun Gothic" w:hAnsi="Times New Roman" w:cs="Times New Roman" w:hint="eastAsia"/>
                <w:bCs/>
                <w:sz w:val="21"/>
                <w:szCs w:val="22"/>
                <w:lang w:val="en-US" w:eastAsia="ko-KR"/>
              </w:rPr>
              <w:t>ETRI</w:t>
            </w:r>
          </w:p>
        </w:tc>
        <w:tc>
          <w:tcPr>
            <w:tcW w:w="1768" w:type="dxa"/>
            <w:shd w:val="clear" w:color="auto" w:fill="auto"/>
          </w:tcPr>
          <w:p w:rsidR="003D3FCF" w:rsidRDefault="003D3FCF" w:rsidP="003D3FCF">
            <w:pPr>
              <w:spacing w:after="120"/>
              <w:rPr>
                <w:rFonts w:ascii="Times New Roman" w:eastAsiaTheme="minorEastAsia" w:hAnsi="Times New Roman" w:cs="Times New Roman"/>
                <w:bCs/>
                <w:sz w:val="21"/>
                <w:szCs w:val="22"/>
                <w:lang w:val="en-US" w:eastAsia="zh-CN"/>
              </w:rPr>
            </w:pPr>
            <w:r>
              <w:rPr>
                <w:rFonts w:ascii="Times New Roman" w:hAnsi="Times New Roman" w:cs="Times New Roman" w:hint="eastAsia"/>
                <w:bCs/>
                <w:sz w:val="21"/>
                <w:szCs w:val="22"/>
                <w:lang w:val="en-US"/>
              </w:rPr>
              <w:t>Option 2</w:t>
            </w:r>
          </w:p>
        </w:tc>
        <w:tc>
          <w:tcPr>
            <w:tcW w:w="6545" w:type="dxa"/>
            <w:shd w:val="clear" w:color="auto" w:fill="auto"/>
          </w:tcPr>
          <w:p w:rsidR="003D3FCF" w:rsidRDefault="003D3FCF" w:rsidP="003D3FCF">
            <w:pPr>
              <w:spacing w:after="120"/>
              <w:rPr>
                <w:rFonts w:ascii="Times New Roman" w:hAnsi="Times New Roman" w:cs="Times New Roman"/>
                <w:bCs/>
                <w:sz w:val="21"/>
                <w:szCs w:val="22"/>
              </w:rPr>
            </w:pPr>
          </w:p>
        </w:tc>
      </w:tr>
      <w:tr w:rsidR="00E74F05">
        <w:tc>
          <w:tcPr>
            <w:tcW w:w="1623" w:type="dxa"/>
            <w:shd w:val="clear" w:color="auto" w:fill="auto"/>
          </w:tcPr>
          <w:p w:rsidR="00E74F05" w:rsidRDefault="00E74F05" w:rsidP="00E74F05">
            <w:pPr>
              <w:spacing w:after="120"/>
              <w:rPr>
                <w:rFonts w:ascii="Times New Roman" w:eastAsia="Malgun Gothic" w:hAnsi="Times New Roman" w:cs="Times New Roman"/>
                <w:bCs/>
                <w:sz w:val="21"/>
                <w:szCs w:val="22"/>
                <w:lang w:val="en-US" w:eastAsia="ko-KR"/>
              </w:rPr>
            </w:pPr>
            <w:r>
              <w:rPr>
                <w:rFonts w:ascii="Times New Roman" w:eastAsiaTheme="minorEastAsia" w:hAnsi="Times New Roman" w:cs="Times New Roman"/>
                <w:bCs/>
                <w:sz w:val="21"/>
                <w:szCs w:val="22"/>
                <w:lang w:val="en-US" w:eastAsia="zh-CN"/>
              </w:rPr>
              <w:t>Apple</w:t>
            </w:r>
          </w:p>
        </w:tc>
        <w:tc>
          <w:tcPr>
            <w:tcW w:w="1768" w:type="dxa"/>
            <w:shd w:val="clear" w:color="auto" w:fill="auto"/>
          </w:tcPr>
          <w:p w:rsidR="00E74F05" w:rsidRDefault="00E74F05" w:rsidP="00E74F05">
            <w:pPr>
              <w:spacing w:after="120"/>
              <w:rPr>
                <w:rFonts w:ascii="Times New Roman" w:hAnsi="Times New Roman" w:cs="Times New Roman"/>
                <w:bCs/>
                <w:sz w:val="21"/>
                <w:szCs w:val="22"/>
                <w:lang w:val="en-US"/>
              </w:rPr>
            </w:pPr>
            <w:r>
              <w:rPr>
                <w:rFonts w:ascii="Times New Roman" w:eastAsiaTheme="minorEastAsia" w:hAnsi="Times New Roman" w:cs="Times New Roman"/>
                <w:bCs/>
                <w:sz w:val="21"/>
                <w:szCs w:val="22"/>
                <w:lang w:val="en-US" w:eastAsia="zh-CN"/>
              </w:rPr>
              <w:t>Option 2</w:t>
            </w:r>
          </w:p>
        </w:tc>
        <w:tc>
          <w:tcPr>
            <w:tcW w:w="6545" w:type="dxa"/>
            <w:shd w:val="clear" w:color="auto" w:fill="auto"/>
          </w:tcPr>
          <w:p w:rsidR="00E74F05" w:rsidRDefault="00E74F05" w:rsidP="00E74F05">
            <w:pPr>
              <w:spacing w:after="120"/>
              <w:rPr>
                <w:rFonts w:ascii="Times New Roman" w:hAnsi="Times New Roman" w:cs="Times New Roman"/>
                <w:bCs/>
                <w:sz w:val="21"/>
                <w:szCs w:val="22"/>
              </w:rPr>
            </w:pPr>
          </w:p>
        </w:tc>
      </w:tr>
      <w:tr w:rsidR="00F06B7C">
        <w:tc>
          <w:tcPr>
            <w:tcW w:w="1623" w:type="dxa"/>
            <w:shd w:val="clear" w:color="auto" w:fill="auto"/>
          </w:tcPr>
          <w:p w:rsidR="00F06B7C" w:rsidRDefault="00F06B7C" w:rsidP="00F06B7C">
            <w:pPr>
              <w:spacing w:after="120"/>
              <w:rPr>
                <w:rFonts w:ascii="Times New Roman" w:eastAsiaTheme="minorEastAsia" w:hAnsi="Times New Roman" w:cs="Times New Roman"/>
                <w:bCs/>
                <w:sz w:val="21"/>
                <w:szCs w:val="22"/>
                <w:lang w:val="en-US" w:eastAsia="zh-CN"/>
              </w:rPr>
            </w:pPr>
            <w:r w:rsidRPr="003968B7">
              <w:rPr>
                <w:rFonts w:ascii="Times New Roman" w:eastAsiaTheme="minorEastAsia" w:hAnsi="Times New Roman" w:cs="Times New Roman"/>
                <w:lang w:eastAsia="zh-CN"/>
              </w:rPr>
              <w:t>Nokia, Nokia Shanghai Bell</w:t>
            </w:r>
          </w:p>
        </w:tc>
        <w:tc>
          <w:tcPr>
            <w:tcW w:w="1768" w:type="dxa"/>
            <w:shd w:val="clear" w:color="auto" w:fill="auto"/>
          </w:tcPr>
          <w:p w:rsidR="00F06B7C" w:rsidRDefault="00F06B7C" w:rsidP="00F06B7C">
            <w:pPr>
              <w:spacing w:after="120"/>
              <w:rPr>
                <w:rFonts w:ascii="Times New Roman" w:eastAsiaTheme="minorEastAsia" w:hAnsi="Times New Roman" w:cs="Times New Roman"/>
                <w:bCs/>
                <w:sz w:val="21"/>
                <w:szCs w:val="22"/>
                <w:lang w:val="en-US" w:eastAsia="zh-CN"/>
              </w:rPr>
            </w:pPr>
            <w:r w:rsidRPr="003968B7">
              <w:rPr>
                <w:rFonts w:ascii="Times New Roman" w:eastAsiaTheme="minorEastAsia" w:hAnsi="Times New Roman" w:cs="Times New Roman"/>
                <w:lang w:eastAsia="zh-CN"/>
              </w:rPr>
              <w:t>Option 2</w:t>
            </w:r>
          </w:p>
        </w:tc>
        <w:tc>
          <w:tcPr>
            <w:tcW w:w="6545" w:type="dxa"/>
            <w:shd w:val="clear" w:color="auto" w:fill="auto"/>
          </w:tcPr>
          <w:p w:rsidR="00F06B7C" w:rsidRDefault="00F06B7C" w:rsidP="00F06B7C">
            <w:pPr>
              <w:spacing w:after="120"/>
              <w:rPr>
                <w:rFonts w:ascii="Times New Roman" w:hAnsi="Times New Roman" w:cs="Times New Roman"/>
                <w:bCs/>
                <w:sz w:val="21"/>
                <w:szCs w:val="22"/>
              </w:rPr>
            </w:pPr>
          </w:p>
        </w:tc>
      </w:tr>
      <w:tr w:rsidR="00511B05">
        <w:tc>
          <w:tcPr>
            <w:tcW w:w="1623" w:type="dxa"/>
            <w:shd w:val="clear" w:color="auto" w:fill="auto"/>
          </w:tcPr>
          <w:p w:rsidR="00511B05" w:rsidRPr="003968B7" w:rsidRDefault="00511B05" w:rsidP="00F06B7C">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CMCC</w:t>
            </w:r>
          </w:p>
        </w:tc>
        <w:tc>
          <w:tcPr>
            <w:tcW w:w="1768" w:type="dxa"/>
            <w:shd w:val="clear" w:color="auto" w:fill="auto"/>
          </w:tcPr>
          <w:p w:rsidR="00511B05" w:rsidRPr="003968B7" w:rsidRDefault="00511B05" w:rsidP="00F06B7C">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Option 2</w:t>
            </w:r>
          </w:p>
        </w:tc>
        <w:tc>
          <w:tcPr>
            <w:tcW w:w="6545" w:type="dxa"/>
            <w:shd w:val="clear" w:color="auto" w:fill="auto"/>
          </w:tcPr>
          <w:p w:rsidR="00511B05" w:rsidRDefault="00511B05" w:rsidP="00F06B7C">
            <w:pPr>
              <w:spacing w:after="120"/>
              <w:rPr>
                <w:rFonts w:ascii="Times New Roman" w:hAnsi="Times New Roman" w:cs="Times New Roman"/>
                <w:bCs/>
                <w:sz w:val="21"/>
                <w:szCs w:val="22"/>
              </w:rPr>
            </w:pPr>
          </w:p>
        </w:tc>
      </w:tr>
      <w:tr w:rsidR="001956C9">
        <w:tc>
          <w:tcPr>
            <w:tcW w:w="1623" w:type="dxa"/>
            <w:shd w:val="clear" w:color="auto" w:fill="auto"/>
          </w:tcPr>
          <w:p w:rsidR="001956C9" w:rsidRDefault="001956C9" w:rsidP="001956C9">
            <w:pPr>
              <w:spacing w:after="120"/>
              <w:rPr>
                <w:rFonts w:ascii="Times New Roman" w:eastAsiaTheme="minorEastAsia" w:hAnsi="Times New Roman" w:cs="Times New Roman"/>
                <w:lang w:eastAsia="zh-CN"/>
              </w:rPr>
            </w:pPr>
            <w:r>
              <w:rPr>
                <w:rFonts w:ascii="Times New Roman" w:eastAsia="Yu Mincho" w:hAnsi="Times New Roman" w:cs="Times New Roman" w:hint="eastAsia"/>
                <w:bCs/>
                <w:sz w:val="21"/>
                <w:szCs w:val="22"/>
                <w:lang w:val="en-US"/>
              </w:rPr>
              <w:t>Panasonic</w:t>
            </w:r>
          </w:p>
        </w:tc>
        <w:tc>
          <w:tcPr>
            <w:tcW w:w="1768" w:type="dxa"/>
            <w:shd w:val="clear" w:color="auto" w:fill="auto"/>
          </w:tcPr>
          <w:p w:rsidR="001956C9" w:rsidRDefault="001956C9" w:rsidP="001956C9">
            <w:pPr>
              <w:spacing w:after="120"/>
              <w:rPr>
                <w:rFonts w:ascii="Times New Roman" w:eastAsiaTheme="minorEastAsia" w:hAnsi="Times New Roman" w:cs="Times New Roman"/>
                <w:lang w:eastAsia="zh-CN"/>
              </w:rPr>
            </w:pPr>
            <w:r>
              <w:rPr>
                <w:rFonts w:ascii="Times New Roman" w:eastAsia="Yu Mincho" w:hAnsi="Times New Roman" w:cs="Times New Roman" w:hint="eastAsia"/>
                <w:bCs/>
                <w:sz w:val="21"/>
                <w:szCs w:val="22"/>
                <w:lang w:val="en-US"/>
              </w:rPr>
              <w:t>Option 2</w:t>
            </w:r>
          </w:p>
        </w:tc>
        <w:tc>
          <w:tcPr>
            <w:tcW w:w="6545" w:type="dxa"/>
            <w:shd w:val="clear" w:color="auto" w:fill="auto"/>
          </w:tcPr>
          <w:p w:rsidR="001956C9" w:rsidRDefault="001956C9" w:rsidP="001956C9">
            <w:pPr>
              <w:spacing w:after="120"/>
              <w:rPr>
                <w:rFonts w:ascii="Times New Roman" w:hAnsi="Times New Roman" w:cs="Times New Roman"/>
                <w:bCs/>
                <w:sz w:val="21"/>
                <w:szCs w:val="22"/>
              </w:rPr>
            </w:pPr>
          </w:p>
        </w:tc>
      </w:tr>
      <w:tr w:rsidR="00454D34">
        <w:tc>
          <w:tcPr>
            <w:tcW w:w="1623" w:type="dxa"/>
            <w:shd w:val="clear" w:color="auto" w:fill="auto"/>
          </w:tcPr>
          <w:p w:rsidR="00454D34" w:rsidRDefault="00454D34"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SONY</w:t>
            </w:r>
          </w:p>
        </w:tc>
        <w:tc>
          <w:tcPr>
            <w:tcW w:w="1768" w:type="dxa"/>
            <w:shd w:val="clear" w:color="auto" w:fill="auto"/>
          </w:tcPr>
          <w:p w:rsidR="00454D34" w:rsidRDefault="00454D34"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hint="eastAsia"/>
                <w:bCs/>
                <w:sz w:val="21"/>
                <w:szCs w:val="22"/>
                <w:lang w:val="en-US"/>
              </w:rPr>
              <w:t>Option 2</w:t>
            </w:r>
          </w:p>
        </w:tc>
        <w:tc>
          <w:tcPr>
            <w:tcW w:w="6545" w:type="dxa"/>
            <w:shd w:val="clear" w:color="auto" w:fill="auto"/>
          </w:tcPr>
          <w:p w:rsidR="00454D34" w:rsidRDefault="00454D34" w:rsidP="001956C9">
            <w:pPr>
              <w:spacing w:after="120"/>
              <w:rPr>
                <w:rFonts w:ascii="Times New Roman" w:hAnsi="Times New Roman" w:cs="Times New Roman"/>
                <w:bCs/>
                <w:sz w:val="21"/>
                <w:szCs w:val="22"/>
              </w:rPr>
            </w:pPr>
          </w:p>
        </w:tc>
      </w:tr>
      <w:tr w:rsidR="009D32D0">
        <w:tc>
          <w:tcPr>
            <w:tcW w:w="1623" w:type="dxa"/>
            <w:shd w:val="clear" w:color="auto" w:fill="auto"/>
          </w:tcPr>
          <w:p w:rsidR="009D32D0" w:rsidRDefault="009D32D0"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Qualcomm</w:t>
            </w:r>
          </w:p>
        </w:tc>
        <w:tc>
          <w:tcPr>
            <w:tcW w:w="1768" w:type="dxa"/>
            <w:shd w:val="clear" w:color="auto" w:fill="auto"/>
          </w:tcPr>
          <w:p w:rsidR="009D32D0" w:rsidRDefault="009D32D0" w:rsidP="001956C9">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Option 2</w:t>
            </w:r>
          </w:p>
        </w:tc>
        <w:tc>
          <w:tcPr>
            <w:tcW w:w="6545" w:type="dxa"/>
            <w:shd w:val="clear" w:color="auto" w:fill="auto"/>
          </w:tcPr>
          <w:p w:rsidR="009D32D0" w:rsidRDefault="009D32D0" w:rsidP="001956C9">
            <w:pPr>
              <w:spacing w:after="120"/>
              <w:rPr>
                <w:rFonts w:ascii="Times New Roman" w:hAnsi="Times New Roman" w:cs="Times New Roman"/>
                <w:bCs/>
                <w:sz w:val="21"/>
                <w:szCs w:val="22"/>
              </w:rPr>
            </w:pPr>
          </w:p>
        </w:tc>
      </w:tr>
      <w:tr w:rsidR="00846486">
        <w:tc>
          <w:tcPr>
            <w:tcW w:w="1623" w:type="dxa"/>
            <w:shd w:val="clear" w:color="auto" w:fill="auto"/>
          </w:tcPr>
          <w:p w:rsidR="00846486" w:rsidRDefault="00846486" w:rsidP="00846486">
            <w:pPr>
              <w:spacing w:after="120"/>
              <w:rPr>
                <w:rFonts w:ascii="Times New Roman" w:eastAsia="Yu Mincho" w:hAnsi="Times New Roman" w:cs="Times New Roman"/>
                <w:bCs/>
                <w:sz w:val="21"/>
                <w:szCs w:val="22"/>
                <w:lang w:val="en-US"/>
              </w:rPr>
            </w:pPr>
            <w:proofErr w:type="spellStart"/>
            <w:r>
              <w:rPr>
                <w:rFonts w:ascii="Times New Roman" w:eastAsia="Yu Mincho" w:hAnsi="Times New Roman" w:cs="Times New Roman"/>
                <w:bCs/>
                <w:sz w:val="21"/>
                <w:szCs w:val="22"/>
                <w:lang w:val="en-US"/>
              </w:rPr>
              <w:t>Convida</w:t>
            </w:r>
            <w:proofErr w:type="spellEnd"/>
          </w:p>
        </w:tc>
        <w:tc>
          <w:tcPr>
            <w:tcW w:w="1768" w:type="dxa"/>
            <w:shd w:val="clear" w:color="auto" w:fill="auto"/>
          </w:tcPr>
          <w:p w:rsidR="00846486" w:rsidRDefault="00846486" w:rsidP="00846486">
            <w:pPr>
              <w:spacing w:after="120"/>
              <w:rPr>
                <w:rFonts w:ascii="Times New Roman" w:eastAsia="Yu Mincho" w:hAnsi="Times New Roman" w:cs="Times New Roman"/>
                <w:bCs/>
                <w:sz w:val="21"/>
                <w:szCs w:val="22"/>
                <w:lang w:val="en-US"/>
              </w:rPr>
            </w:pPr>
            <w:r>
              <w:rPr>
                <w:rFonts w:ascii="Times New Roman" w:eastAsia="Yu Mincho" w:hAnsi="Times New Roman" w:cs="Times New Roman"/>
                <w:bCs/>
                <w:sz w:val="21"/>
                <w:szCs w:val="22"/>
                <w:lang w:val="en-US"/>
              </w:rPr>
              <w:t>Option 2</w:t>
            </w:r>
          </w:p>
        </w:tc>
        <w:tc>
          <w:tcPr>
            <w:tcW w:w="6545" w:type="dxa"/>
            <w:shd w:val="clear" w:color="auto" w:fill="auto"/>
          </w:tcPr>
          <w:p w:rsidR="00846486" w:rsidRDefault="00846486" w:rsidP="00846486">
            <w:pPr>
              <w:spacing w:after="120"/>
              <w:rPr>
                <w:rFonts w:ascii="Times New Roman" w:hAnsi="Times New Roman" w:cs="Times New Roman"/>
                <w:bCs/>
                <w:sz w:val="21"/>
                <w:szCs w:val="22"/>
              </w:rPr>
            </w:pPr>
          </w:p>
        </w:tc>
      </w:tr>
    </w:tbl>
    <w:p w:rsidR="00BD7E09" w:rsidRDefault="00BD7E09">
      <w:pPr>
        <w:jc w:val="both"/>
        <w:rPr>
          <w:rFonts w:ascii="Times New Roman" w:hAnsi="Times New Roman" w:cs="Times New Roman"/>
        </w:rPr>
      </w:pPr>
    </w:p>
    <w:p w:rsidR="004955FA" w:rsidRDefault="004955FA" w:rsidP="004955FA">
      <w:pPr>
        <w:spacing w:after="120"/>
        <w:jc w:val="both"/>
        <w:rPr>
          <w:rFonts w:ascii="Times New Roman" w:hAnsi="Times New Roman" w:cs="Times New Roman"/>
        </w:rPr>
      </w:pPr>
      <w:bookmarkStart w:id="11" w:name="_Hlk20869844"/>
      <w:r w:rsidRPr="007E78E3">
        <w:rPr>
          <w:rFonts w:ascii="Times New Roman" w:hAnsi="Times New Roman" w:cs="Times New Roman"/>
          <w:b/>
          <w:u w:val="single"/>
        </w:rPr>
        <w:t>Summary:</w:t>
      </w:r>
      <w:r>
        <w:rPr>
          <w:rFonts w:ascii="Times New Roman" w:hAnsi="Times New Roman" w:cs="Times New Roman"/>
        </w:rPr>
        <w:t xml:space="preserve"> </w:t>
      </w:r>
      <w:r w:rsidR="00E94290">
        <w:rPr>
          <w:rFonts w:ascii="Times New Roman" w:hAnsi="Times New Roman" w:cs="Times New Roman"/>
        </w:rPr>
        <w:t>21</w:t>
      </w:r>
      <w:r>
        <w:rPr>
          <w:rFonts w:ascii="Times New Roman" w:hAnsi="Times New Roman" w:cs="Times New Roman"/>
        </w:rPr>
        <w:t xml:space="preserve"> companies responded to the question. </w:t>
      </w:r>
    </w:p>
    <w:p w:rsidR="004955FA" w:rsidRDefault="004955FA" w:rsidP="004955FA">
      <w:pPr>
        <w:spacing w:after="120"/>
        <w:jc w:val="both"/>
        <w:rPr>
          <w:rFonts w:ascii="Times New Roman" w:hAnsi="Times New Roman" w:cs="Times New Roman"/>
        </w:rPr>
      </w:pPr>
      <w:r>
        <w:rPr>
          <w:rFonts w:ascii="Times New Roman" w:hAnsi="Times New Roman" w:cs="Times New Roman"/>
        </w:rPr>
        <w:t xml:space="preserve">All companies have the consensus on reusing the Rel-15 MAC subheader (i.e. </w:t>
      </w:r>
      <w:r>
        <w:rPr>
          <w:rFonts w:ascii="Times New Roman" w:eastAsia="SimSun" w:hAnsi="Times New Roman" w:cs="Times New Roman"/>
          <w:lang w:val="en-US" w:eastAsia="zh-CN"/>
        </w:rPr>
        <w:t>support both 8-bit and 16-bit Length field with additional F indicator field in MAC subheader)</w:t>
      </w:r>
      <w:r>
        <w:rPr>
          <w:rFonts w:ascii="Times New Roman" w:hAnsi="Times New Roman" w:cs="Times New Roman"/>
        </w:rPr>
        <w:t>. So, it is proposed:</w:t>
      </w:r>
    </w:p>
    <w:p w:rsidR="004955FA" w:rsidRDefault="004955FA" w:rsidP="004955FA">
      <w:pPr>
        <w:jc w:val="both"/>
        <w:rPr>
          <w:rFonts w:ascii="Times New Roman" w:hAnsi="Times New Roman" w:cs="Times New Roman"/>
        </w:rPr>
      </w:pPr>
      <w:r>
        <w:rPr>
          <w:rFonts w:ascii="Times New Roman" w:hAnsi="Times New Roman" w:cs="Times New Roman"/>
          <w:b/>
        </w:rPr>
        <w:t xml:space="preserve">Proposal 14: The MAC subheader for SRB MAC subPDU should reuse the Rel-15 MAC subheader which </w:t>
      </w:r>
      <w:r w:rsidRPr="008E7D50">
        <w:rPr>
          <w:rFonts w:ascii="Times New Roman" w:hAnsi="Times New Roman" w:cs="Times New Roman"/>
          <w:b/>
        </w:rPr>
        <w:t>support</w:t>
      </w:r>
      <w:r>
        <w:rPr>
          <w:rFonts w:ascii="Times New Roman" w:hAnsi="Times New Roman" w:cs="Times New Roman"/>
          <w:b/>
        </w:rPr>
        <w:t>s</w:t>
      </w:r>
      <w:r w:rsidRPr="008E7D50">
        <w:rPr>
          <w:rFonts w:ascii="Times New Roman" w:hAnsi="Times New Roman" w:cs="Times New Roman"/>
          <w:b/>
        </w:rPr>
        <w:t xml:space="preserve"> both 8-bit and 16-bit Length field with additional F indicator field</w:t>
      </w:r>
      <w:r>
        <w:rPr>
          <w:rFonts w:ascii="Times New Roman" w:hAnsi="Times New Roman" w:cs="Times New Roman"/>
          <w:b/>
        </w:rPr>
        <w:t>.</w:t>
      </w:r>
      <w:bookmarkEnd w:id="11"/>
    </w:p>
    <w:p w:rsidR="00BD7E09" w:rsidRDefault="00BD7E09">
      <w:pPr>
        <w:rPr>
          <w:rFonts w:ascii="Times New Roman" w:hAnsi="Times New Roman" w:cs="Times New Roman"/>
          <w:b/>
        </w:rPr>
      </w:pPr>
    </w:p>
    <w:p w:rsidR="00BD7E09" w:rsidRDefault="00732B64">
      <w:pPr>
        <w:pStyle w:val="Heading2"/>
        <w:rPr>
          <w:rFonts w:ascii="Arial" w:hAnsi="Arial" w:cs="Arial"/>
        </w:rPr>
      </w:pPr>
      <w:r>
        <w:rPr>
          <w:rFonts w:ascii="Arial" w:hAnsi="Arial" w:cs="Arial"/>
        </w:rPr>
        <w:t>Others</w:t>
      </w:r>
    </w:p>
    <w:p w:rsidR="00BD7E09" w:rsidRDefault="00732B64">
      <w:pPr>
        <w:jc w:val="both"/>
        <w:rPr>
          <w:rFonts w:ascii="Times New Roman" w:hAnsi="Times New Roman" w:cs="Times New Roman"/>
        </w:rPr>
      </w:pPr>
      <w:r>
        <w:rPr>
          <w:rFonts w:ascii="Times New Roman" w:hAnsi="Times New Roman" w:cs="Times New Roman"/>
        </w:rPr>
        <w:t xml:space="preserve">If companies have other topics to be discussed in this email discussion, they are welcomed to provide in this section.  </w:t>
      </w:r>
    </w:p>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4"/>
        <w:gridCol w:w="8208"/>
      </w:tblGrid>
      <w:tr w:rsidR="00BD7E09">
        <w:tc>
          <w:tcPr>
            <w:tcW w:w="1584"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Company</w:t>
            </w:r>
          </w:p>
        </w:tc>
        <w:tc>
          <w:tcPr>
            <w:tcW w:w="8208" w:type="dxa"/>
            <w:shd w:val="clear" w:color="auto" w:fill="BFBFBF"/>
            <w:vAlign w:val="center"/>
          </w:tcPr>
          <w:p w:rsidR="00BD7E09" w:rsidRDefault="00732B64">
            <w:pPr>
              <w:spacing w:after="120"/>
              <w:jc w:val="center"/>
              <w:rPr>
                <w:rFonts w:ascii="Times New Roman" w:hAnsi="Times New Roman" w:cs="Times New Roman"/>
                <w:b/>
              </w:rPr>
            </w:pPr>
            <w:r>
              <w:rPr>
                <w:rFonts w:ascii="Times New Roman" w:hAnsi="Times New Roman" w:cs="Times New Roman"/>
                <w:b/>
              </w:rPr>
              <w:t>Discussion topics and comments</w:t>
            </w:r>
          </w:p>
        </w:tc>
      </w:tr>
      <w:tr w:rsidR="00BD7E09">
        <w:tc>
          <w:tcPr>
            <w:tcW w:w="1584" w:type="dxa"/>
            <w:shd w:val="clear" w:color="auto" w:fill="auto"/>
          </w:tcPr>
          <w:p w:rsidR="00BD7E09" w:rsidRDefault="00732B64">
            <w:pPr>
              <w:spacing w:after="120"/>
              <w:rPr>
                <w:rFonts w:ascii="Times New Roman" w:eastAsiaTheme="minorEastAsia" w:hAnsi="Times New Roman" w:cs="Times New Roman"/>
                <w:b/>
                <w:lang w:eastAsia="zh-CN"/>
              </w:rPr>
            </w:pPr>
            <w:r>
              <w:rPr>
                <w:rFonts w:ascii="Times New Roman" w:eastAsiaTheme="minorEastAsia" w:hAnsi="Times New Roman" w:cs="Times New Roman" w:hint="eastAsia"/>
                <w:b/>
                <w:lang w:eastAsia="zh-CN"/>
              </w:rPr>
              <w:t>OPPO</w:t>
            </w:r>
          </w:p>
        </w:tc>
        <w:tc>
          <w:tcPr>
            <w:tcW w:w="8208" w:type="dxa"/>
            <w:shd w:val="clear" w:color="auto" w:fill="auto"/>
          </w:tcPr>
          <w:p w:rsidR="00BD7E09" w:rsidRDefault="00732B64">
            <w:pPr>
              <w:spacing w:after="120"/>
              <w:rPr>
                <w:rFonts w:ascii="Times New Roman" w:eastAsiaTheme="minorEastAsia" w:hAnsi="Times New Roman" w:cs="Times New Roman"/>
                <w:b/>
                <w:lang w:eastAsia="zh-CN"/>
              </w:rPr>
            </w:pPr>
            <w:r>
              <w:rPr>
                <w:rFonts w:ascii="Times New Roman" w:eastAsiaTheme="minorEastAsia" w:hAnsi="Times New Roman" w:cs="Times New Roman" w:hint="eastAsia"/>
                <w:b/>
                <w:lang w:eastAsia="zh-CN"/>
              </w:rPr>
              <w:t>Question 15: whether successRAR (and following RRC subPDU, if any) are placed together?</w:t>
            </w:r>
          </w:p>
          <w:p w:rsidR="00BD7E09" w:rsidRDefault="00732B64">
            <w:pPr>
              <w:pStyle w:val="ListParagraph"/>
              <w:numPr>
                <w:ilvl w:val="0"/>
                <w:numId w:val="16"/>
              </w:numPr>
              <w:spacing w:after="120"/>
              <w:ind w:firstLineChars="0"/>
              <w:rPr>
                <w:rFonts w:ascii="Times New Roman" w:eastAsiaTheme="minorEastAsia" w:hAnsi="Times New Roman" w:cs="Times New Roman"/>
                <w:b/>
                <w:lang w:eastAsia="zh-CN"/>
              </w:rPr>
            </w:pPr>
            <w:r>
              <w:rPr>
                <w:rFonts w:ascii="Times New Roman" w:eastAsiaTheme="minorEastAsia" w:hAnsi="Times New Roman" w:cs="Times New Roman"/>
                <w:b/>
                <w:lang w:eastAsia="zh-CN"/>
              </w:rPr>
              <w:lastRenderedPageBreak/>
              <w:t>yes</w:t>
            </w:r>
          </w:p>
          <w:p w:rsidR="00BD7E09" w:rsidRDefault="00732B64">
            <w:pPr>
              <w:spacing w:after="120"/>
              <w:rPr>
                <w:rFonts w:ascii="Times New Roman" w:eastAsiaTheme="minorEastAsia" w:hAnsi="Times New Roman" w:cs="Times New Roman"/>
                <w:b/>
                <w:lang w:eastAsia="zh-CN"/>
              </w:rPr>
            </w:pPr>
            <w:r>
              <w:rPr>
                <w:rFonts w:ascii="Times New Roman" w:eastAsiaTheme="minorEastAsia" w:hAnsi="Times New Roman" w:cs="Times New Roman" w:hint="eastAsia"/>
                <w:b/>
                <w:lang w:eastAsia="zh-CN"/>
              </w:rPr>
              <w:t>Question 16: whether fallbackRAR are placed together?</w:t>
            </w:r>
          </w:p>
          <w:p w:rsidR="00BD7E09" w:rsidRDefault="00732B64">
            <w:pPr>
              <w:pStyle w:val="ListParagraph"/>
              <w:numPr>
                <w:ilvl w:val="0"/>
                <w:numId w:val="16"/>
              </w:numPr>
              <w:spacing w:after="120"/>
              <w:ind w:firstLineChars="0"/>
              <w:rPr>
                <w:rFonts w:ascii="Times New Roman" w:eastAsiaTheme="minorEastAsia" w:hAnsi="Times New Roman" w:cs="Times New Roman"/>
                <w:b/>
                <w:lang w:eastAsia="zh-CN"/>
              </w:rPr>
            </w:pPr>
            <w:r>
              <w:rPr>
                <w:rFonts w:ascii="Times New Roman" w:eastAsiaTheme="minorEastAsia" w:hAnsi="Times New Roman" w:cs="Times New Roman" w:hint="eastAsia"/>
                <w:b/>
                <w:lang w:eastAsia="zh-CN"/>
              </w:rPr>
              <w:t>yes</w:t>
            </w:r>
          </w:p>
          <w:p w:rsidR="00BD7E09" w:rsidRDefault="00732B64">
            <w:pPr>
              <w:spacing w:after="120"/>
              <w:rPr>
                <w:rFonts w:ascii="Times New Roman" w:eastAsiaTheme="minorEastAsia" w:hAnsi="Times New Roman" w:cs="Times New Roman"/>
                <w:b/>
                <w:lang w:eastAsia="zh-CN"/>
              </w:rPr>
            </w:pPr>
            <w:r>
              <w:rPr>
                <w:rFonts w:ascii="Times New Roman" w:eastAsiaTheme="minorEastAsia" w:hAnsi="Times New Roman" w:cs="Times New Roman" w:hint="eastAsia"/>
                <w:b/>
                <w:lang w:eastAsia="zh-CN"/>
              </w:rPr>
              <w:t>Question 16: whether successRAR(s) are placed before fallbackRAR(s)</w:t>
            </w:r>
            <w:proofErr w:type="gramStart"/>
            <w:r>
              <w:rPr>
                <w:rFonts w:ascii="Times New Roman" w:eastAsiaTheme="minorEastAsia" w:hAnsi="Times New Roman" w:cs="Times New Roman" w:hint="eastAsia"/>
                <w:b/>
                <w:lang w:eastAsia="zh-CN"/>
              </w:rPr>
              <w:t>, ?</w:t>
            </w:r>
            <w:proofErr w:type="gramEnd"/>
          </w:p>
          <w:p w:rsidR="00BD7E09" w:rsidRDefault="00732B64">
            <w:pPr>
              <w:pStyle w:val="ListParagraph"/>
              <w:numPr>
                <w:ilvl w:val="0"/>
                <w:numId w:val="16"/>
              </w:numPr>
              <w:spacing w:after="120"/>
              <w:ind w:firstLineChars="0"/>
              <w:rPr>
                <w:rFonts w:ascii="Times New Roman" w:eastAsiaTheme="minorEastAsia" w:hAnsi="Times New Roman" w:cs="Times New Roman"/>
                <w:b/>
                <w:lang w:eastAsia="zh-CN"/>
              </w:rPr>
            </w:pPr>
            <w:r>
              <w:rPr>
                <w:rFonts w:ascii="Times New Roman" w:eastAsiaTheme="minorEastAsia" w:hAnsi="Times New Roman" w:cs="Times New Roman" w:hint="eastAsia"/>
                <w:b/>
                <w:lang w:eastAsia="zh-CN"/>
              </w:rPr>
              <w:t>Yes</w:t>
            </w:r>
          </w:p>
          <w:p w:rsidR="00BD7E09" w:rsidRDefault="00732B64" w:rsidP="00C55B03">
            <w:pPr>
              <w:pStyle w:val="ListParagraph"/>
              <w:numPr>
                <w:ilvl w:val="255"/>
                <w:numId w:val="0"/>
              </w:numPr>
              <w:spacing w:after="120"/>
              <w:rPr>
                <w:rFonts w:ascii="Times New Roman" w:eastAsiaTheme="minorEastAsia" w:hAnsi="Times New Roman" w:cs="Times New Roman"/>
                <w:b/>
                <w:sz w:val="40"/>
                <w:lang w:eastAsia="zh-CN"/>
              </w:rPr>
            </w:pPr>
            <w:r>
              <w:rPr>
                <w:rFonts w:ascii="Times New Roman" w:eastAsiaTheme="minorEastAsia" w:hAnsi="Times New Roman" w:cs="Times New Roman"/>
                <w:b/>
                <w:lang w:eastAsia="zh-CN"/>
              </w:rPr>
              <w:t>ZTE: For Q15 to Q17, our preference is to leave this to network implementation. (may be Q15 case is obvious since there is no multiplexing).</w:t>
            </w:r>
          </w:p>
        </w:tc>
      </w:tr>
      <w:tr w:rsidR="00BD7E09">
        <w:tc>
          <w:tcPr>
            <w:tcW w:w="1584" w:type="dxa"/>
            <w:shd w:val="clear" w:color="auto" w:fill="auto"/>
          </w:tcPr>
          <w:p w:rsidR="00BD7E09" w:rsidRDefault="00732B64">
            <w:pPr>
              <w:spacing w:after="120"/>
              <w:rPr>
                <w:rFonts w:ascii="Times New Roman" w:hAnsi="Times New Roman" w:cs="Times New Roman"/>
                <w:b/>
              </w:rPr>
            </w:pPr>
            <w:r>
              <w:rPr>
                <w:rFonts w:ascii="Times New Roman" w:eastAsia="SimSun" w:hAnsi="Times New Roman" w:cs="Times New Roman" w:hint="eastAsia"/>
                <w:b/>
                <w:lang w:val="en-US" w:eastAsia="zh-CN"/>
              </w:rPr>
              <w:lastRenderedPageBreak/>
              <w:t>ZTE</w:t>
            </w:r>
          </w:p>
        </w:tc>
        <w:tc>
          <w:tcPr>
            <w:tcW w:w="8208" w:type="dxa"/>
            <w:shd w:val="clear" w:color="auto" w:fill="auto"/>
          </w:tcPr>
          <w:p w:rsidR="00BD7E09" w:rsidRDefault="00732B64">
            <w:pPr>
              <w:spacing w:after="120"/>
              <w:rPr>
                <w:rFonts w:ascii="Times New Roman" w:hAnsi="Times New Roman" w:cs="Times New Roman"/>
                <w:b/>
              </w:rPr>
            </w:pPr>
            <w:r>
              <w:rPr>
                <w:rFonts w:ascii="Times New Roman" w:eastAsia="SimSun" w:hAnsi="Times New Roman" w:cs="Times New Roman" w:hint="eastAsia"/>
                <w:b/>
                <w:lang w:val="en-US" w:eastAsia="zh-CN"/>
              </w:rPr>
              <w:t xml:space="preserve">How to </w:t>
            </w:r>
            <w:r>
              <w:rPr>
                <w:rFonts w:ascii="Times New Roman" w:eastAsia="SimSun" w:hAnsi="Times New Roman" w:cs="Times New Roman"/>
                <w:b/>
                <w:lang w:val="en-US" w:eastAsia="zh-CN"/>
              </w:rPr>
              <w:t>coordinate the design of MsgB to cater for requirements from</w:t>
            </w:r>
            <w:r>
              <w:rPr>
                <w:rFonts w:ascii="Times New Roman" w:eastAsia="SimSun" w:hAnsi="Times New Roman" w:cs="Times New Roman" w:hint="eastAsia"/>
                <w:b/>
                <w:lang w:val="en-US" w:eastAsia="zh-CN"/>
              </w:rPr>
              <w:t xml:space="preserve"> other WI</w:t>
            </w:r>
            <w:r>
              <w:rPr>
                <w:rFonts w:ascii="Times New Roman" w:eastAsia="SimSun" w:hAnsi="Times New Roman" w:cs="Times New Roman"/>
                <w:b/>
                <w:lang w:val="en-US" w:eastAsia="zh-CN"/>
              </w:rPr>
              <w:t>s</w:t>
            </w:r>
            <w:r>
              <w:rPr>
                <w:rFonts w:ascii="Times New Roman" w:eastAsia="SimSun" w:hAnsi="Times New Roman" w:cs="Times New Roman" w:hint="eastAsia"/>
                <w:b/>
                <w:lang w:val="en-US" w:eastAsia="zh-CN"/>
              </w:rPr>
              <w:t xml:space="preserve"> (e.g. NR-U)?</w:t>
            </w:r>
          </w:p>
        </w:tc>
      </w:tr>
      <w:tr w:rsidR="009F5FDE" w:rsidTr="00C905A7">
        <w:tc>
          <w:tcPr>
            <w:tcW w:w="1584" w:type="dxa"/>
            <w:shd w:val="clear" w:color="auto" w:fill="auto"/>
          </w:tcPr>
          <w:p w:rsidR="009F5FDE" w:rsidRDefault="009F5FDE" w:rsidP="00C905A7">
            <w:pPr>
              <w:spacing w:after="120"/>
              <w:rPr>
                <w:rFonts w:ascii="Times New Roman" w:eastAsia="SimSun" w:hAnsi="Times New Roman" w:cs="Times New Roman"/>
                <w:b/>
                <w:lang w:val="en-US" w:eastAsia="zh-CN"/>
              </w:rPr>
            </w:pPr>
            <w:r>
              <w:rPr>
                <w:rFonts w:ascii="Times New Roman" w:eastAsia="SimSun" w:hAnsi="Times New Roman" w:cs="Times New Roman"/>
                <w:b/>
                <w:lang w:val="en-US" w:eastAsia="zh-CN"/>
              </w:rPr>
              <w:t>Ericsson</w:t>
            </w:r>
          </w:p>
        </w:tc>
        <w:tc>
          <w:tcPr>
            <w:tcW w:w="8208" w:type="dxa"/>
            <w:shd w:val="clear" w:color="auto" w:fill="auto"/>
          </w:tcPr>
          <w:p w:rsidR="009F5FDE" w:rsidRDefault="009F5FDE" w:rsidP="00C905A7">
            <w:pPr>
              <w:spacing w:after="120"/>
              <w:rPr>
                <w:rFonts w:ascii="Times New Roman" w:eastAsia="SimSun" w:hAnsi="Times New Roman" w:cs="Times New Roman"/>
                <w:b/>
                <w:lang w:val="en-US" w:eastAsia="zh-CN"/>
              </w:rPr>
            </w:pPr>
            <w:r>
              <w:rPr>
                <w:rFonts w:ascii="Times New Roman" w:eastAsia="SimSun" w:hAnsi="Times New Roman" w:cs="Times New Roman"/>
                <w:b/>
                <w:lang w:val="en-US" w:eastAsia="zh-CN"/>
              </w:rPr>
              <w:t xml:space="preserve">We agree NR-U needs to be considered </w:t>
            </w:r>
            <w:proofErr w:type="gramStart"/>
            <w:r>
              <w:rPr>
                <w:rFonts w:ascii="Times New Roman" w:eastAsia="SimSun" w:hAnsi="Times New Roman" w:cs="Times New Roman"/>
                <w:b/>
                <w:lang w:val="en-US" w:eastAsia="zh-CN"/>
              </w:rPr>
              <w:t>at this point in time</w:t>
            </w:r>
            <w:proofErr w:type="gramEnd"/>
            <w:r>
              <w:rPr>
                <w:rFonts w:ascii="Times New Roman" w:eastAsia="SimSun" w:hAnsi="Times New Roman" w:cs="Times New Roman"/>
                <w:b/>
                <w:lang w:val="en-US" w:eastAsia="zh-CN"/>
              </w:rPr>
              <w:t>.</w:t>
            </w:r>
          </w:p>
          <w:p w:rsidR="009F5FDE" w:rsidRDefault="009F5FDE" w:rsidP="00C905A7">
            <w:pPr>
              <w:spacing w:after="120"/>
              <w:rPr>
                <w:rFonts w:ascii="Times New Roman" w:eastAsia="SimSun" w:hAnsi="Times New Roman" w:cs="Times New Roman"/>
                <w:b/>
                <w:lang w:val="en-US" w:eastAsia="zh-CN"/>
              </w:rPr>
            </w:pPr>
            <w:r>
              <w:rPr>
                <w:rFonts w:ascii="Times New Roman" w:eastAsia="SimSun" w:hAnsi="Times New Roman" w:cs="Times New Roman"/>
                <w:b/>
                <w:lang w:val="en-US" w:eastAsia="zh-CN"/>
              </w:rPr>
              <w:t>Furthermore, currently we have open if the msgB RNTI, is equivalent to RA-RNTI, if this is a new similarly determined RNTI or a new UE specific RNTI. Also related is the open issue is msgB HARQ and how this is feasible to support for a multiplexed case.</w:t>
            </w:r>
          </w:p>
          <w:p w:rsidR="00B85D8F" w:rsidRPr="006F7B14" w:rsidRDefault="009F5FDE" w:rsidP="00C905A7">
            <w:pPr>
              <w:spacing w:after="120"/>
              <w:rPr>
                <w:rFonts w:ascii="Times New Roman" w:eastAsia="SimSun" w:hAnsi="Times New Roman" w:cs="Times New Roman"/>
                <w:b/>
                <w:lang w:val="en-US" w:eastAsia="zh-CN"/>
              </w:rPr>
            </w:pPr>
            <w:r>
              <w:rPr>
                <w:rFonts w:ascii="Times New Roman" w:eastAsia="SimSun" w:hAnsi="Times New Roman" w:cs="Times New Roman"/>
                <w:b/>
                <w:lang w:val="en-US" w:eastAsia="zh-CN"/>
              </w:rPr>
              <w:t>A</w:t>
            </w:r>
            <w:r w:rsidRPr="006F7B14">
              <w:rPr>
                <w:rFonts w:ascii="Times New Roman" w:eastAsia="SimSun" w:hAnsi="Times New Roman" w:cs="Times New Roman"/>
                <w:b/>
                <w:lang w:val="en-US" w:eastAsia="zh-CN"/>
              </w:rPr>
              <w:t xml:space="preserve"> UE specific RNTI (</w:t>
            </w:r>
            <w:r>
              <w:rPr>
                <w:rFonts w:ascii="Times New Roman" w:eastAsia="SimSun" w:hAnsi="Times New Roman" w:cs="Times New Roman"/>
                <w:b/>
                <w:lang w:val="en-US" w:eastAsia="zh-CN"/>
              </w:rPr>
              <w:t xml:space="preserve">e.g. </w:t>
            </w:r>
            <w:r w:rsidRPr="006F7B14">
              <w:rPr>
                <w:rFonts w:ascii="Times New Roman" w:eastAsia="SimSun" w:hAnsi="Times New Roman" w:cs="Times New Roman"/>
                <w:b/>
                <w:lang w:val="en-US" w:eastAsia="zh-CN"/>
              </w:rPr>
              <w:t xml:space="preserve">based on contention resolution ID) that is monitored in addition to </w:t>
            </w:r>
            <w:r>
              <w:rPr>
                <w:rFonts w:ascii="Times New Roman" w:eastAsia="SimSun" w:hAnsi="Times New Roman" w:cs="Times New Roman"/>
                <w:b/>
                <w:lang w:val="en-US" w:eastAsia="zh-CN"/>
              </w:rPr>
              <w:t xml:space="preserve">msgB-RNTI can </w:t>
            </w:r>
            <w:r w:rsidRPr="006F7B14">
              <w:rPr>
                <w:rFonts w:ascii="Times New Roman" w:eastAsia="SimSun" w:hAnsi="Times New Roman" w:cs="Times New Roman"/>
                <w:b/>
                <w:lang w:val="en-US" w:eastAsia="zh-CN"/>
              </w:rPr>
              <w:t xml:space="preserve">be a complementary approach that also has some power saving benefit, since the UE will only look for the DCI addressed to it prior to decoding PDSCH.  It is complementary in that the </w:t>
            </w:r>
            <w:r>
              <w:rPr>
                <w:rFonts w:ascii="Times New Roman" w:eastAsia="SimSun" w:hAnsi="Times New Roman" w:cs="Times New Roman"/>
                <w:b/>
                <w:lang w:val="en-US" w:eastAsia="zh-CN"/>
              </w:rPr>
              <w:t>msgB</w:t>
            </w:r>
            <w:r w:rsidRPr="006F7B14">
              <w:rPr>
                <w:rFonts w:ascii="Times New Roman" w:eastAsia="SimSun" w:hAnsi="Times New Roman" w:cs="Times New Roman"/>
                <w:b/>
                <w:lang w:val="en-US" w:eastAsia="zh-CN"/>
              </w:rPr>
              <w:t xml:space="preserve"> here is only for one UE, and so it will cost more PDCCH overhead when an </w:t>
            </w:r>
            <w:r>
              <w:rPr>
                <w:rFonts w:ascii="Times New Roman" w:eastAsia="SimSun" w:hAnsi="Times New Roman" w:cs="Times New Roman"/>
                <w:b/>
                <w:lang w:val="en-US" w:eastAsia="zh-CN"/>
              </w:rPr>
              <w:t>msgB-RNTI</w:t>
            </w:r>
            <w:r w:rsidRPr="006F7B14">
              <w:rPr>
                <w:rFonts w:ascii="Times New Roman" w:eastAsia="SimSun" w:hAnsi="Times New Roman" w:cs="Times New Roman"/>
                <w:b/>
                <w:lang w:val="en-US" w:eastAsia="zh-CN"/>
              </w:rPr>
              <w:t xml:space="preserve"> is addressed to multiple UEs, but on the other hand an RRC message</w:t>
            </w:r>
            <w:r>
              <w:rPr>
                <w:rFonts w:ascii="Times New Roman" w:eastAsia="SimSun" w:hAnsi="Times New Roman" w:cs="Times New Roman"/>
                <w:b/>
                <w:lang w:val="en-US" w:eastAsia="zh-CN"/>
              </w:rPr>
              <w:t>(s)</w:t>
            </w:r>
            <w:r w:rsidRPr="006F7B14">
              <w:rPr>
                <w:rFonts w:ascii="Times New Roman" w:eastAsia="SimSun" w:hAnsi="Times New Roman" w:cs="Times New Roman"/>
                <w:b/>
                <w:lang w:val="en-US" w:eastAsia="zh-CN"/>
              </w:rPr>
              <w:t xml:space="preserve"> can be sent to the UE in the </w:t>
            </w:r>
            <w:r>
              <w:rPr>
                <w:rFonts w:ascii="Times New Roman" w:eastAsia="SimSun" w:hAnsi="Times New Roman" w:cs="Times New Roman"/>
                <w:b/>
                <w:lang w:val="en-US" w:eastAsia="zh-CN"/>
              </w:rPr>
              <w:t>msgB</w:t>
            </w:r>
            <w:r w:rsidRPr="006F7B14">
              <w:rPr>
                <w:rFonts w:ascii="Times New Roman" w:eastAsia="SimSun" w:hAnsi="Times New Roman" w:cs="Times New Roman"/>
                <w:b/>
                <w:lang w:val="en-US" w:eastAsia="zh-CN"/>
              </w:rPr>
              <w:t xml:space="preserve"> to minimize setup latency and the PDSCH overhead will be less than in the multiplexed</w:t>
            </w:r>
            <w:r>
              <w:rPr>
                <w:rFonts w:ascii="Times New Roman" w:eastAsia="SimSun" w:hAnsi="Times New Roman" w:cs="Times New Roman"/>
                <w:b/>
                <w:lang w:val="en-US" w:eastAsia="zh-CN"/>
              </w:rPr>
              <w:t xml:space="preserve"> case</w:t>
            </w:r>
            <w:r w:rsidRPr="006F7B14">
              <w:rPr>
                <w:rFonts w:ascii="Times New Roman" w:eastAsia="SimSun" w:hAnsi="Times New Roman" w:cs="Times New Roman"/>
                <w:b/>
                <w:lang w:val="en-US" w:eastAsia="zh-CN"/>
              </w:rPr>
              <w:t>.</w:t>
            </w:r>
          </w:p>
          <w:p w:rsidR="009F5FDE" w:rsidRDefault="009F5FDE" w:rsidP="00C905A7">
            <w:pPr>
              <w:spacing w:after="120"/>
              <w:rPr>
                <w:rFonts w:ascii="Times New Roman" w:eastAsia="SimSun" w:hAnsi="Times New Roman" w:cs="Times New Roman"/>
                <w:b/>
                <w:lang w:val="en-US" w:eastAsia="zh-CN"/>
              </w:rPr>
            </w:pPr>
          </w:p>
        </w:tc>
      </w:tr>
      <w:tr w:rsidR="00BD7E09">
        <w:tc>
          <w:tcPr>
            <w:tcW w:w="1584" w:type="dxa"/>
            <w:shd w:val="clear" w:color="auto" w:fill="auto"/>
          </w:tcPr>
          <w:p w:rsidR="00BD7E09" w:rsidRPr="009F5FDE" w:rsidRDefault="00BD7E09">
            <w:pPr>
              <w:spacing w:after="120"/>
              <w:rPr>
                <w:rFonts w:ascii="Times New Roman" w:eastAsia="SimSun" w:hAnsi="Times New Roman" w:cs="Times New Roman"/>
                <w:b/>
                <w:lang w:eastAsia="zh-CN"/>
              </w:rPr>
            </w:pPr>
          </w:p>
        </w:tc>
        <w:tc>
          <w:tcPr>
            <w:tcW w:w="8208" w:type="dxa"/>
            <w:shd w:val="clear" w:color="auto" w:fill="auto"/>
          </w:tcPr>
          <w:p w:rsidR="002A49C6" w:rsidRDefault="002A49C6">
            <w:pPr>
              <w:spacing w:after="120"/>
              <w:rPr>
                <w:rFonts w:ascii="Times New Roman" w:eastAsia="SimSun" w:hAnsi="Times New Roman" w:cs="Times New Roman"/>
                <w:b/>
                <w:lang w:val="en-US" w:eastAsia="zh-CN"/>
              </w:rPr>
            </w:pPr>
          </w:p>
        </w:tc>
      </w:tr>
    </w:tbl>
    <w:p w:rsidR="00BD7E09" w:rsidRDefault="00BD7E09">
      <w:pPr>
        <w:rPr>
          <w:rFonts w:ascii="Times New Roman" w:hAnsi="Times New Roman" w:cs="Times New Roman"/>
          <w:b/>
        </w:rPr>
      </w:pPr>
    </w:p>
    <w:p w:rsidR="00BD7E09" w:rsidRDefault="00732B64">
      <w:pPr>
        <w:spacing w:before="60" w:after="0"/>
        <w:rPr>
          <w:rFonts w:ascii="Times New Roman" w:hAnsi="Times New Roman" w:cs="Times New Roman"/>
          <w:lang w:val="en-US"/>
        </w:rPr>
      </w:pPr>
      <w:r>
        <w:rPr>
          <w:rFonts w:ascii="Times New Roman" w:hAnsi="Times New Roman" w:cs="Times New Roman"/>
          <w:lang w:val="en-US"/>
        </w:rPr>
        <w:t xml:space="preserve">  </w:t>
      </w:r>
    </w:p>
    <w:p w:rsidR="00BD7E09" w:rsidRDefault="00732B64">
      <w:pPr>
        <w:pStyle w:val="Heading1"/>
        <w:rPr>
          <w:rFonts w:ascii="Arial" w:hAnsi="Arial" w:cs="Arial"/>
        </w:rPr>
      </w:pPr>
      <w:r>
        <w:rPr>
          <w:rFonts w:ascii="Arial" w:hAnsi="Arial" w:cs="Arial"/>
        </w:rPr>
        <w:t>Summary and Proposals</w:t>
      </w:r>
    </w:p>
    <w:p w:rsidR="00BD7E09" w:rsidRDefault="00337E33">
      <w:pPr>
        <w:rPr>
          <w:rFonts w:ascii="Times New Roman" w:hAnsi="Times New Roman" w:cs="Times New Roman"/>
          <w:lang w:val="en-US"/>
        </w:rPr>
      </w:pPr>
      <w:bookmarkStart w:id="12" w:name="_Hlk20870228"/>
      <w:r>
        <w:rPr>
          <w:rFonts w:ascii="Times New Roman" w:hAnsi="Times New Roman" w:cs="Times New Roman"/>
          <w:lang w:val="en-US"/>
        </w:rPr>
        <w:t>Based on the input provided by companies, the following are proposed.</w:t>
      </w:r>
      <w:bookmarkEnd w:id="12"/>
    </w:p>
    <w:p w:rsidR="00A652A9" w:rsidRDefault="00A652A9" w:rsidP="00A652A9">
      <w:pPr>
        <w:spacing w:after="120"/>
        <w:jc w:val="both"/>
        <w:rPr>
          <w:rFonts w:ascii="Times New Roman" w:hAnsi="Times New Roman" w:cs="Times New Roman"/>
        </w:rPr>
      </w:pPr>
      <w:r>
        <w:rPr>
          <w:rFonts w:ascii="Times New Roman" w:hAnsi="Times New Roman" w:cs="Times New Roman"/>
          <w:b/>
        </w:rPr>
        <w:t>Proposal 1: The 12-bit TA command, 16-bit C-RNTI and 48-bit UE Contention Resolution Identity are included in successRAR MAC subPDU.</w:t>
      </w:r>
    </w:p>
    <w:p w:rsidR="00A652A9" w:rsidRPr="007D00BD" w:rsidRDefault="00A652A9" w:rsidP="00A652A9">
      <w:pPr>
        <w:spacing w:after="120"/>
        <w:jc w:val="both"/>
        <w:rPr>
          <w:rFonts w:ascii="Times New Roman" w:hAnsi="Times New Roman" w:cs="Times New Roman"/>
          <w:color w:val="auto"/>
        </w:rPr>
      </w:pPr>
      <w:r>
        <w:rPr>
          <w:rFonts w:ascii="Times New Roman" w:hAnsi="Times New Roman" w:cs="Times New Roman"/>
          <w:b/>
        </w:rPr>
        <w:t xml:space="preserve">Proposal 2: </w:t>
      </w:r>
      <w:r w:rsidRPr="007D00BD">
        <w:rPr>
          <w:rFonts w:ascii="Times New Roman" w:hAnsi="Times New Roman" w:cs="Times New Roman"/>
          <w:b/>
          <w:bCs/>
          <w:color w:val="auto"/>
        </w:rPr>
        <w:t>The UE Contention Resolution Identity field should be placed in the payload of the successRAR MAC subPDU. As a baseline, UE Contention Resolution Identity field is in front of the payload of MAC subPDU.</w:t>
      </w:r>
    </w:p>
    <w:p w:rsidR="00337E33" w:rsidRPr="00A652A9" w:rsidRDefault="00A652A9">
      <w:pPr>
        <w:rPr>
          <w:rFonts w:ascii="Times New Roman" w:hAnsi="Times New Roman" w:cs="Times New Roman"/>
        </w:rPr>
      </w:pPr>
      <w:r>
        <w:rPr>
          <w:rFonts w:ascii="Times New Roman" w:hAnsi="Times New Roman" w:cs="Times New Roman"/>
          <w:b/>
          <w:bCs/>
        </w:rPr>
        <w:t xml:space="preserve">Proposal </w:t>
      </w:r>
      <w:r w:rsidR="005B7699">
        <w:rPr>
          <w:rFonts w:ascii="Times New Roman" w:hAnsi="Times New Roman" w:cs="Times New Roman"/>
          <w:b/>
          <w:bCs/>
        </w:rPr>
        <w:t>3</w:t>
      </w:r>
      <w:r w:rsidRPr="00480E3D">
        <w:rPr>
          <w:rFonts w:ascii="Times New Roman" w:hAnsi="Times New Roman" w:cs="Times New Roman"/>
          <w:b/>
          <w:bCs/>
          <w:color w:val="auto"/>
        </w:rPr>
        <w:t>: RAN2 should discuss whether SFN is included in successRAR or not.</w:t>
      </w:r>
    </w:p>
    <w:p w:rsidR="00A652A9" w:rsidRDefault="00A652A9" w:rsidP="00A652A9">
      <w:pPr>
        <w:spacing w:after="120"/>
        <w:jc w:val="both"/>
        <w:rPr>
          <w:rFonts w:ascii="Times New Roman" w:hAnsi="Times New Roman" w:cs="Times New Roman"/>
          <w:b/>
        </w:rPr>
      </w:pPr>
      <w:r>
        <w:rPr>
          <w:rFonts w:ascii="Times New Roman" w:hAnsi="Times New Roman" w:cs="Times New Roman"/>
          <w:b/>
        </w:rPr>
        <w:t xml:space="preserve">Proposal </w:t>
      </w:r>
      <w:r w:rsidR="005B7699">
        <w:rPr>
          <w:rFonts w:ascii="Times New Roman" w:hAnsi="Times New Roman" w:cs="Times New Roman"/>
          <w:b/>
        </w:rPr>
        <w:t>4</w:t>
      </w:r>
      <w:r>
        <w:rPr>
          <w:rFonts w:ascii="Times New Roman" w:hAnsi="Times New Roman" w:cs="Times New Roman"/>
          <w:b/>
        </w:rPr>
        <w:t>: From RAN2 perspective, successRAR payload can include HARQ feedback related information. The detailed solution should be discussed and decided in RAN1.</w:t>
      </w:r>
    </w:p>
    <w:p w:rsidR="00A652A9" w:rsidRDefault="00A652A9" w:rsidP="00A652A9">
      <w:pPr>
        <w:spacing w:after="120"/>
        <w:jc w:val="both"/>
        <w:rPr>
          <w:rFonts w:ascii="Times New Roman" w:hAnsi="Times New Roman" w:cs="Times New Roman"/>
          <w:b/>
        </w:rPr>
      </w:pPr>
      <w:r>
        <w:rPr>
          <w:rFonts w:ascii="Times New Roman" w:hAnsi="Times New Roman" w:cs="Times New Roman"/>
          <w:b/>
        </w:rPr>
        <w:t xml:space="preserve">Proposal </w:t>
      </w:r>
      <w:r w:rsidR="005B7699">
        <w:rPr>
          <w:rFonts w:ascii="Times New Roman" w:hAnsi="Times New Roman" w:cs="Times New Roman"/>
          <w:b/>
        </w:rPr>
        <w:t>5</w:t>
      </w:r>
      <w:r>
        <w:rPr>
          <w:rFonts w:ascii="Times New Roman" w:hAnsi="Times New Roman" w:cs="Times New Roman"/>
          <w:b/>
        </w:rPr>
        <w:t>: As a baseline, the indication for presence of RRC message following the successRAR MAC subPDU is needed. The detailed indication method is FFS.</w:t>
      </w:r>
    </w:p>
    <w:p w:rsidR="00A652A9" w:rsidRDefault="00A652A9" w:rsidP="00A652A9">
      <w:pPr>
        <w:spacing w:after="120"/>
        <w:jc w:val="both"/>
        <w:rPr>
          <w:rFonts w:ascii="Times New Roman" w:hAnsi="Times New Roman" w:cs="Times New Roman"/>
          <w:b/>
        </w:rPr>
      </w:pPr>
      <w:r>
        <w:rPr>
          <w:rFonts w:ascii="Times New Roman" w:hAnsi="Times New Roman" w:cs="Times New Roman"/>
          <w:b/>
        </w:rPr>
        <w:t xml:space="preserve">Proposal </w:t>
      </w:r>
      <w:r w:rsidR="005B7699">
        <w:rPr>
          <w:rFonts w:ascii="Times New Roman" w:hAnsi="Times New Roman" w:cs="Times New Roman"/>
          <w:b/>
        </w:rPr>
        <w:t>6</w:t>
      </w:r>
      <w:r>
        <w:rPr>
          <w:rFonts w:ascii="Times New Roman" w:hAnsi="Times New Roman" w:cs="Times New Roman"/>
          <w:b/>
        </w:rPr>
        <w:t xml:space="preserve">: For the case of </w:t>
      </w:r>
      <w:r w:rsidRPr="0070123A">
        <w:rPr>
          <w:rFonts w:ascii="Times New Roman" w:hAnsi="Times New Roman" w:cs="Times New Roman"/>
          <w:b/>
        </w:rPr>
        <w:t>successRAR with RRC message</w:t>
      </w:r>
      <w:r>
        <w:rPr>
          <w:rFonts w:ascii="Times New Roman" w:hAnsi="Times New Roman" w:cs="Times New Roman"/>
          <w:b/>
        </w:rPr>
        <w:t xml:space="preserve">, the </w:t>
      </w:r>
      <w:r w:rsidRPr="0070123A">
        <w:rPr>
          <w:rFonts w:ascii="Times New Roman" w:hAnsi="Times New Roman" w:cs="Times New Roman"/>
          <w:b/>
        </w:rPr>
        <w:t>SRB RRC message</w:t>
      </w:r>
      <w:r>
        <w:rPr>
          <w:rFonts w:ascii="Times New Roman" w:hAnsi="Times New Roman" w:cs="Times New Roman"/>
          <w:b/>
        </w:rPr>
        <w:t xml:space="preserve"> is</w:t>
      </w:r>
      <w:r w:rsidRPr="0070123A">
        <w:rPr>
          <w:rFonts w:ascii="Times New Roman" w:hAnsi="Times New Roman" w:cs="Times New Roman"/>
          <w:b/>
        </w:rPr>
        <w:t xml:space="preserve"> included in a separate MAC subPDU, not in</w:t>
      </w:r>
      <w:r>
        <w:rPr>
          <w:rFonts w:ascii="Times New Roman" w:hAnsi="Times New Roman" w:cs="Times New Roman"/>
          <w:b/>
        </w:rPr>
        <w:t>side</w:t>
      </w:r>
      <w:r w:rsidRPr="0070123A">
        <w:rPr>
          <w:rFonts w:ascii="Times New Roman" w:hAnsi="Times New Roman" w:cs="Times New Roman"/>
          <w:b/>
        </w:rPr>
        <w:t xml:space="preserve"> </w:t>
      </w:r>
      <w:r>
        <w:rPr>
          <w:rFonts w:ascii="Times New Roman" w:hAnsi="Times New Roman" w:cs="Times New Roman"/>
          <w:b/>
        </w:rPr>
        <w:t xml:space="preserve">the </w:t>
      </w:r>
      <w:r w:rsidRPr="0070123A">
        <w:rPr>
          <w:rFonts w:ascii="Times New Roman" w:hAnsi="Times New Roman" w:cs="Times New Roman"/>
          <w:b/>
        </w:rPr>
        <w:t>successRAR subPDU.</w:t>
      </w:r>
    </w:p>
    <w:p w:rsidR="00A652A9" w:rsidRDefault="00A652A9" w:rsidP="00A652A9">
      <w:pPr>
        <w:spacing w:after="120"/>
        <w:jc w:val="both"/>
        <w:rPr>
          <w:rFonts w:ascii="Times New Roman" w:hAnsi="Times New Roman" w:cs="Times New Roman"/>
          <w:b/>
        </w:rPr>
      </w:pPr>
      <w:r>
        <w:rPr>
          <w:rFonts w:ascii="Times New Roman" w:hAnsi="Times New Roman" w:cs="Times New Roman"/>
          <w:b/>
        </w:rPr>
        <w:t xml:space="preserve">Proposal </w:t>
      </w:r>
      <w:r w:rsidR="005B7699">
        <w:rPr>
          <w:rFonts w:ascii="Times New Roman" w:hAnsi="Times New Roman" w:cs="Times New Roman"/>
          <w:b/>
        </w:rPr>
        <w:t>7</w:t>
      </w:r>
      <w:r>
        <w:rPr>
          <w:rFonts w:ascii="Times New Roman" w:hAnsi="Times New Roman" w:cs="Times New Roman"/>
          <w:b/>
        </w:rPr>
        <w:t xml:space="preserve">: For successRAR with RRC message case, at most one RRC message follows the successRAR MAC subPDU. </w:t>
      </w:r>
    </w:p>
    <w:p w:rsidR="00A652A9" w:rsidRDefault="00A652A9" w:rsidP="00A652A9">
      <w:pPr>
        <w:spacing w:after="120"/>
        <w:jc w:val="both"/>
        <w:rPr>
          <w:rFonts w:ascii="Times New Roman" w:hAnsi="Times New Roman" w:cs="Times New Roman"/>
        </w:rPr>
      </w:pPr>
      <w:r>
        <w:rPr>
          <w:rFonts w:ascii="Times New Roman" w:hAnsi="Times New Roman" w:cs="Times New Roman"/>
          <w:b/>
        </w:rPr>
        <w:t xml:space="preserve">Proposal </w:t>
      </w:r>
      <w:r w:rsidR="005B7699">
        <w:rPr>
          <w:rFonts w:ascii="Times New Roman" w:hAnsi="Times New Roman" w:cs="Times New Roman"/>
          <w:b/>
        </w:rPr>
        <w:t>8</w:t>
      </w:r>
      <w:r>
        <w:rPr>
          <w:rFonts w:ascii="Times New Roman" w:hAnsi="Times New Roman" w:cs="Times New Roman"/>
          <w:b/>
        </w:rPr>
        <w:t>: The fallbackRAR MAC subPDU is composed of 12-bit TA command, 16-bit TC-RNTI, 27-bit UL grant, and 6-bit RAPID. The RAPID is in the MAC subheader of fallbackRAR subPDU.</w:t>
      </w:r>
    </w:p>
    <w:p w:rsidR="00A652A9" w:rsidRDefault="00A652A9" w:rsidP="00A652A9">
      <w:pPr>
        <w:spacing w:after="120"/>
        <w:jc w:val="both"/>
        <w:rPr>
          <w:rFonts w:ascii="Times New Roman" w:hAnsi="Times New Roman" w:cs="Times New Roman"/>
        </w:rPr>
      </w:pPr>
      <w:r>
        <w:rPr>
          <w:rFonts w:ascii="Times New Roman" w:hAnsi="Times New Roman" w:cs="Times New Roman"/>
          <w:b/>
        </w:rPr>
        <w:t xml:space="preserve">Proposal </w:t>
      </w:r>
      <w:r w:rsidR="005B7699">
        <w:rPr>
          <w:rFonts w:ascii="Times New Roman" w:hAnsi="Times New Roman" w:cs="Times New Roman"/>
          <w:b/>
        </w:rPr>
        <w:t>9</w:t>
      </w:r>
      <w:r>
        <w:rPr>
          <w:rFonts w:ascii="Times New Roman" w:hAnsi="Times New Roman" w:cs="Times New Roman"/>
          <w:b/>
        </w:rPr>
        <w:t xml:space="preserve">: For NR 2-step RACH, </w:t>
      </w:r>
      <w:r>
        <w:rPr>
          <w:rFonts w:ascii="Times New Roman" w:hAnsi="Times New Roman" w:cs="Times New Roman"/>
          <w:b/>
          <w:lang w:val="en-US"/>
        </w:rPr>
        <w:t>t</w:t>
      </w:r>
      <w:r>
        <w:rPr>
          <w:rFonts w:ascii="Times New Roman" w:hAnsi="Times New Roman" w:cs="Times New Roman"/>
          <w:b/>
        </w:rPr>
        <w:t>he payload of fallbackRAR MAC subPDU should reuse msg2 RAR format.</w:t>
      </w:r>
    </w:p>
    <w:p w:rsidR="00A652A9" w:rsidRDefault="00A652A9" w:rsidP="00A652A9">
      <w:pPr>
        <w:spacing w:after="120"/>
        <w:jc w:val="both"/>
        <w:rPr>
          <w:rFonts w:ascii="Times New Roman" w:hAnsi="Times New Roman" w:cs="Times New Roman"/>
          <w:b/>
        </w:rPr>
      </w:pPr>
      <w:r>
        <w:rPr>
          <w:rFonts w:ascii="Times New Roman" w:hAnsi="Times New Roman" w:cs="Times New Roman"/>
          <w:b/>
        </w:rPr>
        <w:t xml:space="preserve">Proposal </w:t>
      </w:r>
      <w:r w:rsidR="005B7699">
        <w:rPr>
          <w:rFonts w:ascii="Times New Roman" w:hAnsi="Times New Roman" w:cs="Times New Roman"/>
          <w:b/>
        </w:rPr>
        <w:t>10</w:t>
      </w:r>
      <w:r>
        <w:rPr>
          <w:rFonts w:ascii="Times New Roman" w:hAnsi="Times New Roman" w:cs="Times New Roman"/>
          <w:b/>
        </w:rPr>
        <w:t>: As a baseline, two fields in msgB subheader are needed for indicating the different types of MAC subPDU. RAN2 can further study the detailed design.</w:t>
      </w:r>
    </w:p>
    <w:p w:rsidR="005B7699" w:rsidRDefault="005B7699" w:rsidP="005B7699">
      <w:pPr>
        <w:spacing w:after="120"/>
        <w:jc w:val="both"/>
        <w:rPr>
          <w:rFonts w:ascii="Times New Roman" w:hAnsi="Times New Roman" w:cs="Times New Roman"/>
          <w:b/>
        </w:rPr>
      </w:pPr>
      <w:r>
        <w:rPr>
          <w:rFonts w:ascii="Times New Roman" w:hAnsi="Times New Roman" w:cs="Times New Roman"/>
          <w:b/>
        </w:rPr>
        <w:t>Proposal 11: As a baseline, the RAPID field is not included in the MAC subheader for successRAR MAC subPDU.</w:t>
      </w:r>
    </w:p>
    <w:p w:rsidR="00A652A9" w:rsidRDefault="00A652A9" w:rsidP="00A652A9">
      <w:pPr>
        <w:spacing w:after="120"/>
        <w:jc w:val="both"/>
        <w:rPr>
          <w:rFonts w:ascii="Times New Roman" w:hAnsi="Times New Roman" w:cs="Times New Roman"/>
          <w:b/>
        </w:rPr>
      </w:pPr>
      <w:r>
        <w:rPr>
          <w:rFonts w:ascii="Times New Roman" w:hAnsi="Times New Roman" w:cs="Times New Roman"/>
          <w:b/>
        </w:rPr>
        <w:t xml:space="preserve">Proposal 12: As a baseline, the ‘E’ bit is included in msgB MAC subheader. Detailed definition of ‘E’ bit </w:t>
      </w:r>
      <w:r w:rsidR="005B7699">
        <w:rPr>
          <w:rFonts w:ascii="Times New Roman" w:hAnsi="Times New Roman" w:cs="Times New Roman"/>
          <w:b/>
        </w:rPr>
        <w:t>is</w:t>
      </w:r>
      <w:r>
        <w:rPr>
          <w:rFonts w:ascii="Times New Roman" w:hAnsi="Times New Roman" w:cs="Times New Roman"/>
          <w:b/>
        </w:rPr>
        <w:t xml:space="preserve"> FFS.</w:t>
      </w:r>
    </w:p>
    <w:p w:rsidR="00A652A9" w:rsidRDefault="00A652A9" w:rsidP="00A652A9">
      <w:pPr>
        <w:jc w:val="both"/>
        <w:rPr>
          <w:rFonts w:ascii="Times New Roman" w:hAnsi="Times New Roman" w:cs="Times New Roman"/>
          <w:b/>
        </w:rPr>
      </w:pPr>
      <w:r>
        <w:rPr>
          <w:rFonts w:ascii="Times New Roman" w:hAnsi="Times New Roman" w:cs="Times New Roman"/>
          <w:b/>
        </w:rPr>
        <w:lastRenderedPageBreak/>
        <w:t xml:space="preserve">Proposal 13: The MAC subheader for SRB MAC subPDU should use </w:t>
      </w:r>
      <w:r w:rsidRPr="005625FD">
        <w:rPr>
          <w:rFonts w:ascii="Times New Roman" w:hAnsi="Times New Roman" w:cs="Times New Roman"/>
          <w:b/>
        </w:rPr>
        <w:t>a full LCID field (6-bit)</w:t>
      </w:r>
      <w:r>
        <w:rPr>
          <w:rFonts w:ascii="Times New Roman" w:hAnsi="Times New Roman" w:cs="Times New Roman"/>
          <w:b/>
        </w:rPr>
        <w:t>.</w:t>
      </w:r>
    </w:p>
    <w:p w:rsidR="00A652A9" w:rsidRDefault="00A652A9" w:rsidP="00A652A9">
      <w:pPr>
        <w:jc w:val="both"/>
        <w:rPr>
          <w:rFonts w:ascii="Times New Roman" w:hAnsi="Times New Roman" w:cs="Times New Roman"/>
        </w:rPr>
      </w:pPr>
      <w:r>
        <w:rPr>
          <w:rFonts w:ascii="Times New Roman" w:hAnsi="Times New Roman" w:cs="Times New Roman"/>
          <w:b/>
        </w:rPr>
        <w:t xml:space="preserve">Proposal 14: The MAC subheader for SRB MAC subPDU should reuse the Rel-15 MAC subheader which </w:t>
      </w:r>
      <w:r w:rsidRPr="008E7D50">
        <w:rPr>
          <w:rFonts w:ascii="Times New Roman" w:hAnsi="Times New Roman" w:cs="Times New Roman"/>
          <w:b/>
        </w:rPr>
        <w:t>support</w:t>
      </w:r>
      <w:r>
        <w:rPr>
          <w:rFonts w:ascii="Times New Roman" w:hAnsi="Times New Roman" w:cs="Times New Roman"/>
          <w:b/>
        </w:rPr>
        <w:t>s</w:t>
      </w:r>
      <w:r w:rsidRPr="008E7D50">
        <w:rPr>
          <w:rFonts w:ascii="Times New Roman" w:hAnsi="Times New Roman" w:cs="Times New Roman"/>
          <w:b/>
        </w:rPr>
        <w:t xml:space="preserve"> both 8-bit and 16-bit Length field with additional F indicator field</w:t>
      </w:r>
      <w:r>
        <w:rPr>
          <w:rFonts w:ascii="Times New Roman" w:hAnsi="Times New Roman" w:cs="Times New Roman"/>
          <w:b/>
        </w:rPr>
        <w:t>.</w:t>
      </w:r>
    </w:p>
    <w:p w:rsidR="00BD7E09" w:rsidRDefault="00BD7E09">
      <w:pPr>
        <w:rPr>
          <w:rFonts w:ascii="Times New Roman" w:hAnsi="Times New Roman" w:cs="Times New Roman"/>
        </w:rPr>
      </w:pPr>
    </w:p>
    <w:p w:rsidR="00BD7E09" w:rsidRDefault="00732B64">
      <w:pPr>
        <w:pStyle w:val="Heading1"/>
        <w:rPr>
          <w:rFonts w:ascii="Arial" w:hAnsi="Arial" w:cs="Arial"/>
        </w:rPr>
      </w:pPr>
      <w:r>
        <w:rPr>
          <w:rFonts w:ascii="Arial" w:hAnsi="Arial" w:cs="Arial"/>
        </w:rPr>
        <w:t>References</w:t>
      </w:r>
    </w:p>
    <w:p w:rsidR="00BD7E09" w:rsidRDefault="00732B64">
      <w:pPr>
        <w:numPr>
          <w:ilvl w:val="0"/>
          <w:numId w:val="17"/>
        </w:numPr>
        <w:jc w:val="both"/>
        <w:textAlignment w:val="baseline"/>
        <w:rPr>
          <w:rFonts w:ascii="Times New Roman" w:hAnsi="Times New Roman" w:cs="Times New Roman"/>
        </w:rPr>
      </w:pPr>
      <w:bookmarkStart w:id="13" w:name="_Ref510447685"/>
      <w:r>
        <w:rPr>
          <w:rFonts w:ascii="Times New Roman" w:hAnsi="Times New Roman" w:cs="Times New Roman"/>
        </w:rPr>
        <w:t xml:space="preserve">R2-1908105, </w:t>
      </w:r>
      <w:bookmarkEnd w:id="13"/>
      <w:r>
        <w:rPr>
          <w:rFonts w:ascii="Times New Roman" w:hAnsi="Times New Roman" w:cs="Times New Roman"/>
        </w:rPr>
        <w:t>Report from session on Legacy LTE, Rel-15 LTE, and NR NTN SI, NR power saving SI, Session Chair (InterDigital).</w:t>
      </w:r>
    </w:p>
    <w:p w:rsidR="00BD7E09" w:rsidRDefault="00732B64">
      <w:pPr>
        <w:numPr>
          <w:ilvl w:val="0"/>
          <w:numId w:val="17"/>
        </w:numPr>
        <w:jc w:val="both"/>
        <w:textAlignment w:val="baseline"/>
        <w:rPr>
          <w:rFonts w:ascii="Times New Roman" w:hAnsi="Times New Roman" w:cs="Times New Roman"/>
        </w:rPr>
      </w:pPr>
      <w:r>
        <w:rPr>
          <w:rFonts w:ascii="Times New Roman" w:hAnsi="Times New Roman" w:cs="Times New Roman"/>
        </w:rPr>
        <w:t>R2-1911515, Report from session on Legacy LTE, Rel-15 LTE, and NR NTN SI, NR power saving SI, Session Chair (InterDigital).</w:t>
      </w:r>
    </w:p>
    <w:p w:rsidR="00BD7E09" w:rsidRDefault="00732B64">
      <w:pPr>
        <w:numPr>
          <w:ilvl w:val="0"/>
          <w:numId w:val="17"/>
        </w:numPr>
        <w:jc w:val="both"/>
        <w:textAlignment w:val="baseline"/>
        <w:rPr>
          <w:rFonts w:ascii="Times New Roman" w:hAnsi="Times New Roman" w:cs="Times New Roman"/>
        </w:rPr>
      </w:pPr>
      <w:r>
        <w:rPr>
          <w:rFonts w:ascii="Times New Roman" w:hAnsi="Times New Roman" w:cs="Times New Roman"/>
        </w:rPr>
        <w:t>R2-1910620, Design of MsgB MAC PDU format, Nokia, Nokia Shanghai Bell.</w:t>
      </w:r>
    </w:p>
    <w:p w:rsidR="00BD7E09" w:rsidRDefault="00732B64">
      <w:pPr>
        <w:numPr>
          <w:ilvl w:val="0"/>
          <w:numId w:val="17"/>
        </w:numPr>
        <w:jc w:val="both"/>
        <w:textAlignment w:val="baseline"/>
        <w:rPr>
          <w:rFonts w:ascii="Times New Roman" w:hAnsi="Times New Roman" w:cs="Times New Roman"/>
        </w:rPr>
      </w:pPr>
      <w:r>
        <w:rPr>
          <w:rFonts w:ascii="Times New Roman" w:hAnsi="Times New Roman" w:cs="Times New Roman"/>
        </w:rPr>
        <w:t>R2-1908814, 2 Step RA_MAC PDU Format for MsgB_Approach 1, Samsung Electronics Co., Ltd.</w:t>
      </w:r>
    </w:p>
    <w:p w:rsidR="00BD7E09" w:rsidRDefault="00732B64">
      <w:pPr>
        <w:numPr>
          <w:ilvl w:val="0"/>
          <w:numId w:val="17"/>
        </w:numPr>
        <w:jc w:val="both"/>
        <w:textAlignment w:val="baseline"/>
        <w:rPr>
          <w:rFonts w:ascii="Times New Roman" w:hAnsi="Times New Roman" w:cs="Times New Roman"/>
        </w:rPr>
      </w:pPr>
      <w:r>
        <w:rPr>
          <w:rFonts w:ascii="Times New Roman" w:hAnsi="Times New Roman" w:cs="Times New Roman"/>
        </w:rPr>
        <w:t>R2-1909153, Consideration on the MsgB content and format, ZTE Corporation, Sanechips.</w:t>
      </w:r>
    </w:p>
    <w:p w:rsidR="00BD7E09" w:rsidRDefault="00732B64">
      <w:pPr>
        <w:numPr>
          <w:ilvl w:val="0"/>
          <w:numId w:val="17"/>
        </w:numPr>
        <w:jc w:val="both"/>
        <w:textAlignment w:val="baseline"/>
        <w:rPr>
          <w:rFonts w:ascii="Times New Roman" w:hAnsi="Times New Roman" w:cs="Times New Roman"/>
        </w:rPr>
      </w:pPr>
      <w:r>
        <w:rPr>
          <w:rFonts w:ascii="Times New Roman" w:hAnsi="Times New Roman" w:cs="Times New Roman"/>
        </w:rPr>
        <w:t>R2-1911370, msgB packet format, Qualcomm Incorporated.</w:t>
      </w:r>
    </w:p>
    <w:p w:rsidR="00BD7E09" w:rsidRDefault="00732B64">
      <w:pPr>
        <w:numPr>
          <w:ilvl w:val="0"/>
          <w:numId w:val="17"/>
        </w:numPr>
        <w:jc w:val="both"/>
        <w:textAlignment w:val="baseline"/>
        <w:rPr>
          <w:rFonts w:ascii="Times New Roman" w:hAnsi="Times New Roman" w:cs="Times New Roman"/>
        </w:rPr>
      </w:pPr>
      <w:r>
        <w:rPr>
          <w:rFonts w:ascii="Times New Roman" w:hAnsi="Times New Roman" w:cs="Times New Roman"/>
        </w:rPr>
        <w:t>R2-1910081, MsgB format for 2-step RACH, MediaTek Inc.</w:t>
      </w:r>
    </w:p>
    <w:p w:rsidR="00BD7E09" w:rsidRDefault="00732B64">
      <w:pPr>
        <w:numPr>
          <w:ilvl w:val="0"/>
          <w:numId w:val="17"/>
        </w:numPr>
        <w:jc w:val="both"/>
        <w:textAlignment w:val="baseline"/>
        <w:rPr>
          <w:rFonts w:ascii="Times New Roman" w:hAnsi="Times New Roman" w:cs="Times New Roman"/>
        </w:rPr>
      </w:pPr>
      <w:r>
        <w:rPr>
          <w:rFonts w:ascii="Times New Roman" w:hAnsi="Times New Roman" w:cs="Times New Roman"/>
        </w:rPr>
        <w:t>R2-1910379, MsgB format design when CCCH message is included in MsgA, Intel Corporation.</w:t>
      </w:r>
    </w:p>
    <w:p w:rsidR="00BD7E09" w:rsidRDefault="00732B64">
      <w:pPr>
        <w:numPr>
          <w:ilvl w:val="0"/>
          <w:numId w:val="17"/>
        </w:numPr>
        <w:jc w:val="both"/>
        <w:textAlignment w:val="baseline"/>
        <w:rPr>
          <w:rFonts w:ascii="Times New Roman" w:hAnsi="Times New Roman" w:cs="Times New Roman"/>
        </w:rPr>
      </w:pPr>
      <w:r>
        <w:rPr>
          <w:rFonts w:ascii="Times New Roman" w:hAnsi="Times New Roman" w:cs="Times New Roman"/>
        </w:rPr>
        <w:t>R2-1908702, Considerations on MAC PDU Format for 2-step RACH, vivo.</w:t>
      </w:r>
    </w:p>
    <w:p w:rsidR="00BD7E09" w:rsidRDefault="00732B64">
      <w:pPr>
        <w:numPr>
          <w:ilvl w:val="0"/>
          <w:numId w:val="17"/>
        </w:numPr>
        <w:jc w:val="both"/>
        <w:textAlignment w:val="baseline"/>
        <w:rPr>
          <w:rFonts w:ascii="Times New Roman" w:hAnsi="Times New Roman" w:cs="Times New Roman"/>
        </w:rPr>
      </w:pPr>
      <w:r>
        <w:rPr>
          <w:rFonts w:ascii="Times New Roman" w:hAnsi="Times New Roman" w:cs="Times New Roman"/>
        </w:rPr>
        <w:t>R2-1908773, msgB contents and formats in 2-step RACH, OPPO.</w:t>
      </w:r>
    </w:p>
    <w:p w:rsidR="00BD7E09" w:rsidRDefault="00732B64">
      <w:pPr>
        <w:numPr>
          <w:ilvl w:val="0"/>
          <w:numId w:val="17"/>
        </w:numPr>
        <w:jc w:val="both"/>
        <w:textAlignment w:val="baseline"/>
        <w:rPr>
          <w:rFonts w:ascii="Times New Roman" w:hAnsi="Times New Roman" w:cs="Times New Roman"/>
        </w:rPr>
      </w:pPr>
      <w:r>
        <w:rPr>
          <w:rFonts w:ascii="Times New Roman" w:hAnsi="Times New Roman" w:cs="Times New Roman"/>
        </w:rPr>
        <w:t>R2-1910672, Discussion MAC PDU format for msgB, Huawei, HiSilicon.</w:t>
      </w:r>
    </w:p>
    <w:p w:rsidR="00BD7E09" w:rsidRDefault="00732B64">
      <w:pPr>
        <w:numPr>
          <w:ilvl w:val="0"/>
          <w:numId w:val="17"/>
        </w:numPr>
        <w:jc w:val="both"/>
        <w:textAlignment w:val="baseline"/>
        <w:rPr>
          <w:rFonts w:ascii="Times New Roman" w:hAnsi="Times New Roman" w:cs="Times New Roman"/>
        </w:rPr>
      </w:pPr>
      <w:r>
        <w:rPr>
          <w:rFonts w:ascii="Times New Roman" w:hAnsi="Times New Roman" w:cs="Times New Roman"/>
        </w:rPr>
        <w:t>R2-1909756, MsgB PDU Format for Idle/Inactive State, Potevio.</w:t>
      </w:r>
    </w:p>
    <w:p w:rsidR="00BD7E09" w:rsidRDefault="00732B64">
      <w:pPr>
        <w:numPr>
          <w:ilvl w:val="0"/>
          <w:numId w:val="17"/>
        </w:numPr>
        <w:jc w:val="both"/>
        <w:textAlignment w:val="baseline"/>
        <w:rPr>
          <w:rFonts w:ascii="Times New Roman" w:hAnsi="Times New Roman" w:cs="Times New Roman"/>
        </w:rPr>
      </w:pPr>
      <w:r>
        <w:rPr>
          <w:rFonts w:ascii="Times New Roman" w:hAnsi="Times New Roman" w:cs="Times New Roman"/>
        </w:rPr>
        <w:t>R2-1909828, MAC PDU formats for msgB, LG Electronics Inc.</w:t>
      </w:r>
    </w:p>
    <w:p w:rsidR="00BD7E09" w:rsidRDefault="00732B64">
      <w:pPr>
        <w:numPr>
          <w:ilvl w:val="0"/>
          <w:numId w:val="17"/>
        </w:numPr>
        <w:jc w:val="both"/>
        <w:textAlignment w:val="baseline"/>
        <w:rPr>
          <w:rFonts w:ascii="Times New Roman" w:hAnsi="Times New Roman" w:cs="Times New Roman"/>
        </w:rPr>
      </w:pPr>
      <w:r>
        <w:rPr>
          <w:rFonts w:ascii="Times New Roman" w:hAnsi="Times New Roman" w:cs="Times New Roman"/>
        </w:rPr>
        <w:t>R2-1909932, New RAR formats for 2-step RA, Ericsson.</w:t>
      </w:r>
    </w:p>
    <w:p w:rsidR="00BD7E09" w:rsidRDefault="00BD7E09">
      <w:pPr>
        <w:overflowPunct/>
        <w:autoSpaceDE/>
        <w:autoSpaceDN/>
        <w:adjustRightInd/>
        <w:ind w:left="270" w:hanging="270"/>
        <w:rPr>
          <w:rFonts w:ascii="Times New Roman" w:hAnsi="Times New Roman" w:cs="Times New Roman"/>
        </w:rPr>
      </w:pPr>
    </w:p>
    <w:p w:rsidR="00BD7E09" w:rsidRDefault="00732B64">
      <w:pPr>
        <w:pStyle w:val="Heading1"/>
        <w:numPr>
          <w:ilvl w:val="0"/>
          <w:numId w:val="0"/>
        </w:numPr>
        <w:ind w:left="432" w:hanging="432"/>
        <w:rPr>
          <w:rFonts w:ascii="Arial" w:hAnsi="Arial" w:cs="Arial"/>
        </w:rPr>
      </w:pPr>
      <w:r>
        <w:rPr>
          <w:rFonts w:ascii="Arial" w:hAnsi="Arial" w:cs="Arial"/>
        </w:rPr>
        <w:t>Appendix</w:t>
      </w:r>
    </w:p>
    <w:sectPr w:rsidR="00BD7E09" w:rsidSect="004E58AB">
      <w:headerReference w:type="even" r:id="rId16"/>
      <w:head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070D" w:rsidRDefault="004E070D">
      <w:pPr>
        <w:spacing w:after="0"/>
      </w:pPr>
      <w:r>
        <w:separator/>
      </w:r>
    </w:p>
  </w:endnote>
  <w:endnote w:type="continuationSeparator" w:id="0">
    <w:p w:rsidR="004E070D" w:rsidRDefault="004E07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ourierNewPSMT">
    <w:altName w:val="Courier New"/>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070D" w:rsidRDefault="004E070D">
      <w:pPr>
        <w:spacing w:after="0"/>
      </w:pPr>
      <w:r>
        <w:separator/>
      </w:r>
    </w:p>
  </w:footnote>
  <w:footnote w:type="continuationSeparator" w:id="0">
    <w:p w:rsidR="004E070D" w:rsidRDefault="004E07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5EC" w:rsidRDefault="009D35EC"/>
  <w:p w:rsidR="009D35EC" w:rsidRDefault="009D35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5EC" w:rsidRDefault="009D35EC">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22</w:t>
    </w:r>
    <w:r>
      <w:rPr>
        <w:rFonts w:ascii="Arial" w:hAnsi="Arial" w:cs="Arial"/>
        <w:b/>
        <w:bCs/>
        <w:sz w:val="18"/>
      </w:rPr>
      <w:fldChar w:fldCharType="end"/>
    </w:r>
  </w:p>
  <w:p w:rsidR="009D35EC" w:rsidRDefault="009D35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7E9AF34"/>
    <w:multiLevelType w:val="singleLevel"/>
    <w:tmpl w:val="E7E9AF34"/>
    <w:lvl w:ilvl="0">
      <w:start w:val="1"/>
      <w:numFmt w:val="bullet"/>
      <w:lvlText w:val=""/>
      <w:lvlJc w:val="left"/>
      <w:pPr>
        <w:ind w:left="420" w:hanging="420"/>
      </w:pPr>
      <w:rPr>
        <w:rFonts w:ascii="Wingdings" w:hAnsi="Wingdings" w:hint="default"/>
      </w:rPr>
    </w:lvl>
  </w:abstractNum>
  <w:abstractNum w:abstractNumId="1" w15:restartNumberingAfterBreak="0">
    <w:nsid w:val="121608AD"/>
    <w:multiLevelType w:val="multilevel"/>
    <w:tmpl w:val="121608A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6055FB1"/>
    <w:multiLevelType w:val="hybridMultilevel"/>
    <w:tmpl w:val="D7B83458"/>
    <w:lvl w:ilvl="0" w:tplc="044897AA">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045FD5"/>
    <w:multiLevelType w:val="multilevel"/>
    <w:tmpl w:val="21045F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Cambria Math" w:hAnsi="Cambria Math" w:hint="default"/>
        <w:b/>
        <w:i w:val="0"/>
        <w:sz w:val="22"/>
      </w:rPr>
    </w:lvl>
    <w:lvl w:ilvl="1">
      <w:start w:val="1"/>
      <w:numFmt w:val="bullet"/>
      <w:lvlText w:val="o"/>
      <w:lvlJc w:val="left"/>
      <w:pPr>
        <w:tabs>
          <w:tab w:val="left" w:pos="1440"/>
        </w:tabs>
        <w:ind w:left="1440" w:hanging="360"/>
      </w:pPr>
      <w:rPr>
        <w:rFonts w:ascii="CourierNewPSMT" w:hAnsi="CourierNewPSMT" w:cs="CourierNewPSMT" w:hint="default"/>
      </w:rPr>
    </w:lvl>
    <w:lvl w:ilvl="2">
      <w:start w:val="1"/>
      <w:numFmt w:val="bullet"/>
      <w:lvlText w:val=""/>
      <w:lvlJc w:val="left"/>
      <w:pPr>
        <w:tabs>
          <w:tab w:val="left" w:pos="2160"/>
        </w:tabs>
        <w:ind w:left="2160" w:hanging="360"/>
      </w:pPr>
      <w:rPr>
        <w:rFonts w:ascii="Cambria Math" w:hAnsi="Cambria Math" w:hint="default"/>
      </w:rPr>
    </w:lvl>
    <w:lvl w:ilvl="3">
      <w:start w:val="1"/>
      <w:numFmt w:val="bullet"/>
      <w:lvlText w:val=""/>
      <w:lvlJc w:val="left"/>
      <w:pPr>
        <w:tabs>
          <w:tab w:val="left" w:pos="2880"/>
        </w:tabs>
        <w:ind w:left="2880" w:hanging="360"/>
      </w:pPr>
      <w:rPr>
        <w:rFonts w:ascii="Consolas" w:hAnsi="Consolas" w:hint="default"/>
      </w:rPr>
    </w:lvl>
    <w:lvl w:ilvl="4">
      <w:start w:val="1"/>
      <w:numFmt w:val="bullet"/>
      <w:lvlText w:val="o"/>
      <w:lvlJc w:val="left"/>
      <w:pPr>
        <w:tabs>
          <w:tab w:val="left" w:pos="3600"/>
        </w:tabs>
        <w:ind w:left="3600" w:hanging="360"/>
      </w:pPr>
      <w:rPr>
        <w:rFonts w:ascii="CourierNewPSMT" w:hAnsi="CourierNewPSMT" w:cs="CourierNewPSMT" w:hint="default"/>
      </w:rPr>
    </w:lvl>
    <w:lvl w:ilvl="5">
      <w:start w:val="1"/>
      <w:numFmt w:val="bullet"/>
      <w:lvlText w:val=""/>
      <w:lvlJc w:val="left"/>
      <w:pPr>
        <w:tabs>
          <w:tab w:val="left" w:pos="4320"/>
        </w:tabs>
        <w:ind w:left="4320" w:hanging="360"/>
      </w:pPr>
      <w:rPr>
        <w:rFonts w:ascii="Cambria Math" w:hAnsi="Cambria Math" w:hint="default"/>
      </w:rPr>
    </w:lvl>
    <w:lvl w:ilvl="6">
      <w:start w:val="1"/>
      <w:numFmt w:val="bullet"/>
      <w:lvlText w:val=""/>
      <w:lvlJc w:val="left"/>
      <w:pPr>
        <w:tabs>
          <w:tab w:val="left" w:pos="5040"/>
        </w:tabs>
        <w:ind w:left="5040" w:hanging="360"/>
      </w:pPr>
      <w:rPr>
        <w:rFonts w:ascii="Consolas" w:hAnsi="Consolas" w:hint="default"/>
      </w:rPr>
    </w:lvl>
    <w:lvl w:ilvl="7">
      <w:start w:val="1"/>
      <w:numFmt w:val="bullet"/>
      <w:lvlText w:val="o"/>
      <w:lvlJc w:val="left"/>
      <w:pPr>
        <w:tabs>
          <w:tab w:val="left" w:pos="5760"/>
        </w:tabs>
        <w:ind w:left="5760" w:hanging="360"/>
      </w:pPr>
      <w:rPr>
        <w:rFonts w:ascii="CourierNewPSMT" w:hAnsi="CourierNewPSMT" w:cs="CourierNewPSMT" w:hint="default"/>
      </w:rPr>
    </w:lvl>
    <w:lvl w:ilvl="8">
      <w:start w:val="1"/>
      <w:numFmt w:val="bullet"/>
      <w:lvlText w:val=""/>
      <w:lvlJc w:val="left"/>
      <w:pPr>
        <w:tabs>
          <w:tab w:val="left" w:pos="6480"/>
        </w:tabs>
        <w:ind w:left="6480" w:hanging="360"/>
      </w:pPr>
      <w:rPr>
        <w:rFonts w:ascii="Cambria Math" w:hAnsi="Cambria Math" w:hint="default"/>
      </w:rPr>
    </w:lvl>
  </w:abstractNum>
  <w:abstractNum w:abstractNumId="5" w15:restartNumberingAfterBreak="0">
    <w:nsid w:val="273C523E"/>
    <w:multiLevelType w:val="multilevel"/>
    <w:tmpl w:val="273C523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2AA363A1"/>
    <w:multiLevelType w:val="multilevel"/>
    <w:tmpl w:val="2AA363A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392675"/>
    <w:multiLevelType w:val="multilevel"/>
    <w:tmpl w:val="2D392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BE39E8"/>
    <w:multiLevelType w:val="multilevel"/>
    <w:tmpl w:val="3ABE3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875D03"/>
    <w:multiLevelType w:val="hybridMultilevel"/>
    <w:tmpl w:val="14DA6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9C7030"/>
    <w:multiLevelType w:val="multilevel"/>
    <w:tmpl w:val="3C9C7030"/>
    <w:lvl w:ilvl="0">
      <w:start w:val="1"/>
      <w:numFmt w:val="decimal"/>
      <w:lvlText w:val="[%1]"/>
      <w:lvlJc w:val="left"/>
      <w:pPr>
        <w:ind w:left="360" w:hanging="360"/>
      </w:pPr>
      <w:rPr>
        <w:rFonts w:hint="default"/>
        <w:sz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FF51D4C"/>
    <w:multiLevelType w:val="hybridMultilevel"/>
    <w:tmpl w:val="D2160D26"/>
    <w:lvl w:ilvl="0" w:tplc="EBA6E968">
      <w:start w:val="2"/>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Cambria Math" w:hAnsi="Cambria Math" w:hint="default"/>
      </w:rPr>
    </w:lvl>
    <w:lvl w:ilvl="1">
      <w:start w:val="1"/>
      <w:numFmt w:val="bullet"/>
      <w:lvlText w:val="o"/>
      <w:lvlJc w:val="left"/>
      <w:pPr>
        <w:tabs>
          <w:tab w:val="left" w:pos="1440"/>
        </w:tabs>
        <w:ind w:left="1440" w:hanging="360"/>
      </w:pPr>
      <w:rPr>
        <w:rFonts w:ascii="CourierNewPSMT" w:hAnsi="CourierNewPSMT" w:cs="CourierNewPSMT" w:hint="default"/>
      </w:rPr>
    </w:lvl>
    <w:lvl w:ilvl="2">
      <w:start w:val="1"/>
      <w:numFmt w:val="bullet"/>
      <w:lvlText w:val=""/>
      <w:lvlJc w:val="left"/>
      <w:pPr>
        <w:tabs>
          <w:tab w:val="left" w:pos="2160"/>
        </w:tabs>
        <w:ind w:left="2160" w:hanging="360"/>
      </w:pPr>
      <w:rPr>
        <w:rFonts w:ascii="Cambria Math" w:hAnsi="Cambria Math" w:hint="default"/>
      </w:rPr>
    </w:lvl>
    <w:lvl w:ilvl="3">
      <w:start w:val="1"/>
      <w:numFmt w:val="bullet"/>
      <w:lvlText w:val=""/>
      <w:lvlJc w:val="left"/>
      <w:pPr>
        <w:tabs>
          <w:tab w:val="left" w:pos="2880"/>
        </w:tabs>
        <w:ind w:left="2880" w:hanging="360"/>
      </w:pPr>
      <w:rPr>
        <w:rFonts w:ascii="Consolas" w:hAnsi="Consolas" w:hint="default"/>
      </w:rPr>
    </w:lvl>
    <w:lvl w:ilvl="4">
      <w:start w:val="1"/>
      <w:numFmt w:val="bullet"/>
      <w:lvlText w:val="o"/>
      <w:lvlJc w:val="left"/>
      <w:pPr>
        <w:tabs>
          <w:tab w:val="left" w:pos="3600"/>
        </w:tabs>
        <w:ind w:left="3600" w:hanging="360"/>
      </w:pPr>
      <w:rPr>
        <w:rFonts w:ascii="CourierNewPSMT" w:hAnsi="CourierNewPSMT" w:cs="CourierNewPSMT" w:hint="default"/>
      </w:rPr>
    </w:lvl>
    <w:lvl w:ilvl="5">
      <w:start w:val="1"/>
      <w:numFmt w:val="bullet"/>
      <w:lvlText w:val=""/>
      <w:lvlJc w:val="left"/>
      <w:pPr>
        <w:tabs>
          <w:tab w:val="left" w:pos="4320"/>
        </w:tabs>
        <w:ind w:left="4320" w:hanging="360"/>
      </w:pPr>
      <w:rPr>
        <w:rFonts w:ascii="Cambria Math" w:hAnsi="Cambria Math" w:hint="default"/>
      </w:rPr>
    </w:lvl>
    <w:lvl w:ilvl="6">
      <w:start w:val="1"/>
      <w:numFmt w:val="bullet"/>
      <w:lvlText w:val=""/>
      <w:lvlJc w:val="left"/>
      <w:pPr>
        <w:tabs>
          <w:tab w:val="left" w:pos="5040"/>
        </w:tabs>
        <w:ind w:left="5040" w:hanging="360"/>
      </w:pPr>
      <w:rPr>
        <w:rFonts w:ascii="Consolas" w:hAnsi="Consolas" w:hint="default"/>
      </w:rPr>
    </w:lvl>
    <w:lvl w:ilvl="7">
      <w:start w:val="1"/>
      <w:numFmt w:val="bullet"/>
      <w:lvlText w:val="o"/>
      <w:lvlJc w:val="left"/>
      <w:pPr>
        <w:tabs>
          <w:tab w:val="left" w:pos="5760"/>
        </w:tabs>
        <w:ind w:left="5760" w:hanging="360"/>
      </w:pPr>
      <w:rPr>
        <w:rFonts w:ascii="CourierNewPSMT" w:hAnsi="CourierNewPSMT" w:cs="CourierNewPSMT" w:hint="default"/>
      </w:rPr>
    </w:lvl>
    <w:lvl w:ilvl="8">
      <w:start w:val="1"/>
      <w:numFmt w:val="bullet"/>
      <w:lvlText w:val=""/>
      <w:lvlJc w:val="left"/>
      <w:pPr>
        <w:tabs>
          <w:tab w:val="left" w:pos="6480"/>
        </w:tabs>
        <w:ind w:left="6480" w:hanging="360"/>
      </w:pPr>
      <w:rPr>
        <w:rFonts w:ascii="Cambria Math" w:hAnsi="Cambria Math" w:hint="default"/>
      </w:rPr>
    </w:lvl>
  </w:abstractNum>
  <w:abstractNum w:abstractNumId="14" w15:restartNumberingAfterBreak="0">
    <w:nsid w:val="679510B8"/>
    <w:multiLevelType w:val="multilevel"/>
    <w:tmpl w:val="679510B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D605C89"/>
    <w:multiLevelType w:val="multilevel"/>
    <w:tmpl w:val="6D605C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8C8750F"/>
    <w:multiLevelType w:val="multilevel"/>
    <w:tmpl w:val="78C8750F"/>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AF31B62"/>
    <w:multiLevelType w:val="multilevel"/>
    <w:tmpl w:val="7AF31B62"/>
    <w:lvl w:ilvl="0">
      <w:start w:val="4"/>
      <w:numFmt w:val="decimal"/>
      <w:lvlText w:val="%1."/>
      <w:lvlJc w:val="left"/>
      <w:pPr>
        <w:ind w:left="1619" w:hanging="360"/>
      </w:pPr>
      <w:rPr>
        <w:rFonts w:hint="default"/>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SimSun" w:hAnsi="SimSun" w:hint="default"/>
        <w:b/>
        <w:i w:val="0"/>
        <w:color w:val="70CEF5"/>
        <w:sz w:val="20"/>
        <w:szCs w:val="20"/>
      </w:rPr>
    </w:lvl>
    <w:lvl w:ilvl="1">
      <w:start w:val="1"/>
      <w:numFmt w:val="bullet"/>
      <w:lvlText w:val="o"/>
      <w:lvlJc w:val="left"/>
      <w:pPr>
        <w:tabs>
          <w:tab w:val="left" w:pos="1440"/>
        </w:tabs>
        <w:ind w:left="1440" w:hanging="360"/>
      </w:pPr>
      <w:rPr>
        <w:rFonts w:ascii="CourierNewPSMT" w:hAnsi="CourierNewPSMT" w:cs="Arial" w:hint="default"/>
      </w:rPr>
    </w:lvl>
    <w:lvl w:ilvl="2">
      <w:start w:val="1"/>
      <w:numFmt w:val="bullet"/>
      <w:lvlText w:val=""/>
      <w:lvlJc w:val="left"/>
      <w:pPr>
        <w:tabs>
          <w:tab w:val="left" w:pos="2160"/>
        </w:tabs>
        <w:ind w:left="2160" w:hanging="360"/>
      </w:pPr>
      <w:rPr>
        <w:rFonts w:ascii="Cambria Math" w:hAnsi="Cambria Math" w:hint="default"/>
      </w:rPr>
    </w:lvl>
    <w:lvl w:ilvl="3">
      <w:start w:val="1"/>
      <w:numFmt w:val="bullet"/>
      <w:lvlText w:val=""/>
      <w:lvlJc w:val="left"/>
      <w:pPr>
        <w:tabs>
          <w:tab w:val="left" w:pos="2880"/>
        </w:tabs>
        <w:ind w:left="2880" w:hanging="360"/>
      </w:pPr>
      <w:rPr>
        <w:rFonts w:ascii="Consolas" w:hAnsi="Consolas" w:hint="default"/>
      </w:rPr>
    </w:lvl>
    <w:lvl w:ilvl="4">
      <w:start w:val="1"/>
      <w:numFmt w:val="bullet"/>
      <w:lvlText w:val="o"/>
      <w:lvlJc w:val="left"/>
      <w:pPr>
        <w:tabs>
          <w:tab w:val="left" w:pos="3600"/>
        </w:tabs>
        <w:ind w:left="3600" w:hanging="360"/>
      </w:pPr>
      <w:rPr>
        <w:rFonts w:ascii="CourierNewPSMT" w:hAnsi="CourierNewPSMT" w:cs="Arial" w:hint="default"/>
      </w:rPr>
    </w:lvl>
    <w:lvl w:ilvl="5">
      <w:start w:val="1"/>
      <w:numFmt w:val="bullet"/>
      <w:lvlText w:val=""/>
      <w:lvlJc w:val="left"/>
      <w:pPr>
        <w:tabs>
          <w:tab w:val="left" w:pos="4320"/>
        </w:tabs>
        <w:ind w:left="4320" w:hanging="360"/>
      </w:pPr>
      <w:rPr>
        <w:rFonts w:ascii="Cambria Math" w:hAnsi="Cambria Math" w:hint="default"/>
      </w:rPr>
    </w:lvl>
    <w:lvl w:ilvl="6">
      <w:start w:val="1"/>
      <w:numFmt w:val="bullet"/>
      <w:lvlText w:val=""/>
      <w:lvlJc w:val="left"/>
      <w:pPr>
        <w:tabs>
          <w:tab w:val="left" w:pos="5040"/>
        </w:tabs>
        <w:ind w:left="5040" w:hanging="360"/>
      </w:pPr>
      <w:rPr>
        <w:rFonts w:ascii="Consolas" w:hAnsi="Consolas" w:hint="default"/>
      </w:rPr>
    </w:lvl>
    <w:lvl w:ilvl="7">
      <w:start w:val="1"/>
      <w:numFmt w:val="bullet"/>
      <w:lvlText w:val="o"/>
      <w:lvlJc w:val="left"/>
      <w:pPr>
        <w:tabs>
          <w:tab w:val="left" w:pos="5760"/>
        </w:tabs>
        <w:ind w:left="5760" w:hanging="360"/>
      </w:pPr>
      <w:rPr>
        <w:rFonts w:ascii="CourierNewPSMT" w:hAnsi="CourierNewPSMT" w:cs="Arial" w:hint="default"/>
      </w:rPr>
    </w:lvl>
    <w:lvl w:ilvl="8">
      <w:start w:val="1"/>
      <w:numFmt w:val="bullet"/>
      <w:lvlText w:val=""/>
      <w:lvlJc w:val="left"/>
      <w:pPr>
        <w:tabs>
          <w:tab w:val="left" w:pos="6480"/>
        </w:tabs>
        <w:ind w:left="6480" w:hanging="360"/>
      </w:pPr>
      <w:rPr>
        <w:rFonts w:ascii="Cambria Math" w:hAnsi="Cambria Math" w:hint="default"/>
      </w:rPr>
    </w:lvl>
  </w:abstractNum>
  <w:num w:numId="1">
    <w:abstractNumId w:val="17"/>
  </w:num>
  <w:num w:numId="2">
    <w:abstractNumId w:val="16"/>
  </w:num>
  <w:num w:numId="3">
    <w:abstractNumId w:val="19"/>
  </w:num>
  <w:num w:numId="4">
    <w:abstractNumId w:val="11"/>
  </w:num>
  <w:num w:numId="5">
    <w:abstractNumId w:val="4"/>
  </w:num>
  <w:num w:numId="6">
    <w:abstractNumId w:val="13"/>
  </w:num>
  <w:num w:numId="7">
    <w:abstractNumId w:val="18"/>
  </w:num>
  <w:num w:numId="8">
    <w:abstractNumId w:val="1"/>
  </w:num>
  <w:num w:numId="9">
    <w:abstractNumId w:val="5"/>
  </w:num>
  <w:num w:numId="10">
    <w:abstractNumId w:val="3"/>
  </w:num>
  <w:num w:numId="11">
    <w:abstractNumId w:val="14"/>
  </w:num>
  <w:num w:numId="12">
    <w:abstractNumId w:val="8"/>
  </w:num>
  <w:num w:numId="13">
    <w:abstractNumId w:val="15"/>
  </w:num>
  <w:num w:numId="14">
    <w:abstractNumId w:val="6"/>
  </w:num>
  <w:num w:numId="15">
    <w:abstractNumId w:val="0"/>
  </w:num>
  <w:num w:numId="16">
    <w:abstractNumId w:val="7"/>
  </w:num>
  <w:num w:numId="17">
    <w:abstractNumId w:val="10"/>
  </w:num>
  <w:num w:numId="18">
    <w:abstractNumId w:val="12"/>
  </w:num>
  <w:num w:numId="19">
    <w:abstractNumId w:val="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3MLA0NTIzNjEzMDBT0lEKTi0uzszPAykwrwUA6d7z+CwAAAA="/>
  </w:docVars>
  <w:rsids>
    <w:rsidRoot w:val="00766747"/>
    <w:rsid w:val="00000320"/>
    <w:rsid w:val="00000739"/>
    <w:rsid w:val="00000EF1"/>
    <w:rsid w:val="00001F88"/>
    <w:rsid w:val="0000237A"/>
    <w:rsid w:val="00002957"/>
    <w:rsid w:val="00002A20"/>
    <w:rsid w:val="00002B51"/>
    <w:rsid w:val="00003BF5"/>
    <w:rsid w:val="0000401A"/>
    <w:rsid w:val="00004083"/>
    <w:rsid w:val="00004354"/>
    <w:rsid w:val="00004E26"/>
    <w:rsid w:val="00004E66"/>
    <w:rsid w:val="0000592F"/>
    <w:rsid w:val="00005BE9"/>
    <w:rsid w:val="00005CD5"/>
    <w:rsid w:val="00006116"/>
    <w:rsid w:val="0000632D"/>
    <w:rsid w:val="000064BC"/>
    <w:rsid w:val="00006A90"/>
    <w:rsid w:val="000072F5"/>
    <w:rsid w:val="00007532"/>
    <w:rsid w:val="000076FD"/>
    <w:rsid w:val="00007FF7"/>
    <w:rsid w:val="00010236"/>
    <w:rsid w:val="00010517"/>
    <w:rsid w:val="00010852"/>
    <w:rsid w:val="00010A8E"/>
    <w:rsid w:val="00010E02"/>
    <w:rsid w:val="00010F55"/>
    <w:rsid w:val="00011346"/>
    <w:rsid w:val="00011393"/>
    <w:rsid w:val="00012180"/>
    <w:rsid w:val="00012342"/>
    <w:rsid w:val="0001235E"/>
    <w:rsid w:val="00012489"/>
    <w:rsid w:val="00012946"/>
    <w:rsid w:val="0001297F"/>
    <w:rsid w:val="00012DB5"/>
    <w:rsid w:val="0001318B"/>
    <w:rsid w:val="000132B9"/>
    <w:rsid w:val="0001383F"/>
    <w:rsid w:val="0001458A"/>
    <w:rsid w:val="000145EF"/>
    <w:rsid w:val="00014C7E"/>
    <w:rsid w:val="00014E4C"/>
    <w:rsid w:val="0001546E"/>
    <w:rsid w:val="00015A22"/>
    <w:rsid w:val="00015A8A"/>
    <w:rsid w:val="00016443"/>
    <w:rsid w:val="0001676F"/>
    <w:rsid w:val="0001677C"/>
    <w:rsid w:val="00017399"/>
    <w:rsid w:val="0001741E"/>
    <w:rsid w:val="00017829"/>
    <w:rsid w:val="00017CDB"/>
    <w:rsid w:val="00017FB3"/>
    <w:rsid w:val="000203EC"/>
    <w:rsid w:val="00020C81"/>
    <w:rsid w:val="00020F81"/>
    <w:rsid w:val="00021E09"/>
    <w:rsid w:val="00021FB8"/>
    <w:rsid w:val="000225C2"/>
    <w:rsid w:val="00022726"/>
    <w:rsid w:val="0002274A"/>
    <w:rsid w:val="00022A11"/>
    <w:rsid w:val="00022DDE"/>
    <w:rsid w:val="000231FD"/>
    <w:rsid w:val="000232BE"/>
    <w:rsid w:val="00023AB7"/>
    <w:rsid w:val="00024BA4"/>
    <w:rsid w:val="00025F5F"/>
    <w:rsid w:val="00026938"/>
    <w:rsid w:val="00026FE8"/>
    <w:rsid w:val="000271D7"/>
    <w:rsid w:val="0002777D"/>
    <w:rsid w:val="00027930"/>
    <w:rsid w:val="00027FE0"/>
    <w:rsid w:val="0003008C"/>
    <w:rsid w:val="00030228"/>
    <w:rsid w:val="00030A99"/>
    <w:rsid w:val="00030C00"/>
    <w:rsid w:val="00031410"/>
    <w:rsid w:val="0003145E"/>
    <w:rsid w:val="00031581"/>
    <w:rsid w:val="0003264A"/>
    <w:rsid w:val="000326A4"/>
    <w:rsid w:val="00032A3D"/>
    <w:rsid w:val="00032AB4"/>
    <w:rsid w:val="00032B90"/>
    <w:rsid w:val="00033720"/>
    <w:rsid w:val="00035823"/>
    <w:rsid w:val="00035C5F"/>
    <w:rsid w:val="00035E90"/>
    <w:rsid w:val="00035F0C"/>
    <w:rsid w:val="00036309"/>
    <w:rsid w:val="00036BF2"/>
    <w:rsid w:val="000377E6"/>
    <w:rsid w:val="00037D2C"/>
    <w:rsid w:val="00037DEE"/>
    <w:rsid w:val="00037ED2"/>
    <w:rsid w:val="00040A33"/>
    <w:rsid w:val="00040D4A"/>
    <w:rsid w:val="000418F8"/>
    <w:rsid w:val="00041BB5"/>
    <w:rsid w:val="00041C6A"/>
    <w:rsid w:val="00041F4F"/>
    <w:rsid w:val="00042192"/>
    <w:rsid w:val="00042276"/>
    <w:rsid w:val="00042443"/>
    <w:rsid w:val="00042792"/>
    <w:rsid w:val="00042A55"/>
    <w:rsid w:val="00042DA9"/>
    <w:rsid w:val="00043BCB"/>
    <w:rsid w:val="00044267"/>
    <w:rsid w:val="00045F96"/>
    <w:rsid w:val="000460E0"/>
    <w:rsid w:val="00046FF6"/>
    <w:rsid w:val="000474D9"/>
    <w:rsid w:val="0004780D"/>
    <w:rsid w:val="00047BC8"/>
    <w:rsid w:val="00047E9C"/>
    <w:rsid w:val="00050D47"/>
    <w:rsid w:val="0005136A"/>
    <w:rsid w:val="000518E6"/>
    <w:rsid w:val="00051B37"/>
    <w:rsid w:val="00051C70"/>
    <w:rsid w:val="00051CF8"/>
    <w:rsid w:val="000523D4"/>
    <w:rsid w:val="00052463"/>
    <w:rsid w:val="00052BB7"/>
    <w:rsid w:val="00052EE3"/>
    <w:rsid w:val="00053123"/>
    <w:rsid w:val="0005386B"/>
    <w:rsid w:val="000538E6"/>
    <w:rsid w:val="00053D73"/>
    <w:rsid w:val="00054294"/>
    <w:rsid w:val="000544CE"/>
    <w:rsid w:val="00054635"/>
    <w:rsid w:val="000546BF"/>
    <w:rsid w:val="000557F9"/>
    <w:rsid w:val="00056010"/>
    <w:rsid w:val="00056351"/>
    <w:rsid w:val="00056C34"/>
    <w:rsid w:val="00056EB0"/>
    <w:rsid w:val="00056F53"/>
    <w:rsid w:val="00057080"/>
    <w:rsid w:val="00057250"/>
    <w:rsid w:val="000574FE"/>
    <w:rsid w:val="00057847"/>
    <w:rsid w:val="00057C57"/>
    <w:rsid w:val="00057F0D"/>
    <w:rsid w:val="000606C6"/>
    <w:rsid w:val="00061575"/>
    <w:rsid w:val="00061696"/>
    <w:rsid w:val="00061FB5"/>
    <w:rsid w:val="00062158"/>
    <w:rsid w:val="00062249"/>
    <w:rsid w:val="0006229A"/>
    <w:rsid w:val="000625B8"/>
    <w:rsid w:val="0006282A"/>
    <w:rsid w:val="00062A64"/>
    <w:rsid w:val="00062ABE"/>
    <w:rsid w:val="00062E2B"/>
    <w:rsid w:val="00062F5C"/>
    <w:rsid w:val="00063368"/>
    <w:rsid w:val="000633CD"/>
    <w:rsid w:val="00063658"/>
    <w:rsid w:val="00063A9B"/>
    <w:rsid w:val="00063F04"/>
    <w:rsid w:val="00063F68"/>
    <w:rsid w:val="000644CF"/>
    <w:rsid w:val="000647A8"/>
    <w:rsid w:val="000655B2"/>
    <w:rsid w:val="00065859"/>
    <w:rsid w:val="000659FC"/>
    <w:rsid w:val="00065B14"/>
    <w:rsid w:val="00065C1D"/>
    <w:rsid w:val="00065C2A"/>
    <w:rsid w:val="000664A6"/>
    <w:rsid w:val="00066740"/>
    <w:rsid w:val="00066C22"/>
    <w:rsid w:val="00066DDC"/>
    <w:rsid w:val="000671C8"/>
    <w:rsid w:val="00067704"/>
    <w:rsid w:val="00067869"/>
    <w:rsid w:val="000678B9"/>
    <w:rsid w:val="000678BE"/>
    <w:rsid w:val="00067ABA"/>
    <w:rsid w:val="00067E96"/>
    <w:rsid w:val="00070066"/>
    <w:rsid w:val="00070735"/>
    <w:rsid w:val="000709D0"/>
    <w:rsid w:val="00070C5A"/>
    <w:rsid w:val="00070F10"/>
    <w:rsid w:val="00071DE0"/>
    <w:rsid w:val="00072FFD"/>
    <w:rsid w:val="000736BD"/>
    <w:rsid w:val="000737E7"/>
    <w:rsid w:val="0007462E"/>
    <w:rsid w:val="00074BDE"/>
    <w:rsid w:val="00074BF4"/>
    <w:rsid w:val="00074E30"/>
    <w:rsid w:val="0007551C"/>
    <w:rsid w:val="00075B04"/>
    <w:rsid w:val="00075C59"/>
    <w:rsid w:val="00075D8A"/>
    <w:rsid w:val="00075DCB"/>
    <w:rsid w:val="0007617D"/>
    <w:rsid w:val="0007625D"/>
    <w:rsid w:val="00076505"/>
    <w:rsid w:val="000773F7"/>
    <w:rsid w:val="00077795"/>
    <w:rsid w:val="0008004D"/>
    <w:rsid w:val="00080137"/>
    <w:rsid w:val="000805CA"/>
    <w:rsid w:val="00080956"/>
    <w:rsid w:val="000809A0"/>
    <w:rsid w:val="000809E3"/>
    <w:rsid w:val="00080A9B"/>
    <w:rsid w:val="00081B60"/>
    <w:rsid w:val="00081FF7"/>
    <w:rsid w:val="00082050"/>
    <w:rsid w:val="00082527"/>
    <w:rsid w:val="00082762"/>
    <w:rsid w:val="0008278E"/>
    <w:rsid w:val="00083034"/>
    <w:rsid w:val="00083136"/>
    <w:rsid w:val="00084197"/>
    <w:rsid w:val="00084574"/>
    <w:rsid w:val="00084B93"/>
    <w:rsid w:val="00085590"/>
    <w:rsid w:val="00085897"/>
    <w:rsid w:val="000864BB"/>
    <w:rsid w:val="000869D1"/>
    <w:rsid w:val="00086AB3"/>
    <w:rsid w:val="0008744F"/>
    <w:rsid w:val="00087A98"/>
    <w:rsid w:val="00087B0E"/>
    <w:rsid w:val="00090578"/>
    <w:rsid w:val="000907ED"/>
    <w:rsid w:val="000907F0"/>
    <w:rsid w:val="000917C2"/>
    <w:rsid w:val="000918CA"/>
    <w:rsid w:val="000919CC"/>
    <w:rsid w:val="00091C60"/>
    <w:rsid w:val="00091F83"/>
    <w:rsid w:val="00092317"/>
    <w:rsid w:val="00092ACA"/>
    <w:rsid w:val="00092EAE"/>
    <w:rsid w:val="0009346A"/>
    <w:rsid w:val="00093470"/>
    <w:rsid w:val="000934B6"/>
    <w:rsid w:val="00093711"/>
    <w:rsid w:val="000937E9"/>
    <w:rsid w:val="000939A9"/>
    <w:rsid w:val="00093EED"/>
    <w:rsid w:val="0009459E"/>
    <w:rsid w:val="0009484D"/>
    <w:rsid w:val="000964EA"/>
    <w:rsid w:val="00096917"/>
    <w:rsid w:val="00096D91"/>
    <w:rsid w:val="00096DA4"/>
    <w:rsid w:val="00096E92"/>
    <w:rsid w:val="00097516"/>
    <w:rsid w:val="000A051C"/>
    <w:rsid w:val="000A0808"/>
    <w:rsid w:val="000A0F05"/>
    <w:rsid w:val="000A100A"/>
    <w:rsid w:val="000A27BB"/>
    <w:rsid w:val="000A311F"/>
    <w:rsid w:val="000A3557"/>
    <w:rsid w:val="000A3D7F"/>
    <w:rsid w:val="000A4494"/>
    <w:rsid w:val="000A4674"/>
    <w:rsid w:val="000A4BA0"/>
    <w:rsid w:val="000A5037"/>
    <w:rsid w:val="000A509A"/>
    <w:rsid w:val="000A55C6"/>
    <w:rsid w:val="000A70B7"/>
    <w:rsid w:val="000B00F0"/>
    <w:rsid w:val="000B01EC"/>
    <w:rsid w:val="000B0296"/>
    <w:rsid w:val="000B038B"/>
    <w:rsid w:val="000B06A6"/>
    <w:rsid w:val="000B0C75"/>
    <w:rsid w:val="000B140C"/>
    <w:rsid w:val="000B16DB"/>
    <w:rsid w:val="000B1B00"/>
    <w:rsid w:val="000B1BA8"/>
    <w:rsid w:val="000B1C22"/>
    <w:rsid w:val="000B213B"/>
    <w:rsid w:val="000B31CE"/>
    <w:rsid w:val="000B37F3"/>
    <w:rsid w:val="000B3AB8"/>
    <w:rsid w:val="000B3C84"/>
    <w:rsid w:val="000B40E7"/>
    <w:rsid w:val="000B4764"/>
    <w:rsid w:val="000B48F2"/>
    <w:rsid w:val="000B4919"/>
    <w:rsid w:val="000B4A4B"/>
    <w:rsid w:val="000B5416"/>
    <w:rsid w:val="000B584B"/>
    <w:rsid w:val="000B6D78"/>
    <w:rsid w:val="000B72E3"/>
    <w:rsid w:val="000C07CA"/>
    <w:rsid w:val="000C095F"/>
    <w:rsid w:val="000C0D6B"/>
    <w:rsid w:val="000C1670"/>
    <w:rsid w:val="000C1E72"/>
    <w:rsid w:val="000C1E9F"/>
    <w:rsid w:val="000C2049"/>
    <w:rsid w:val="000C2892"/>
    <w:rsid w:val="000C38AD"/>
    <w:rsid w:val="000C42E3"/>
    <w:rsid w:val="000C489D"/>
    <w:rsid w:val="000C4AD8"/>
    <w:rsid w:val="000C4E70"/>
    <w:rsid w:val="000C50B2"/>
    <w:rsid w:val="000C54DC"/>
    <w:rsid w:val="000C5625"/>
    <w:rsid w:val="000C56AF"/>
    <w:rsid w:val="000C5ECD"/>
    <w:rsid w:val="000C6060"/>
    <w:rsid w:val="000C646C"/>
    <w:rsid w:val="000C7013"/>
    <w:rsid w:val="000C71AC"/>
    <w:rsid w:val="000C72E3"/>
    <w:rsid w:val="000C7425"/>
    <w:rsid w:val="000C7980"/>
    <w:rsid w:val="000C7D2E"/>
    <w:rsid w:val="000C7F7A"/>
    <w:rsid w:val="000D08CF"/>
    <w:rsid w:val="000D10A9"/>
    <w:rsid w:val="000D13E2"/>
    <w:rsid w:val="000D153D"/>
    <w:rsid w:val="000D18D7"/>
    <w:rsid w:val="000D1900"/>
    <w:rsid w:val="000D1B94"/>
    <w:rsid w:val="000D1E7E"/>
    <w:rsid w:val="000D1F6E"/>
    <w:rsid w:val="000D2514"/>
    <w:rsid w:val="000D2552"/>
    <w:rsid w:val="000D272F"/>
    <w:rsid w:val="000D29BD"/>
    <w:rsid w:val="000D2D2A"/>
    <w:rsid w:val="000D36F0"/>
    <w:rsid w:val="000D39D1"/>
    <w:rsid w:val="000D3C7E"/>
    <w:rsid w:val="000D4808"/>
    <w:rsid w:val="000D4C2A"/>
    <w:rsid w:val="000D4EFC"/>
    <w:rsid w:val="000D51C6"/>
    <w:rsid w:val="000D5290"/>
    <w:rsid w:val="000D557F"/>
    <w:rsid w:val="000D583A"/>
    <w:rsid w:val="000D5F10"/>
    <w:rsid w:val="000D69BD"/>
    <w:rsid w:val="000D7739"/>
    <w:rsid w:val="000D79D9"/>
    <w:rsid w:val="000D7AE2"/>
    <w:rsid w:val="000D7ED7"/>
    <w:rsid w:val="000E0A5F"/>
    <w:rsid w:val="000E1B2D"/>
    <w:rsid w:val="000E1DF6"/>
    <w:rsid w:val="000E24DD"/>
    <w:rsid w:val="000E2568"/>
    <w:rsid w:val="000E25D7"/>
    <w:rsid w:val="000E27B2"/>
    <w:rsid w:val="000E2826"/>
    <w:rsid w:val="000E2BF1"/>
    <w:rsid w:val="000E2C5E"/>
    <w:rsid w:val="000E2EDB"/>
    <w:rsid w:val="000E2F28"/>
    <w:rsid w:val="000E3560"/>
    <w:rsid w:val="000E37A7"/>
    <w:rsid w:val="000E3E4E"/>
    <w:rsid w:val="000E3FE1"/>
    <w:rsid w:val="000E41BC"/>
    <w:rsid w:val="000E4409"/>
    <w:rsid w:val="000E48D9"/>
    <w:rsid w:val="000E4CD3"/>
    <w:rsid w:val="000E5A49"/>
    <w:rsid w:val="000E5A4C"/>
    <w:rsid w:val="000E5C8B"/>
    <w:rsid w:val="000E5E68"/>
    <w:rsid w:val="000E62A3"/>
    <w:rsid w:val="000E67CB"/>
    <w:rsid w:val="000E707A"/>
    <w:rsid w:val="000E7295"/>
    <w:rsid w:val="000E770C"/>
    <w:rsid w:val="000F000F"/>
    <w:rsid w:val="000F064E"/>
    <w:rsid w:val="000F1799"/>
    <w:rsid w:val="000F2498"/>
    <w:rsid w:val="000F24A4"/>
    <w:rsid w:val="000F2A88"/>
    <w:rsid w:val="000F3A0B"/>
    <w:rsid w:val="000F3AE2"/>
    <w:rsid w:val="000F3D61"/>
    <w:rsid w:val="000F3E22"/>
    <w:rsid w:val="000F3FE9"/>
    <w:rsid w:val="000F438C"/>
    <w:rsid w:val="000F4482"/>
    <w:rsid w:val="000F4515"/>
    <w:rsid w:val="000F4670"/>
    <w:rsid w:val="000F4783"/>
    <w:rsid w:val="000F4E71"/>
    <w:rsid w:val="000F5053"/>
    <w:rsid w:val="000F5878"/>
    <w:rsid w:val="000F597B"/>
    <w:rsid w:val="000F5F2D"/>
    <w:rsid w:val="000F6470"/>
    <w:rsid w:val="000F780F"/>
    <w:rsid w:val="000F7E59"/>
    <w:rsid w:val="00100AD7"/>
    <w:rsid w:val="00100D2A"/>
    <w:rsid w:val="0010159B"/>
    <w:rsid w:val="001020B3"/>
    <w:rsid w:val="00102285"/>
    <w:rsid w:val="0010277F"/>
    <w:rsid w:val="0010310C"/>
    <w:rsid w:val="00103145"/>
    <w:rsid w:val="0010356C"/>
    <w:rsid w:val="00103671"/>
    <w:rsid w:val="00103A2A"/>
    <w:rsid w:val="00104142"/>
    <w:rsid w:val="0010452A"/>
    <w:rsid w:val="00104712"/>
    <w:rsid w:val="00104766"/>
    <w:rsid w:val="00104944"/>
    <w:rsid w:val="00104F24"/>
    <w:rsid w:val="001056FB"/>
    <w:rsid w:val="00105C3B"/>
    <w:rsid w:val="00105D35"/>
    <w:rsid w:val="00106160"/>
    <w:rsid w:val="00106B57"/>
    <w:rsid w:val="00106D9E"/>
    <w:rsid w:val="00107197"/>
    <w:rsid w:val="00107672"/>
    <w:rsid w:val="00107B50"/>
    <w:rsid w:val="001107BF"/>
    <w:rsid w:val="00110EEE"/>
    <w:rsid w:val="001111AB"/>
    <w:rsid w:val="001115AC"/>
    <w:rsid w:val="0011232C"/>
    <w:rsid w:val="0011266E"/>
    <w:rsid w:val="00112963"/>
    <w:rsid w:val="00112B4C"/>
    <w:rsid w:val="00112D3A"/>
    <w:rsid w:val="0011308A"/>
    <w:rsid w:val="001137D9"/>
    <w:rsid w:val="00113869"/>
    <w:rsid w:val="001139AD"/>
    <w:rsid w:val="001139C3"/>
    <w:rsid w:val="00113AC2"/>
    <w:rsid w:val="00113BB6"/>
    <w:rsid w:val="00113D34"/>
    <w:rsid w:val="00113E5C"/>
    <w:rsid w:val="00114920"/>
    <w:rsid w:val="0011677C"/>
    <w:rsid w:val="00116BAE"/>
    <w:rsid w:val="00116DF6"/>
    <w:rsid w:val="00116F5C"/>
    <w:rsid w:val="0011754C"/>
    <w:rsid w:val="00117C0A"/>
    <w:rsid w:val="0012105E"/>
    <w:rsid w:val="001214EA"/>
    <w:rsid w:val="00121556"/>
    <w:rsid w:val="00121AF7"/>
    <w:rsid w:val="0012314D"/>
    <w:rsid w:val="00123302"/>
    <w:rsid w:val="001236EF"/>
    <w:rsid w:val="001238F3"/>
    <w:rsid w:val="00123D34"/>
    <w:rsid w:val="00124701"/>
    <w:rsid w:val="0012470A"/>
    <w:rsid w:val="00124802"/>
    <w:rsid w:val="0012498F"/>
    <w:rsid w:val="00124B84"/>
    <w:rsid w:val="00124ED7"/>
    <w:rsid w:val="00125218"/>
    <w:rsid w:val="00125295"/>
    <w:rsid w:val="001258F7"/>
    <w:rsid w:val="00126064"/>
    <w:rsid w:val="00126105"/>
    <w:rsid w:val="001264DE"/>
    <w:rsid w:val="00126992"/>
    <w:rsid w:val="0012706D"/>
    <w:rsid w:val="001273A2"/>
    <w:rsid w:val="001274CB"/>
    <w:rsid w:val="00127845"/>
    <w:rsid w:val="0013044C"/>
    <w:rsid w:val="00130699"/>
    <w:rsid w:val="00130DDD"/>
    <w:rsid w:val="00130EA8"/>
    <w:rsid w:val="001311E5"/>
    <w:rsid w:val="001315E0"/>
    <w:rsid w:val="001318A5"/>
    <w:rsid w:val="00131D9B"/>
    <w:rsid w:val="00131EB4"/>
    <w:rsid w:val="001320E7"/>
    <w:rsid w:val="00132239"/>
    <w:rsid w:val="0013262B"/>
    <w:rsid w:val="001326E1"/>
    <w:rsid w:val="001326E2"/>
    <w:rsid w:val="00132C80"/>
    <w:rsid w:val="00132DBE"/>
    <w:rsid w:val="00133153"/>
    <w:rsid w:val="0013332E"/>
    <w:rsid w:val="00133E44"/>
    <w:rsid w:val="00134396"/>
    <w:rsid w:val="0013461B"/>
    <w:rsid w:val="00135007"/>
    <w:rsid w:val="001353CD"/>
    <w:rsid w:val="00135C90"/>
    <w:rsid w:val="00135F30"/>
    <w:rsid w:val="0013714F"/>
    <w:rsid w:val="001376C5"/>
    <w:rsid w:val="00137D7E"/>
    <w:rsid w:val="00137F6F"/>
    <w:rsid w:val="00140422"/>
    <w:rsid w:val="00140673"/>
    <w:rsid w:val="00140AB9"/>
    <w:rsid w:val="00140C9B"/>
    <w:rsid w:val="00140F11"/>
    <w:rsid w:val="00141C6A"/>
    <w:rsid w:val="00141D0A"/>
    <w:rsid w:val="00142FCA"/>
    <w:rsid w:val="0014330C"/>
    <w:rsid w:val="001434DA"/>
    <w:rsid w:val="0014382B"/>
    <w:rsid w:val="0014472B"/>
    <w:rsid w:val="00144AF5"/>
    <w:rsid w:val="0014504B"/>
    <w:rsid w:val="00145564"/>
    <w:rsid w:val="0014689F"/>
    <w:rsid w:val="001470E8"/>
    <w:rsid w:val="001478F2"/>
    <w:rsid w:val="001503FF"/>
    <w:rsid w:val="0015167C"/>
    <w:rsid w:val="001516F0"/>
    <w:rsid w:val="0015195A"/>
    <w:rsid w:val="00151AC6"/>
    <w:rsid w:val="00151FF4"/>
    <w:rsid w:val="00152449"/>
    <w:rsid w:val="001529A2"/>
    <w:rsid w:val="00153280"/>
    <w:rsid w:val="00153854"/>
    <w:rsid w:val="00153C49"/>
    <w:rsid w:val="001544D8"/>
    <w:rsid w:val="00154817"/>
    <w:rsid w:val="00154FCF"/>
    <w:rsid w:val="00155CEF"/>
    <w:rsid w:val="00155DC2"/>
    <w:rsid w:val="0015667C"/>
    <w:rsid w:val="001569C5"/>
    <w:rsid w:val="00156D7D"/>
    <w:rsid w:val="001570F6"/>
    <w:rsid w:val="0015767D"/>
    <w:rsid w:val="001577E4"/>
    <w:rsid w:val="00157E45"/>
    <w:rsid w:val="00160CCD"/>
    <w:rsid w:val="00161308"/>
    <w:rsid w:val="00161991"/>
    <w:rsid w:val="001624E6"/>
    <w:rsid w:val="0016273F"/>
    <w:rsid w:val="00162984"/>
    <w:rsid w:val="00162FCC"/>
    <w:rsid w:val="001638A2"/>
    <w:rsid w:val="00163A6A"/>
    <w:rsid w:val="00163C1C"/>
    <w:rsid w:val="00163F33"/>
    <w:rsid w:val="00163FF4"/>
    <w:rsid w:val="0016432B"/>
    <w:rsid w:val="00164428"/>
    <w:rsid w:val="00165C10"/>
    <w:rsid w:val="001662FB"/>
    <w:rsid w:val="00166697"/>
    <w:rsid w:val="00166B37"/>
    <w:rsid w:val="00166D7B"/>
    <w:rsid w:val="001675F4"/>
    <w:rsid w:val="00167A21"/>
    <w:rsid w:val="00167D1B"/>
    <w:rsid w:val="00167D95"/>
    <w:rsid w:val="00167DF6"/>
    <w:rsid w:val="00170674"/>
    <w:rsid w:val="00170BD5"/>
    <w:rsid w:val="00170E0D"/>
    <w:rsid w:val="00171B5E"/>
    <w:rsid w:val="00171F14"/>
    <w:rsid w:val="00172632"/>
    <w:rsid w:val="00172B94"/>
    <w:rsid w:val="00172C44"/>
    <w:rsid w:val="00173273"/>
    <w:rsid w:val="001740FA"/>
    <w:rsid w:val="001746F4"/>
    <w:rsid w:val="001748D1"/>
    <w:rsid w:val="00175590"/>
    <w:rsid w:val="001759F9"/>
    <w:rsid w:val="0017615E"/>
    <w:rsid w:val="0017624D"/>
    <w:rsid w:val="00176A64"/>
    <w:rsid w:val="00176B73"/>
    <w:rsid w:val="0017742F"/>
    <w:rsid w:val="0018093D"/>
    <w:rsid w:val="00180FD4"/>
    <w:rsid w:val="00181594"/>
    <w:rsid w:val="001820AE"/>
    <w:rsid w:val="0018267C"/>
    <w:rsid w:val="00182C09"/>
    <w:rsid w:val="00182D21"/>
    <w:rsid w:val="00182DCA"/>
    <w:rsid w:val="001831BE"/>
    <w:rsid w:val="00183466"/>
    <w:rsid w:val="00183596"/>
    <w:rsid w:val="00183B5F"/>
    <w:rsid w:val="00183D6D"/>
    <w:rsid w:val="00183E06"/>
    <w:rsid w:val="00184443"/>
    <w:rsid w:val="00184D5B"/>
    <w:rsid w:val="001851A5"/>
    <w:rsid w:val="001851BF"/>
    <w:rsid w:val="00185B57"/>
    <w:rsid w:val="00185B6A"/>
    <w:rsid w:val="0018616E"/>
    <w:rsid w:val="001863D8"/>
    <w:rsid w:val="00186AAB"/>
    <w:rsid w:val="00186C20"/>
    <w:rsid w:val="00186CC5"/>
    <w:rsid w:val="001873AB"/>
    <w:rsid w:val="0018781C"/>
    <w:rsid w:val="00187EE9"/>
    <w:rsid w:val="0019093D"/>
    <w:rsid w:val="00190CB0"/>
    <w:rsid w:val="00190F15"/>
    <w:rsid w:val="00191196"/>
    <w:rsid w:val="0019166D"/>
    <w:rsid w:val="001921EC"/>
    <w:rsid w:val="001927C6"/>
    <w:rsid w:val="00192D3F"/>
    <w:rsid w:val="00193070"/>
    <w:rsid w:val="00194274"/>
    <w:rsid w:val="00194B6A"/>
    <w:rsid w:val="00194BA5"/>
    <w:rsid w:val="00195325"/>
    <w:rsid w:val="00195336"/>
    <w:rsid w:val="001954F2"/>
    <w:rsid w:val="001956C9"/>
    <w:rsid w:val="00195753"/>
    <w:rsid w:val="001958D4"/>
    <w:rsid w:val="00195973"/>
    <w:rsid w:val="00195DAB"/>
    <w:rsid w:val="00195E2E"/>
    <w:rsid w:val="00195F31"/>
    <w:rsid w:val="00196936"/>
    <w:rsid w:val="00196C29"/>
    <w:rsid w:val="00196DAE"/>
    <w:rsid w:val="00196DD7"/>
    <w:rsid w:val="0019710A"/>
    <w:rsid w:val="00197278"/>
    <w:rsid w:val="0019735A"/>
    <w:rsid w:val="001974F9"/>
    <w:rsid w:val="00197A6D"/>
    <w:rsid w:val="00197E68"/>
    <w:rsid w:val="001A09BD"/>
    <w:rsid w:val="001A0C15"/>
    <w:rsid w:val="001A0E63"/>
    <w:rsid w:val="001A0FA0"/>
    <w:rsid w:val="001A1099"/>
    <w:rsid w:val="001A150B"/>
    <w:rsid w:val="001A1B78"/>
    <w:rsid w:val="001A1D62"/>
    <w:rsid w:val="001A1DC5"/>
    <w:rsid w:val="001A2478"/>
    <w:rsid w:val="001A2697"/>
    <w:rsid w:val="001A28B1"/>
    <w:rsid w:val="001A2DE4"/>
    <w:rsid w:val="001A2E60"/>
    <w:rsid w:val="001A3951"/>
    <w:rsid w:val="001A3C71"/>
    <w:rsid w:val="001A3F22"/>
    <w:rsid w:val="001A40BD"/>
    <w:rsid w:val="001A40EB"/>
    <w:rsid w:val="001A4113"/>
    <w:rsid w:val="001A4530"/>
    <w:rsid w:val="001A4D61"/>
    <w:rsid w:val="001A4EDD"/>
    <w:rsid w:val="001A540C"/>
    <w:rsid w:val="001A558B"/>
    <w:rsid w:val="001A5BE4"/>
    <w:rsid w:val="001A5C9E"/>
    <w:rsid w:val="001A6530"/>
    <w:rsid w:val="001A72AE"/>
    <w:rsid w:val="001B0720"/>
    <w:rsid w:val="001B0A2A"/>
    <w:rsid w:val="001B0F93"/>
    <w:rsid w:val="001B1100"/>
    <w:rsid w:val="001B162D"/>
    <w:rsid w:val="001B1987"/>
    <w:rsid w:val="001B2246"/>
    <w:rsid w:val="001B343A"/>
    <w:rsid w:val="001B3456"/>
    <w:rsid w:val="001B3621"/>
    <w:rsid w:val="001B38D4"/>
    <w:rsid w:val="001B4254"/>
    <w:rsid w:val="001B47B7"/>
    <w:rsid w:val="001B5164"/>
    <w:rsid w:val="001B5390"/>
    <w:rsid w:val="001B53C1"/>
    <w:rsid w:val="001B6025"/>
    <w:rsid w:val="001B65CE"/>
    <w:rsid w:val="001B66FD"/>
    <w:rsid w:val="001B6806"/>
    <w:rsid w:val="001B6B0B"/>
    <w:rsid w:val="001B7C51"/>
    <w:rsid w:val="001C006B"/>
    <w:rsid w:val="001C0298"/>
    <w:rsid w:val="001C036E"/>
    <w:rsid w:val="001C16CE"/>
    <w:rsid w:val="001C1E43"/>
    <w:rsid w:val="001C1ED5"/>
    <w:rsid w:val="001C222A"/>
    <w:rsid w:val="001C24E5"/>
    <w:rsid w:val="001C28D1"/>
    <w:rsid w:val="001C2A39"/>
    <w:rsid w:val="001C36C8"/>
    <w:rsid w:val="001C37C6"/>
    <w:rsid w:val="001C387B"/>
    <w:rsid w:val="001C3BA2"/>
    <w:rsid w:val="001C40DE"/>
    <w:rsid w:val="001C4144"/>
    <w:rsid w:val="001C454B"/>
    <w:rsid w:val="001C4590"/>
    <w:rsid w:val="001C48DF"/>
    <w:rsid w:val="001C49DF"/>
    <w:rsid w:val="001C4B92"/>
    <w:rsid w:val="001C4F52"/>
    <w:rsid w:val="001C57C4"/>
    <w:rsid w:val="001C5815"/>
    <w:rsid w:val="001C6668"/>
    <w:rsid w:val="001C698D"/>
    <w:rsid w:val="001C72C9"/>
    <w:rsid w:val="001C740D"/>
    <w:rsid w:val="001D0144"/>
    <w:rsid w:val="001D0447"/>
    <w:rsid w:val="001D06F5"/>
    <w:rsid w:val="001D0F53"/>
    <w:rsid w:val="001D1E21"/>
    <w:rsid w:val="001D20BA"/>
    <w:rsid w:val="001D21D5"/>
    <w:rsid w:val="001D2934"/>
    <w:rsid w:val="001D3101"/>
    <w:rsid w:val="001D3481"/>
    <w:rsid w:val="001D3817"/>
    <w:rsid w:val="001D3958"/>
    <w:rsid w:val="001D4090"/>
    <w:rsid w:val="001D4094"/>
    <w:rsid w:val="001D4705"/>
    <w:rsid w:val="001D4FD2"/>
    <w:rsid w:val="001D5216"/>
    <w:rsid w:val="001D56D0"/>
    <w:rsid w:val="001D56ED"/>
    <w:rsid w:val="001D5C3F"/>
    <w:rsid w:val="001D670C"/>
    <w:rsid w:val="001D6743"/>
    <w:rsid w:val="001D6AA2"/>
    <w:rsid w:val="001D6D95"/>
    <w:rsid w:val="001D715E"/>
    <w:rsid w:val="001D7365"/>
    <w:rsid w:val="001D7A88"/>
    <w:rsid w:val="001D7E6F"/>
    <w:rsid w:val="001E0196"/>
    <w:rsid w:val="001E0305"/>
    <w:rsid w:val="001E0CB3"/>
    <w:rsid w:val="001E1184"/>
    <w:rsid w:val="001E2493"/>
    <w:rsid w:val="001E313B"/>
    <w:rsid w:val="001E48F0"/>
    <w:rsid w:val="001E4CD4"/>
    <w:rsid w:val="001E4FDE"/>
    <w:rsid w:val="001E55E1"/>
    <w:rsid w:val="001E5B53"/>
    <w:rsid w:val="001E5FAD"/>
    <w:rsid w:val="001E619D"/>
    <w:rsid w:val="001E62A7"/>
    <w:rsid w:val="001E62CE"/>
    <w:rsid w:val="001E65F1"/>
    <w:rsid w:val="001E6FBE"/>
    <w:rsid w:val="001E7BED"/>
    <w:rsid w:val="001E7C55"/>
    <w:rsid w:val="001E7C5C"/>
    <w:rsid w:val="001E7E2F"/>
    <w:rsid w:val="001F041B"/>
    <w:rsid w:val="001F0B93"/>
    <w:rsid w:val="001F12BF"/>
    <w:rsid w:val="001F131F"/>
    <w:rsid w:val="001F1483"/>
    <w:rsid w:val="001F1AFA"/>
    <w:rsid w:val="001F2297"/>
    <w:rsid w:val="001F2701"/>
    <w:rsid w:val="001F2AE8"/>
    <w:rsid w:val="001F2B56"/>
    <w:rsid w:val="001F3939"/>
    <w:rsid w:val="001F42EC"/>
    <w:rsid w:val="001F433F"/>
    <w:rsid w:val="001F4355"/>
    <w:rsid w:val="001F4B20"/>
    <w:rsid w:val="001F4D49"/>
    <w:rsid w:val="001F4F47"/>
    <w:rsid w:val="001F5148"/>
    <w:rsid w:val="001F5376"/>
    <w:rsid w:val="001F5544"/>
    <w:rsid w:val="001F5DD9"/>
    <w:rsid w:val="001F694F"/>
    <w:rsid w:val="001F6D21"/>
    <w:rsid w:val="001F6E29"/>
    <w:rsid w:val="001F7D19"/>
    <w:rsid w:val="001F7E54"/>
    <w:rsid w:val="002009A5"/>
    <w:rsid w:val="00200B76"/>
    <w:rsid w:val="00200EE4"/>
    <w:rsid w:val="002014C0"/>
    <w:rsid w:val="0020154E"/>
    <w:rsid w:val="00202065"/>
    <w:rsid w:val="002028E0"/>
    <w:rsid w:val="002029D5"/>
    <w:rsid w:val="00202C1C"/>
    <w:rsid w:val="0020312F"/>
    <w:rsid w:val="002031A7"/>
    <w:rsid w:val="00203857"/>
    <w:rsid w:val="00203E5B"/>
    <w:rsid w:val="00203E75"/>
    <w:rsid w:val="00204193"/>
    <w:rsid w:val="0020448C"/>
    <w:rsid w:val="0020465A"/>
    <w:rsid w:val="0020465B"/>
    <w:rsid w:val="00204683"/>
    <w:rsid w:val="00204A3E"/>
    <w:rsid w:val="00205028"/>
    <w:rsid w:val="0020512C"/>
    <w:rsid w:val="00206B71"/>
    <w:rsid w:val="00206C98"/>
    <w:rsid w:val="00206F0D"/>
    <w:rsid w:val="00207081"/>
    <w:rsid w:val="002070C0"/>
    <w:rsid w:val="00207E3C"/>
    <w:rsid w:val="00210B36"/>
    <w:rsid w:val="0021113A"/>
    <w:rsid w:val="00211BDF"/>
    <w:rsid w:val="00211C79"/>
    <w:rsid w:val="002120E3"/>
    <w:rsid w:val="002124C0"/>
    <w:rsid w:val="002124E7"/>
    <w:rsid w:val="00213114"/>
    <w:rsid w:val="0021345F"/>
    <w:rsid w:val="00213993"/>
    <w:rsid w:val="00213B24"/>
    <w:rsid w:val="0021446D"/>
    <w:rsid w:val="002151DF"/>
    <w:rsid w:val="002154DD"/>
    <w:rsid w:val="00215C32"/>
    <w:rsid w:val="00216238"/>
    <w:rsid w:val="0021650D"/>
    <w:rsid w:val="002173B3"/>
    <w:rsid w:val="002175F1"/>
    <w:rsid w:val="00217702"/>
    <w:rsid w:val="00217AE1"/>
    <w:rsid w:val="00220229"/>
    <w:rsid w:val="00220285"/>
    <w:rsid w:val="00220F0E"/>
    <w:rsid w:val="00221494"/>
    <w:rsid w:val="00221816"/>
    <w:rsid w:val="00221C41"/>
    <w:rsid w:val="00223426"/>
    <w:rsid w:val="00223B99"/>
    <w:rsid w:val="00224C1A"/>
    <w:rsid w:val="00225529"/>
    <w:rsid w:val="002262BC"/>
    <w:rsid w:val="002268C8"/>
    <w:rsid w:val="00226A0E"/>
    <w:rsid w:val="002270C4"/>
    <w:rsid w:val="002272EF"/>
    <w:rsid w:val="00227F21"/>
    <w:rsid w:val="0023000B"/>
    <w:rsid w:val="00230E83"/>
    <w:rsid w:val="002314CE"/>
    <w:rsid w:val="00231D79"/>
    <w:rsid w:val="002324FD"/>
    <w:rsid w:val="00233CB1"/>
    <w:rsid w:val="00233FF0"/>
    <w:rsid w:val="00234091"/>
    <w:rsid w:val="00234588"/>
    <w:rsid w:val="00234DBA"/>
    <w:rsid w:val="0023522A"/>
    <w:rsid w:val="002352D7"/>
    <w:rsid w:val="0023537E"/>
    <w:rsid w:val="00235FB6"/>
    <w:rsid w:val="00236496"/>
    <w:rsid w:val="002367EE"/>
    <w:rsid w:val="00236869"/>
    <w:rsid w:val="00236B86"/>
    <w:rsid w:val="0023779E"/>
    <w:rsid w:val="0023793A"/>
    <w:rsid w:val="00237A98"/>
    <w:rsid w:val="00237B3E"/>
    <w:rsid w:val="00240109"/>
    <w:rsid w:val="002418C9"/>
    <w:rsid w:val="00241E0D"/>
    <w:rsid w:val="00242222"/>
    <w:rsid w:val="00242564"/>
    <w:rsid w:val="00243089"/>
    <w:rsid w:val="00243103"/>
    <w:rsid w:val="0024336C"/>
    <w:rsid w:val="0024356B"/>
    <w:rsid w:val="00243D62"/>
    <w:rsid w:val="002444DE"/>
    <w:rsid w:val="0024475C"/>
    <w:rsid w:val="00245626"/>
    <w:rsid w:val="002459E3"/>
    <w:rsid w:val="00245A86"/>
    <w:rsid w:val="00245CE7"/>
    <w:rsid w:val="0024600C"/>
    <w:rsid w:val="00246503"/>
    <w:rsid w:val="00246B18"/>
    <w:rsid w:val="00246BA8"/>
    <w:rsid w:val="00246EFA"/>
    <w:rsid w:val="00247688"/>
    <w:rsid w:val="00247A7C"/>
    <w:rsid w:val="00247B41"/>
    <w:rsid w:val="00250506"/>
    <w:rsid w:val="00250ADE"/>
    <w:rsid w:val="00250B57"/>
    <w:rsid w:val="002513A9"/>
    <w:rsid w:val="00251695"/>
    <w:rsid w:val="002517E8"/>
    <w:rsid w:val="00251803"/>
    <w:rsid w:val="00251DCA"/>
    <w:rsid w:val="00252722"/>
    <w:rsid w:val="00252C0C"/>
    <w:rsid w:val="00253462"/>
    <w:rsid w:val="00254A0C"/>
    <w:rsid w:val="002554D9"/>
    <w:rsid w:val="002559B7"/>
    <w:rsid w:val="00256650"/>
    <w:rsid w:val="00256934"/>
    <w:rsid w:val="00256A66"/>
    <w:rsid w:val="00257581"/>
    <w:rsid w:val="00257668"/>
    <w:rsid w:val="00257A2B"/>
    <w:rsid w:val="00260272"/>
    <w:rsid w:val="00260729"/>
    <w:rsid w:val="00260CD2"/>
    <w:rsid w:val="00260DC1"/>
    <w:rsid w:val="00260E7A"/>
    <w:rsid w:val="002611B3"/>
    <w:rsid w:val="00261706"/>
    <w:rsid w:val="0026221E"/>
    <w:rsid w:val="00262635"/>
    <w:rsid w:val="00262ECC"/>
    <w:rsid w:val="002634B1"/>
    <w:rsid w:val="002642C7"/>
    <w:rsid w:val="002646CB"/>
    <w:rsid w:val="002646DA"/>
    <w:rsid w:val="00265423"/>
    <w:rsid w:val="002657B4"/>
    <w:rsid w:val="00265BE7"/>
    <w:rsid w:val="00266095"/>
    <w:rsid w:val="002668E6"/>
    <w:rsid w:val="00266DEB"/>
    <w:rsid w:val="00267357"/>
    <w:rsid w:val="00267AD3"/>
    <w:rsid w:val="00270F72"/>
    <w:rsid w:val="00271B3A"/>
    <w:rsid w:val="00271EA4"/>
    <w:rsid w:val="002724FD"/>
    <w:rsid w:val="002726A6"/>
    <w:rsid w:val="00272B88"/>
    <w:rsid w:val="0027337F"/>
    <w:rsid w:val="00273616"/>
    <w:rsid w:val="00273C51"/>
    <w:rsid w:val="002756A3"/>
    <w:rsid w:val="002760D0"/>
    <w:rsid w:val="0027615F"/>
    <w:rsid w:val="002761FB"/>
    <w:rsid w:val="002768E7"/>
    <w:rsid w:val="0027691D"/>
    <w:rsid w:val="00277492"/>
    <w:rsid w:val="002779F4"/>
    <w:rsid w:val="00280741"/>
    <w:rsid w:val="00280751"/>
    <w:rsid w:val="0028077A"/>
    <w:rsid w:val="0028176A"/>
    <w:rsid w:val="00281922"/>
    <w:rsid w:val="00281D6A"/>
    <w:rsid w:val="002820F9"/>
    <w:rsid w:val="00282900"/>
    <w:rsid w:val="002832A0"/>
    <w:rsid w:val="002834FC"/>
    <w:rsid w:val="002836FD"/>
    <w:rsid w:val="00283D60"/>
    <w:rsid w:val="0028422D"/>
    <w:rsid w:val="00284768"/>
    <w:rsid w:val="002847FB"/>
    <w:rsid w:val="00284D26"/>
    <w:rsid w:val="002858A4"/>
    <w:rsid w:val="002858EC"/>
    <w:rsid w:val="00286198"/>
    <w:rsid w:val="002862DF"/>
    <w:rsid w:val="00286AAD"/>
    <w:rsid w:val="002874B6"/>
    <w:rsid w:val="00287544"/>
    <w:rsid w:val="00287CC4"/>
    <w:rsid w:val="00291701"/>
    <w:rsid w:val="00291769"/>
    <w:rsid w:val="00291787"/>
    <w:rsid w:val="00291A19"/>
    <w:rsid w:val="00291CA8"/>
    <w:rsid w:val="00291D20"/>
    <w:rsid w:val="00292FF2"/>
    <w:rsid w:val="00293342"/>
    <w:rsid w:val="0029508E"/>
    <w:rsid w:val="0029570D"/>
    <w:rsid w:val="00295E54"/>
    <w:rsid w:val="00295FEE"/>
    <w:rsid w:val="002963F2"/>
    <w:rsid w:val="002971A2"/>
    <w:rsid w:val="0029723A"/>
    <w:rsid w:val="002974CB"/>
    <w:rsid w:val="002976F8"/>
    <w:rsid w:val="00297853"/>
    <w:rsid w:val="00297E19"/>
    <w:rsid w:val="00297E3A"/>
    <w:rsid w:val="00297E85"/>
    <w:rsid w:val="002A00C2"/>
    <w:rsid w:val="002A0132"/>
    <w:rsid w:val="002A0347"/>
    <w:rsid w:val="002A06B8"/>
    <w:rsid w:val="002A07F4"/>
    <w:rsid w:val="002A0810"/>
    <w:rsid w:val="002A0C06"/>
    <w:rsid w:val="002A1203"/>
    <w:rsid w:val="002A121D"/>
    <w:rsid w:val="002A1421"/>
    <w:rsid w:val="002A149B"/>
    <w:rsid w:val="002A1682"/>
    <w:rsid w:val="002A1686"/>
    <w:rsid w:val="002A1762"/>
    <w:rsid w:val="002A176A"/>
    <w:rsid w:val="002A1DA7"/>
    <w:rsid w:val="002A2FF2"/>
    <w:rsid w:val="002A382F"/>
    <w:rsid w:val="002A3866"/>
    <w:rsid w:val="002A3944"/>
    <w:rsid w:val="002A3EEE"/>
    <w:rsid w:val="002A44AE"/>
    <w:rsid w:val="002A458F"/>
    <w:rsid w:val="002A49C6"/>
    <w:rsid w:val="002A4EB2"/>
    <w:rsid w:val="002A525A"/>
    <w:rsid w:val="002A5B12"/>
    <w:rsid w:val="002A5D95"/>
    <w:rsid w:val="002A5E3A"/>
    <w:rsid w:val="002A5F3F"/>
    <w:rsid w:val="002A6064"/>
    <w:rsid w:val="002A7FA0"/>
    <w:rsid w:val="002A7FB5"/>
    <w:rsid w:val="002B0127"/>
    <w:rsid w:val="002B0375"/>
    <w:rsid w:val="002B03FE"/>
    <w:rsid w:val="002B073A"/>
    <w:rsid w:val="002B14B4"/>
    <w:rsid w:val="002B17ED"/>
    <w:rsid w:val="002B1AD4"/>
    <w:rsid w:val="002B2B7B"/>
    <w:rsid w:val="002B3CBB"/>
    <w:rsid w:val="002B3CD0"/>
    <w:rsid w:val="002B4459"/>
    <w:rsid w:val="002B5F16"/>
    <w:rsid w:val="002B5F34"/>
    <w:rsid w:val="002B6AC0"/>
    <w:rsid w:val="002B6DB1"/>
    <w:rsid w:val="002C09B2"/>
    <w:rsid w:val="002C0BEC"/>
    <w:rsid w:val="002C0D99"/>
    <w:rsid w:val="002C123B"/>
    <w:rsid w:val="002C182D"/>
    <w:rsid w:val="002C1BEC"/>
    <w:rsid w:val="002C1CC6"/>
    <w:rsid w:val="002C1F3E"/>
    <w:rsid w:val="002C2D44"/>
    <w:rsid w:val="002C2D8E"/>
    <w:rsid w:val="002C2F14"/>
    <w:rsid w:val="002C3720"/>
    <w:rsid w:val="002C384B"/>
    <w:rsid w:val="002C3A97"/>
    <w:rsid w:val="002C3CA9"/>
    <w:rsid w:val="002C3EB4"/>
    <w:rsid w:val="002C4AC5"/>
    <w:rsid w:val="002C50AA"/>
    <w:rsid w:val="002C570F"/>
    <w:rsid w:val="002C5AC5"/>
    <w:rsid w:val="002C655A"/>
    <w:rsid w:val="002C70E6"/>
    <w:rsid w:val="002C7C5C"/>
    <w:rsid w:val="002D00E4"/>
    <w:rsid w:val="002D0143"/>
    <w:rsid w:val="002D0249"/>
    <w:rsid w:val="002D10B7"/>
    <w:rsid w:val="002D1277"/>
    <w:rsid w:val="002D14E8"/>
    <w:rsid w:val="002D2B73"/>
    <w:rsid w:val="002D32E1"/>
    <w:rsid w:val="002D366A"/>
    <w:rsid w:val="002D3AF3"/>
    <w:rsid w:val="002D3D14"/>
    <w:rsid w:val="002D4766"/>
    <w:rsid w:val="002D49B0"/>
    <w:rsid w:val="002D55EB"/>
    <w:rsid w:val="002D5A2C"/>
    <w:rsid w:val="002D5EEB"/>
    <w:rsid w:val="002D6A28"/>
    <w:rsid w:val="002D6F60"/>
    <w:rsid w:val="002D73B5"/>
    <w:rsid w:val="002D7513"/>
    <w:rsid w:val="002D7EA8"/>
    <w:rsid w:val="002D7FB7"/>
    <w:rsid w:val="002E02CB"/>
    <w:rsid w:val="002E0B38"/>
    <w:rsid w:val="002E0F51"/>
    <w:rsid w:val="002E14CF"/>
    <w:rsid w:val="002E1705"/>
    <w:rsid w:val="002E17AA"/>
    <w:rsid w:val="002E1BFD"/>
    <w:rsid w:val="002E1C07"/>
    <w:rsid w:val="002E1EF3"/>
    <w:rsid w:val="002E2C92"/>
    <w:rsid w:val="002E3519"/>
    <w:rsid w:val="002E3A69"/>
    <w:rsid w:val="002E3C0D"/>
    <w:rsid w:val="002E4C2B"/>
    <w:rsid w:val="002E4D47"/>
    <w:rsid w:val="002E5073"/>
    <w:rsid w:val="002E56D4"/>
    <w:rsid w:val="002E5990"/>
    <w:rsid w:val="002E5D80"/>
    <w:rsid w:val="002E663E"/>
    <w:rsid w:val="002E6F50"/>
    <w:rsid w:val="002E7281"/>
    <w:rsid w:val="002E73F8"/>
    <w:rsid w:val="002F08B7"/>
    <w:rsid w:val="002F0D1A"/>
    <w:rsid w:val="002F0D3D"/>
    <w:rsid w:val="002F0E8B"/>
    <w:rsid w:val="002F1201"/>
    <w:rsid w:val="002F18C3"/>
    <w:rsid w:val="002F1BCE"/>
    <w:rsid w:val="002F1C09"/>
    <w:rsid w:val="002F248A"/>
    <w:rsid w:val="002F2658"/>
    <w:rsid w:val="002F28B6"/>
    <w:rsid w:val="002F3060"/>
    <w:rsid w:val="002F339B"/>
    <w:rsid w:val="002F36BE"/>
    <w:rsid w:val="002F406F"/>
    <w:rsid w:val="002F4550"/>
    <w:rsid w:val="002F51BB"/>
    <w:rsid w:val="002F552C"/>
    <w:rsid w:val="002F5595"/>
    <w:rsid w:val="002F55FC"/>
    <w:rsid w:val="002F5744"/>
    <w:rsid w:val="002F599B"/>
    <w:rsid w:val="002F5AB7"/>
    <w:rsid w:val="002F6286"/>
    <w:rsid w:val="002F63BB"/>
    <w:rsid w:val="002F644E"/>
    <w:rsid w:val="002F65E1"/>
    <w:rsid w:val="002F6972"/>
    <w:rsid w:val="002F6C90"/>
    <w:rsid w:val="002F7669"/>
    <w:rsid w:val="002F77D8"/>
    <w:rsid w:val="002F77F2"/>
    <w:rsid w:val="002F7BB3"/>
    <w:rsid w:val="00301222"/>
    <w:rsid w:val="00301AC6"/>
    <w:rsid w:val="00301BF5"/>
    <w:rsid w:val="00301C30"/>
    <w:rsid w:val="00301EBD"/>
    <w:rsid w:val="0030249D"/>
    <w:rsid w:val="003024B5"/>
    <w:rsid w:val="003026AC"/>
    <w:rsid w:val="00302849"/>
    <w:rsid w:val="0030344A"/>
    <w:rsid w:val="0030373C"/>
    <w:rsid w:val="00303CA0"/>
    <w:rsid w:val="0030437A"/>
    <w:rsid w:val="0030471D"/>
    <w:rsid w:val="00304DC8"/>
    <w:rsid w:val="00306081"/>
    <w:rsid w:val="0030664C"/>
    <w:rsid w:val="00307432"/>
    <w:rsid w:val="003076D4"/>
    <w:rsid w:val="00307BD7"/>
    <w:rsid w:val="00307F83"/>
    <w:rsid w:val="0031040F"/>
    <w:rsid w:val="003107C5"/>
    <w:rsid w:val="003107E7"/>
    <w:rsid w:val="00310E54"/>
    <w:rsid w:val="00310F28"/>
    <w:rsid w:val="003114C8"/>
    <w:rsid w:val="00311710"/>
    <w:rsid w:val="00311AC9"/>
    <w:rsid w:val="00311C44"/>
    <w:rsid w:val="00311E69"/>
    <w:rsid w:val="0031233A"/>
    <w:rsid w:val="0031287E"/>
    <w:rsid w:val="003128DB"/>
    <w:rsid w:val="00312A7A"/>
    <w:rsid w:val="00312F4D"/>
    <w:rsid w:val="00313CA2"/>
    <w:rsid w:val="00314029"/>
    <w:rsid w:val="0031471A"/>
    <w:rsid w:val="00314D5A"/>
    <w:rsid w:val="00315604"/>
    <w:rsid w:val="00315690"/>
    <w:rsid w:val="00315A45"/>
    <w:rsid w:val="00315B28"/>
    <w:rsid w:val="00315E69"/>
    <w:rsid w:val="00315E7A"/>
    <w:rsid w:val="003166BD"/>
    <w:rsid w:val="0031753C"/>
    <w:rsid w:val="003175F6"/>
    <w:rsid w:val="0031778D"/>
    <w:rsid w:val="0031790F"/>
    <w:rsid w:val="00317DB7"/>
    <w:rsid w:val="003204D7"/>
    <w:rsid w:val="00321F35"/>
    <w:rsid w:val="00322057"/>
    <w:rsid w:val="00322267"/>
    <w:rsid w:val="00322717"/>
    <w:rsid w:val="00322870"/>
    <w:rsid w:val="003231ED"/>
    <w:rsid w:val="00323918"/>
    <w:rsid w:val="00323A19"/>
    <w:rsid w:val="00323D74"/>
    <w:rsid w:val="0032453D"/>
    <w:rsid w:val="0032478C"/>
    <w:rsid w:val="00325679"/>
    <w:rsid w:val="0032577A"/>
    <w:rsid w:val="00325E9E"/>
    <w:rsid w:val="00326774"/>
    <w:rsid w:val="00326949"/>
    <w:rsid w:val="00326955"/>
    <w:rsid w:val="0032698B"/>
    <w:rsid w:val="003269FE"/>
    <w:rsid w:val="00326AD5"/>
    <w:rsid w:val="00327109"/>
    <w:rsid w:val="00327D37"/>
    <w:rsid w:val="00327FE1"/>
    <w:rsid w:val="00330979"/>
    <w:rsid w:val="00330985"/>
    <w:rsid w:val="0033106B"/>
    <w:rsid w:val="00331720"/>
    <w:rsid w:val="00331D33"/>
    <w:rsid w:val="00331F27"/>
    <w:rsid w:val="00332234"/>
    <w:rsid w:val="00333669"/>
    <w:rsid w:val="00333EA2"/>
    <w:rsid w:val="003350FA"/>
    <w:rsid w:val="003355E0"/>
    <w:rsid w:val="00335652"/>
    <w:rsid w:val="00335C18"/>
    <w:rsid w:val="003369E7"/>
    <w:rsid w:val="00336B9F"/>
    <w:rsid w:val="003370CC"/>
    <w:rsid w:val="00337139"/>
    <w:rsid w:val="00337375"/>
    <w:rsid w:val="0033775D"/>
    <w:rsid w:val="00337948"/>
    <w:rsid w:val="00337AED"/>
    <w:rsid w:val="00337E33"/>
    <w:rsid w:val="003405B8"/>
    <w:rsid w:val="0034128E"/>
    <w:rsid w:val="0034133E"/>
    <w:rsid w:val="00341412"/>
    <w:rsid w:val="0034154E"/>
    <w:rsid w:val="00341AA0"/>
    <w:rsid w:val="00341F0C"/>
    <w:rsid w:val="003420B4"/>
    <w:rsid w:val="003428CB"/>
    <w:rsid w:val="00342F39"/>
    <w:rsid w:val="003432E8"/>
    <w:rsid w:val="00343526"/>
    <w:rsid w:val="00343AA5"/>
    <w:rsid w:val="00343E90"/>
    <w:rsid w:val="00344CDB"/>
    <w:rsid w:val="00344D83"/>
    <w:rsid w:val="00345520"/>
    <w:rsid w:val="00345A42"/>
    <w:rsid w:val="00345BFE"/>
    <w:rsid w:val="00345C7A"/>
    <w:rsid w:val="003465CC"/>
    <w:rsid w:val="0034699A"/>
    <w:rsid w:val="0034717A"/>
    <w:rsid w:val="00347E57"/>
    <w:rsid w:val="003501BE"/>
    <w:rsid w:val="00350205"/>
    <w:rsid w:val="003503B7"/>
    <w:rsid w:val="00350AF2"/>
    <w:rsid w:val="003511C6"/>
    <w:rsid w:val="003514D8"/>
    <w:rsid w:val="003518AB"/>
    <w:rsid w:val="00351C7A"/>
    <w:rsid w:val="00351E31"/>
    <w:rsid w:val="003527A3"/>
    <w:rsid w:val="003527AC"/>
    <w:rsid w:val="003529C4"/>
    <w:rsid w:val="00352E87"/>
    <w:rsid w:val="003533BE"/>
    <w:rsid w:val="00353C45"/>
    <w:rsid w:val="003542D4"/>
    <w:rsid w:val="003543AC"/>
    <w:rsid w:val="00354450"/>
    <w:rsid w:val="003545F4"/>
    <w:rsid w:val="0035461A"/>
    <w:rsid w:val="003546A3"/>
    <w:rsid w:val="003546DE"/>
    <w:rsid w:val="00354CA4"/>
    <w:rsid w:val="00355061"/>
    <w:rsid w:val="00355315"/>
    <w:rsid w:val="0035550F"/>
    <w:rsid w:val="0035554B"/>
    <w:rsid w:val="00355553"/>
    <w:rsid w:val="00355BC9"/>
    <w:rsid w:val="00355E08"/>
    <w:rsid w:val="00356155"/>
    <w:rsid w:val="00356349"/>
    <w:rsid w:val="00356604"/>
    <w:rsid w:val="00356956"/>
    <w:rsid w:val="00357B9E"/>
    <w:rsid w:val="00357C0B"/>
    <w:rsid w:val="00357D22"/>
    <w:rsid w:val="00360E0A"/>
    <w:rsid w:val="0036112D"/>
    <w:rsid w:val="0036173B"/>
    <w:rsid w:val="00361774"/>
    <w:rsid w:val="00361B30"/>
    <w:rsid w:val="00361F85"/>
    <w:rsid w:val="003621A4"/>
    <w:rsid w:val="003622FB"/>
    <w:rsid w:val="0036243C"/>
    <w:rsid w:val="00362822"/>
    <w:rsid w:val="00362AD6"/>
    <w:rsid w:val="00362AF3"/>
    <w:rsid w:val="0036318B"/>
    <w:rsid w:val="00363B75"/>
    <w:rsid w:val="003640E2"/>
    <w:rsid w:val="003641E3"/>
    <w:rsid w:val="003642B2"/>
    <w:rsid w:val="003649EB"/>
    <w:rsid w:val="00364A58"/>
    <w:rsid w:val="003650DC"/>
    <w:rsid w:val="00365988"/>
    <w:rsid w:val="00366362"/>
    <w:rsid w:val="00366393"/>
    <w:rsid w:val="003665BC"/>
    <w:rsid w:val="00367616"/>
    <w:rsid w:val="00367779"/>
    <w:rsid w:val="003700E3"/>
    <w:rsid w:val="003702C8"/>
    <w:rsid w:val="0037066D"/>
    <w:rsid w:val="00370E01"/>
    <w:rsid w:val="003718C5"/>
    <w:rsid w:val="00371977"/>
    <w:rsid w:val="00371FD7"/>
    <w:rsid w:val="00372852"/>
    <w:rsid w:val="00372BF8"/>
    <w:rsid w:val="00372F38"/>
    <w:rsid w:val="00373086"/>
    <w:rsid w:val="003734FD"/>
    <w:rsid w:val="0037376C"/>
    <w:rsid w:val="00373892"/>
    <w:rsid w:val="00373959"/>
    <w:rsid w:val="00373DEB"/>
    <w:rsid w:val="00373E69"/>
    <w:rsid w:val="00374BCE"/>
    <w:rsid w:val="00374D75"/>
    <w:rsid w:val="00374DC1"/>
    <w:rsid w:val="003752C5"/>
    <w:rsid w:val="003766EA"/>
    <w:rsid w:val="0037729D"/>
    <w:rsid w:val="003772AB"/>
    <w:rsid w:val="003772E9"/>
    <w:rsid w:val="00377559"/>
    <w:rsid w:val="0037793B"/>
    <w:rsid w:val="00377AD2"/>
    <w:rsid w:val="00377E4F"/>
    <w:rsid w:val="0038003F"/>
    <w:rsid w:val="003802A4"/>
    <w:rsid w:val="0038080E"/>
    <w:rsid w:val="00380D13"/>
    <w:rsid w:val="00380F08"/>
    <w:rsid w:val="003816AF"/>
    <w:rsid w:val="00381834"/>
    <w:rsid w:val="0038199E"/>
    <w:rsid w:val="00381BCC"/>
    <w:rsid w:val="003824E5"/>
    <w:rsid w:val="003829A3"/>
    <w:rsid w:val="00382A11"/>
    <w:rsid w:val="0038303F"/>
    <w:rsid w:val="003830D7"/>
    <w:rsid w:val="00383956"/>
    <w:rsid w:val="00383B72"/>
    <w:rsid w:val="00383D4A"/>
    <w:rsid w:val="003841B1"/>
    <w:rsid w:val="00384BC5"/>
    <w:rsid w:val="00384D43"/>
    <w:rsid w:val="00386230"/>
    <w:rsid w:val="00386594"/>
    <w:rsid w:val="003868AB"/>
    <w:rsid w:val="00386B9D"/>
    <w:rsid w:val="00387574"/>
    <w:rsid w:val="00387576"/>
    <w:rsid w:val="003877F2"/>
    <w:rsid w:val="003879C5"/>
    <w:rsid w:val="00387C1E"/>
    <w:rsid w:val="00387EB2"/>
    <w:rsid w:val="003903C1"/>
    <w:rsid w:val="003903DA"/>
    <w:rsid w:val="0039064E"/>
    <w:rsid w:val="003908E0"/>
    <w:rsid w:val="003909D5"/>
    <w:rsid w:val="00390EF8"/>
    <w:rsid w:val="00390F2F"/>
    <w:rsid w:val="00390FCC"/>
    <w:rsid w:val="0039101B"/>
    <w:rsid w:val="003924E9"/>
    <w:rsid w:val="00392587"/>
    <w:rsid w:val="0039296C"/>
    <w:rsid w:val="00392ADE"/>
    <w:rsid w:val="00392C10"/>
    <w:rsid w:val="00394232"/>
    <w:rsid w:val="003944F0"/>
    <w:rsid w:val="0039588A"/>
    <w:rsid w:val="00395F66"/>
    <w:rsid w:val="00396087"/>
    <w:rsid w:val="00396713"/>
    <w:rsid w:val="003972AD"/>
    <w:rsid w:val="00397809"/>
    <w:rsid w:val="00397D76"/>
    <w:rsid w:val="00397E4F"/>
    <w:rsid w:val="00397E65"/>
    <w:rsid w:val="003A0E04"/>
    <w:rsid w:val="003A0E20"/>
    <w:rsid w:val="003A1296"/>
    <w:rsid w:val="003A12AF"/>
    <w:rsid w:val="003A13F6"/>
    <w:rsid w:val="003A14BC"/>
    <w:rsid w:val="003A14D9"/>
    <w:rsid w:val="003A1CDD"/>
    <w:rsid w:val="003A23C6"/>
    <w:rsid w:val="003A2A17"/>
    <w:rsid w:val="003A2F64"/>
    <w:rsid w:val="003A35EF"/>
    <w:rsid w:val="003A36A8"/>
    <w:rsid w:val="003A3F55"/>
    <w:rsid w:val="003A4BB7"/>
    <w:rsid w:val="003A4E85"/>
    <w:rsid w:val="003A589D"/>
    <w:rsid w:val="003A5AE1"/>
    <w:rsid w:val="003A6185"/>
    <w:rsid w:val="003A6199"/>
    <w:rsid w:val="003A635A"/>
    <w:rsid w:val="003A6992"/>
    <w:rsid w:val="003A7912"/>
    <w:rsid w:val="003A7CAF"/>
    <w:rsid w:val="003B1166"/>
    <w:rsid w:val="003B1F97"/>
    <w:rsid w:val="003B1FFC"/>
    <w:rsid w:val="003B2015"/>
    <w:rsid w:val="003B2976"/>
    <w:rsid w:val="003B2F0C"/>
    <w:rsid w:val="003B3539"/>
    <w:rsid w:val="003B3C24"/>
    <w:rsid w:val="003B3F67"/>
    <w:rsid w:val="003B4111"/>
    <w:rsid w:val="003B4C72"/>
    <w:rsid w:val="003B55D5"/>
    <w:rsid w:val="003B58FD"/>
    <w:rsid w:val="003B5ACB"/>
    <w:rsid w:val="003B5F76"/>
    <w:rsid w:val="003B6264"/>
    <w:rsid w:val="003B62E9"/>
    <w:rsid w:val="003B6504"/>
    <w:rsid w:val="003B6514"/>
    <w:rsid w:val="003B7043"/>
    <w:rsid w:val="003B75A7"/>
    <w:rsid w:val="003B7A52"/>
    <w:rsid w:val="003C0210"/>
    <w:rsid w:val="003C06DA"/>
    <w:rsid w:val="003C0701"/>
    <w:rsid w:val="003C1A56"/>
    <w:rsid w:val="003C1EEE"/>
    <w:rsid w:val="003C2440"/>
    <w:rsid w:val="003C251C"/>
    <w:rsid w:val="003C3296"/>
    <w:rsid w:val="003C39F0"/>
    <w:rsid w:val="003C3AEE"/>
    <w:rsid w:val="003C3B4F"/>
    <w:rsid w:val="003C3EF0"/>
    <w:rsid w:val="003C44D4"/>
    <w:rsid w:val="003C4C23"/>
    <w:rsid w:val="003C4CDD"/>
    <w:rsid w:val="003C59DB"/>
    <w:rsid w:val="003C5DB5"/>
    <w:rsid w:val="003C5EEF"/>
    <w:rsid w:val="003C6649"/>
    <w:rsid w:val="003C67E7"/>
    <w:rsid w:val="003C69C6"/>
    <w:rsid w:val="003C6D67"/>
    <w:rsid w:val="003C6DAC"/>
    <w:rsid w:val="003C7444"/>
    <w:rsid w:val="003D03B0"/>
    <w:rsid w:val="003D0726"/>
    <w:rsid w:val="003D0FF0"/>
    <w:rsid w:val="003D1627"/>
    <w:rsid w:val="003D1707"/>
    <w:rsid w:val="003D22F7"/>
    <w:rsid w:val="003D250A"/>
    <w:rsid w:val="003D3264"/>
    <w:rsid w:val="003D3EA2"/>
    <w:rsid w:val="003D3FCF"/>
    <w:rsid w:val="003D482A"/>
    <w:rsid w:val="003D490E"/>
    <w:rsid w:val="003D4936"/>
    <w:rsid w:val="003D543F"/>
    <w:rsid w:val="003D54D3"/>
    <w:rsid w:val="003D57BE"/>
    <w:rsid w:val="003D618E"/>
    <w:rsid w:val="003D6A77"/>
    <w:rsid w:val="003D6F9C"/>
    <w:rsid w:val="003D7202"/>
    <w:rsid w:val="003D746D"/>
    <w:rsid w:val="003D7C95"/>
    <w:rsid w:val="003E111C"/>
    <w:rsid w:val="003E184B"/>
    <w:rsid w:val="003E1F8C"/>
    <w:rsid w:val="003E2257"/>
    <w:rsid w:val="003E2AD9"/>
    <w:rsid w:val="003E2BF5"/>
    <w:rsid w:val="003E2F36"/>
    <w:rsid w:val="003E3FD5"/>
    <w:rsid w:val="003E430F"/>
    <w:rsid w:val="003E4535"/>
    <w:rsid w:val="003E5226"/>
    <w:rsid w:val="003E53C6"/>
    <w:rsid w:val="003E66CB"/>
    <w:rsid w:val="003E6784"/>
    <w:rsid w:val="003F0056"/>
    <w:rsid w:val="003F00D5"/>
    <w:rsid w:val="003F03C4"/>
    <w:rsid w:val="003F06EC"/>
    <w:rsid w:val="003F11AB"/>
    <w:rsid w:val="003F1531"/>
    <w:rsid w:val="003F1836"/>
    <w:rsid w:val="003F189F"/>
    <w:rsid w:val="003F26B9"/>
    <w:rsid w:val="003F2735"/>
    <w:rsid w:val="003F27C2"/>
    <w:rsid w:val="003F3F4A"/>
    <w:rsid w:val="003F40E7"/>
    <w:rsid w:val="003F42E6"/>
    <w:rsid w:val="003F518F"/>
    <w:rsid w:val="003F570A"/>
    <w:rsid w:val="003F5FAE"/>
    <w:rsid w:val="003F64C4"/>
    <w:rsid w:val="003F67D0"/>
    <w:rsid w:val="003F6F07"/>
    <w:rsid w:val="003F709C"/>
    <w:rsid w:val="003F73B4"/>
    <w:rsid w:val="003F7AF5"/>
    <w:rsid w:val="003F7CE9"/>
    <w:rsid w:val="003F7DD3"/>
    <w:rsid w:val="0040001E"/>
    <w:rsid w:val="004000D8"/>
    <w:rsid w:val="00400157"/>
    <w:rsid w:val="00400AA0"/>
    <w:rsid w:val="00400C1C"/>
    <w:rsid w:val="004014B1"/>
    <w:rsid w:val="00401993"/>
    <w:rsid w:val="00401AFB"/>
    <w:rsid w:val="004023B6"/>
    <w:rsid w:val="00403E16"/>
    <w:rsid w:val="00404017"/>
    <w:rsid w:val="0040438F"/>
    <w:rsid w:val="00404BE6"/>
    <w:rsid w:val="00404C88"/>
    <w:rsid w:val="00404DC8"/>
    <w:rsid w:val="0040537B"/>
    <w:rsid w:val="00406127"/>
    <w:rsid w:val="00406AAC"/>
    <w:rsid w:val="00406DB6"/>
    <w:rsid w:val="00406ED5"/>
    <w:rsid w:val="00407EB0"/>
    <w:rsid w:val="0041057F"/>
    <w:rsid w:val="0041071D"/>
    <w:rsid w:val="004107C2"/>
    <w:rsid w:val="00410E1C"/>
    <w:rsid w:val="004123C1"/>
    <w:rsid w:val="004128B3"/>
    <w:rsid w:val="00412C75"/>
    <w:rsid w:val="00413541"/>
    <w:rsid w:val="0041355A"/>
    <w:rsid w:val="00413BDD"/>
    <w:rsid w:val="00414FED"/>
    <w:rsid w:val="00415324"/>
    <w:rsid w:val="00415C63"/>
    <w:rsid w:val="0041685B"/>
    <w:rsid w:val="0041771E"/>
    <w:rsid w:val="00417784"/>
    <w:rsid w:val="004178D5"/>
    <w:rsid w:val="00417DFC"/>
    <w:rsid w:val="00417E7A"/>
    <w:rsid w:val="00420896"/>
    <w:rsid w:val="0042130D"/>
    <w:rsid w:val="00421688"/>
    <w:rsid w:val="00422BCB"/>
    <w:rsid w:val="00422EA7"/>
    <w:rsid w:val="00422FCF"/>
    <w:rsid w:val="00422FF0"/>
    <w:rsid w:val="00423257"/>
    <w:rsid w:val="00423275"/>
    <w:rsid w:val="004235A7"/>
    <w:rsid w:val="00423B3C"/>
    <w:rsid w:val="00424547"/>
    <w:rsid w:val="00424AD2"/>
    <w:rsid w:val="0042596D"/>
    <w:rsid w:val="00426AE8"/>
    <w:rsid w:val="00426D83"/>
    <w:rsid w:val="00426FC1"/>
    <w:rsid w:val="004277A8"/>
    <w:rsid w:val="004301A2"/>
    <w:rsid w:val="00430397"/>
    <w:rsid w:val="00430454"/>
    <w:rsid w:val="004304B7"/>
    <w:rsid w:val="004305DD"/>
    <w:rsid w:val="00430758"/>
    <w:rsid w:val="00430DB0"/>
    <w:rsid w:val="00430E8D"/>
    <w:rsid w:val="00430EB7"/>
    <w:rsid w:val="00430F95"/>
    <w:rsid w:val="00431154"/>
    <w:rsid w:val="00432250"/>
    <w:rsid w:val="00432307"/>
    <w:rsid w:val="0043272F"/>
    <w:rsid w:val="00432909"/>
    <w:rsid w:val="004335D4"/>
    <w:rsid w:val="00433790"/>
    <w:rsid w:val="004342AD"/>
    <w:rsid w:val="00434476"/>
    <w:rsid w:val="004353A8"/>
    <w:rsid w:val="004354CA"/>
    <w:rsid w:val="0043558B"/>
    <w:rsid w:val="00435823"/>
    <w:rsid w:val="004362CA"/>
    <w:rsid w:val="0043699E"/>
    <w:rsid w:val="00436E67"/>
    <w:rsid w:val="00437102"/>
    <w:rsid w:val="00437372"/>
    <w:rsid w:val="0043769F"/>
    <w:rsid w:val="00437868"/>
    <w:rsid w:val="00437BFF"/>
    <w:rsid w:val="00437DCE"/>
    <w:rsid w:val="004407E1"/>
    <w:rsid w:val="00440A16"/>
    <w:rsid w:val="00440A96"/>
    <w:rsid w:val="00440C95"/>
    <w:rsid w:val="00441117"/>
    <w:rsid w:val="004412D5"/>
    <w:rsid w:val="004419EF"/>
    <w:rsid w:val="0044205D"/>
    <w:rsid w:val="00442595"/>
    <w:rsid w:val="004429D7"/>
    <w:rsid w:val="00442A63"/>
    <w:rsid w:val="00443523"/>
    <w:rsid w:val="00443545"/>
    <w:rsid w:val="00443AE7"/>
    <w:rsid w:val="00443E94"/>
    <w:rsid w:val="004443ED"/>
    <w:rsid w:val="00444551"/>
    <w:rsid w:val="00444614"/>
    <w:rsid w:val="004448A6"/>
    <w:rsid w:val="004449BA"/>
    <w:rsid w:val="00444C2C"/>
    <w:rsid w:val="00444D1B"/>
    <w:rsid w:val="00444F84"/>
    <w:rsid w:val="00445819"/>
    <w:rsid w:val="00445B04"/>
    <w:rsid w:val="00445E59"/>
    <w:rsid w:val="00445EB0"/>
    <w:rsid w:val="00445F72"/>
    <w:rsid w:val="00445F9E"/>
    <w:rsid w:val="00446279"/>
    <w:rsid w:val="00446AB6"/>
    <w:rsid w:val="00446EF0"/>
    <w:rsid w:val="0044703B"/>
    <w:rsid w:val="00447427"/>
    <w:rsid w:val="004474AA"/>
    <w:rsid w:val="00447696"/>
    <w:rsid w:val="00447C0E"/>
    <w:rsid w:val="00447F56"/>
    <w:rsid w:val="004502FA"/>
    <w:rsid w:val="00450A5B"/>
    <w:rsid w:val="00450AD5"/>
    <w:rsid w:val="00451088"/>
    <w:rsid w:val="00451124"/>
    <w:rsid w:val="00451220"/>
    <w:rsid w:val="0045144A"/>
    <w:rsid w:val="00451878"/>
    <w:rsid w:val="0045188C"/>
    <w:rsid w:val="00451F13"/>
    <w:rsid w:val="00451FB8"/>
    <w:rsid w:val="004523A3"/>
    <w:rsid w:val="00452789"/>
    <w:rsid w:val="00452AC6"/>
    <w:rsid w:val="00453371"/>
    <w:rsid w:val="00453797"/>
    <w:rsid w:val="00453B74"/>
    <w:rsid w:val="00454986"/>
    <w:rsid w:val="00454D34"/>
    <w:rsid w:val="0045503B"/>
    <w:rsid w:val="0045515F"/>
    <w:rsid w:val="0045526F"/>
    <w:rsid w:val="004553D4"/>
    <w:rsid w:val="00455540"/>
    <w:rsid w:val="00455922"/>
    <w:rsid w:val="004561DA"/>
    <w:rsid w:val="00457F19"/>
    <w:rsid w:val="004607D5"/>
    <w:rsid w:val="00461472"/>
    <w:rsid w:val="0046155B"/>
    <w:rsid w:val="004616F9"/>
    <w:rsid w:val="00461D5D"/>
    <w:rsid w:val="00461DAF"/>
    <w:rsid w:val="00461DDC"/>
    <w:rsid w:val="00461FB2"/>
    <w:rsid w:val="004628DB"/>
    <w:rsid w:val="00462E53"/>
    <w:rsid w:val="00463118"/>
    <w:rsid w:val="00463737"/>
    <w:rsid w:val="0046393A"/>
    <w:rsid w:val="00463DF7"/>
    <w:rsid w:val="00464223"/>
    <w:rsid w:val="004643AE"/>
    <w:rsid w:val="004645C1"/>
    <w:rsid w:val="00464905"/>
    <w:rsid w:val="00464E9B"/>
    <w:rsid w:val="00465179"/>
    <w:rsid w:val="004652C1"/>
    <w:rsid w:val="0046556D"/>
    <w:rsid w:val="00465B91"/>
    <w:rsid w:val="00466281"/>
    <w:rsid w:val="00466366"/>
    <w:rsid w:val="004663EB"/>
    <w:rsid w:val="00466AD2"/>
    <w:rsid w:val="00466BC1"/>
    <w:rsid w:val="00467A2E"/>
    <w:rsid w:val="00467B86"/>
    <w:rsid w:val="00467F34"/>
    <w:rsid w:val="004700E2"/>
    <w:rsid w:val="0047062C"/>
    <w:rsid w:val="00470BBA"/>
    <w:rsid w:val="00471D63"/>
    <w:rsid w:val="00472234"/>
    <w:rsid w:val="00472B0A"/>
    <w:rsid w:val="00473A47"/>
    <w:rsid w:val="00473E3B"/>
    <w:rsid w:val="00474713"/>
    <w:rsid w:val="00475F3A"/>
    <w:rsid w:val="00476EBF"/>
    <w:rsid w:val="00477B8A"/>
    <w:rsid w:val="00477B99"/>
    <w:rsid w:val="00477C72"/>
    <w:rsid w:val="00477E4E"/>
    <w:rsid w:val="00477F1E"/>
    <w:rsid w:val="00480104"/>
    <w:rsid w:val="0048037E"/>
    <w:rsid w:val="004807CA"/>
    <w:rsid w:val="00480940"/>
    <w:rsid w:val="00480E3D"/>
    <w:rsid w:val="00481828"/>
    <w:rsid w:val="00481A56"/>
    <w:rsid w:val="00482056"/>
    <w:rsid w:val="0048250B"/>
    <w:rsid w:val="004829EF"/>
    <w:rsid w:val="00483B91"/>
    <w:rsid w:val="0048472E"/>
    <w:rsid w:val="00484E5D"/>
    <w:rsid w:val="00485617"/>
    <w:rsid w:val="004857A6"/>
    <w:rsid w:val="00485C49"/>
    <w:rsid w:val="00485F2A"/>
    <w:rsid w:val="004860E9"/>
    <w:rsid w:val="0048616B"/>
    <w:rsid w:val="00486698"/>
    <w:rsid w:val="00486992"/>
    <w:rsid w:val="004869FE"/>
    <w:rsid w:val="00487277"/>
    <w:rsid w:val="0048742C"/>
    <w:rsid w:val="00487681"/>
    <w:rsid w:val="0048773D"/>
    <w:rsid w:val="0048791F"/>
    <w:rsid w:val="00487DE8"/>
    <w:rsid w:val="00487E3D"/>
    <w:rsid w:val="00490DDD"/>
    <w:rsid w:val="00492178"/>
    <w:rsid w:val="00492A95"/>
    <w:rsid w:val="00492C2E"/>
    <w:rsid w:val="00493489"/>
    <w:rsid w:val="004942F0"/>
    <w:rsid w:val="004947A0"/>
    <w:rsid w:val="004955FA"/>
    <w:rsid w:val="00495ED7"/>
    <w:rsid w:val="004964A2"/>
    <w:rsid w:val="00496763"/>
    <w:rsid w:val="00497134"/>
    <w:rsid w:val="00497662"/>
    <w:rsid w:val="0049770E"/>
    <w:rsid w:val="004978E7"/>
    <w:rsid w:val="00497F9C"/>
    <w:rsid w:val="004A048C"/>
    <w:rsid w:val="004A04C9"/>
    <w:rsid w:val="004A08E3"/>
    <w:rsid w:val="004A0B14"/>
    <w:rsid w:val="004A10DA"/>
    <w:rsid w:val="004A10E3"/>
    <w:rsid w:val="004A12F6"/>
    <w:rsid w:val="004A1B74"/>
    <w:rsid w:val="004A1DFD"/>
    <w:rsid w:val="004A21A8"/>
    <w:rsid w:val="004A2E3A"/>
    <w:rsid w:val="004A2F77"/>
    <w:rsid w:val="004A3238"/>
    <w:rsid w:val="004A38AA"/>
    <w:rsid w:val="004A3EBC"/>
    <w:rsid w:val="004A3ECF"/>
    <w:rsid w:val="004A4BFB"/>
    <w:rsid w:val="004A56F9"/>
    <w:rsid w:val="004A5E90"/>
    <w:rsid w:val="004A5F8E"/>
    <w:rsid w:val="004A623C"/>
    <w:rsid w:val="004A6853"/>
    <w:rsid w:val="004A6A9A"/>
    <w:rsid w:val="004A6D9B"/>
    <w:rsid w:val="004A74EE"/>
    <w:rsid w:val="004A75B8"/>
    <w:rsid w:val="004A768B"/>
    <w:rsid w:val="004A7D50"/>
    <w:rsid w:val="004A7E76"/>
    <w:rsid w:val="004A7FDE"/>
    <w:rsid w:val="004B0874"/>
    <w:rsid w:val="004B09B0"/>
    <w:rsid w:val="004B115F"/>
    <w:rsid w:val="004B1B21"/>
    <w:rsid w:val="004B1F2F"/>
    <w:rsid w:val="004B285D"/>
    <w:rsid w:val="004B35DA"/>
    <w:rsid w:val="004B3D91"/>
    <w:rsid w:val="004B4112"/>
    <w:rsid w:val="004B431D"/>
    <w:rsid w:val="004B4530"/>
    <w:rsid w:val="004B50DD"/>
    <w:rsid w:val="004B510E"/>
    <w:rsid w:val="004B67E0"/>
    <w:rsid w:val="004B7433"/>
    <w:rsid w:val="004B7693"/>
    <w:rsid w:val="004B7789"/>
    <w:rsid w:val="004B794F"/>
    <w:rsid w:val="004C0F79"/>
    <w:rsid w:val="004C1460"/>
    <w:rsid w:val="004C1511"/>
    <w:rsid w:val="004C1CDC"/>
    <w:rsid w:val="004C2097"/>
    <w:rsid w:val="004C276D"/>
    <w:rsid w:val="004C2894"/>
    <w:rsid w:val="004C2E20"/>
    <w:rsid w:val="004C312F"/>
    <w:rsid w:val="004C46D1"/>
    <w:rsid w:val="004C50FC"/>
    <w:rsid w:val="004C515C"/>
    <w:rsid w:val="004C531D"/>
    <w:rsid w:val="004C53E0"/>
    <w:rsid w:val="004C54A3"/>
    <w:rsid w:val="004C54D5"/>
    <w:rsid w:val="004C5893"/>
    <w:rsid w:val="004C5C26"/>
    <w:rsid w:val="004C60EF"/>
    <w:rsid w:val="004C6A59"/>
    <w:rsid w:val="004C6FE3"/>
    <w:rsid w:val="004C71A2"/>
    <w:rsid w:val="004C7455"/>
    <w:rsid w:val="004C7BA4"/>
    <w:rsid w:val="004D053C"/>
    <w:rsid w:val="004D0972"/>
    <w:rsid w:val="004D0A83"/>
    <w:rsid w:val="004D114C"/>
    <w:rsid w:val="004D1B07"/>
    <w:rsid w:val="004D1ECD"/>
    <w:rsid w:val="004D2717"/>
    <w:rsid w:val="004D2823"/>
    <w:rsid w:val="004D2BB8"/>
    <w:rsid w:val="004D2EF3"/>
    <w:rsid w:val="004D3B92"/>
    <w:rsid w:val="004D4CEC"/>
    <w:rsid w:val="004D515E"/>
    <w:rsid w:val="004D519D"/>
    <w:rsid w:val="004D5557"/>
    <w:rsid w:val="004D5565"/>
    <w:rsid w:val="004D59FA"/>
    <w:rsid w:val="004D5BFE"/>
    <w:rsid w:val="004D5C40"/>
    <w:rsid w:val="004D5DD9"/>
    <w:rsid w:val="004D6A08"/>
    <w:rsid w:val="004D6A55"/>
    <w:rsid w:val="004D6A68"/>
    <w:rsid w:val="004D6B89"/>
    <w:rsid w:val="004D6DC4"/>
    <w:rsid w:val="004D750F"/>
    <w:rsid w:val="004D7C7D"/>
    <w:rsid w:val="004D7ED8"/>
    <w:rsid w:val="004E0027"/>
    <w:rsid w:val="004E070D"/>
    <w:rsid w:val="004E193B"/>
    <w:rsid w:val="004E1B37"/>
    <w:rsid w:val="004E1B40"/>
    <w:rsid w:val="004E1F53"/>
    <w:rsid w:val="004E2069"/>
    <w:rsid w:val="004E21EE"/>
    <w:rsid w:val="004E24E9"/>
    <w:rsid w:val="004E2768"/>
    <w:rsid w:val="004E361F"/>
    <w:rsid w:val="004E3B39"/>
    <w:rsid w:val="004E3DB3"/>
    <w:rsid w:val="004E40BD"/>
    <w:rsid w:val="004E40E2"/>
    <w:rsid w:val="004E420D"/>
    <w:rsid w:val="004E4515"/>
    <w:rsid w:val="004E4A8D"/>
    <w:rsid w:val="004E534A"/>
    <w:rsid w:val="004E5726"/>
    <w:rsid w:val="004E58AB"/>
    <w:rsid w:val="004E5AB9"/>
    <w:rsid w:val="004E5CF3"/>
    <w:rsid w:val="004E5F65"/>
    <w:rsid w:val="004E640F"/>
    <w:rsid w:val="004E6461"/>
    <w:rsid w:val="004E70A4"/>
    <w:rsid w:val="004E771E"/>
    <w:rsid w:val="004E7C58"/>
    <w:rsid w:val="004E7D49"/>
    <w:rsid w:val="004E7D87"/>
    <w:rsid w:val="004E7F03"/>
    <w:rsid w:val="004F0496"/>
    <w:rsid w:val="004F053A"/>
    <w:rsid w:val="004F05D2"/>
    <w:rsid w:val="004F0D26"/>
    <w:rsid w:val="004F0F4D"/>
    <w:rsid w:val="004F1F45"/>
    <w:rsid w:val="004F20AA"/>
    <w:rsid w:val="004F2148"/>
    <w:rsid w:val="004F2160"/>
    <w:rsid w:val="004F2313"/>
    <w:rsid w:val="004F27AB"/>
    <w:rsid w:val="004F337B"/>
    <w:rsid w:val="004F413E"/>
    <w:rsid w:val="004F4D88"/>
    <w:rsid w:val="004F4FAF"/>
    <w:rsid w:val="004F500D"/>
    <w:rsid w:val="004F51F0"/>
    <w:rsid w:val="004F52CD"/>
    <w:rsid w:val="004F5AAB"/>
    <w:rsid w:val="004F5D99"/>
    <w:rsid w:val="004F5FF0"/>
    <w:rsid w:val="004F60EB"/>
    <w:rsid w:val="004F613C"/>
    <w:rsid w:val="004F658B"/>
    <w:rsid w:val="004F6C6A"/>
    <w:rsid w:val="004F6F1D"/>
    <w:rsid w:val="004F70C3"/>
    <w:rsid w:val="004F7A42"/>
    <w:rsid w:val="004F7D59"/>
    <w:rsid w:val="00500454"/>
    <w:rsid w:val="005008F7"/>
    <w:rsid w:val="00500DD1"/>
    <w:rsid w:val="00501227"/>
    <w:rsid w:val="00501631"/>
    <w:rsid w:val="00501C7F"/>
    <w:rsid w:val="005025EF"/>
    <w:rsid w:val="005026B2"/>
    <w:rsid w:val="00503330"/>
    <w:rsid w:val="0050588F"/>
    <w:rsid w:val="00505C68"/>
    <w:rsid w:val="00505CD9"/>
    <w:rsid w:val="0050667C"/>
    <w:rsid w:val="00506CCC"/>
    <w:rsid w:val="005072E8"/>
    <w:rsid w:val="00507A47"/>
    <w:rsid w:val="005102D2"/>
    <w:rsid w:val="005106E4"/>
    <w:rsid w:val="005106E6"/>
    <w:rsid w:val="00510B89"/>
    <w:rsid w:val="005110DD"/>
    <w:rsid w:val="0051128C"/>
    <w:rsid w:val="00511367"/>
    <w:rsid w:val="005113DC"/>
    <w:rsid w:val="00511B05"/>
    <w:rsid w:val="005125CD"/>
    <w:rsid w:val="005133C6"/>
    <w:rsid w:val="005133E6"/>
    <w:rsid w:val="00513A2C"/>
    <w:rsid w:val="00513A98"/>
    <w:rsid w:val="00514897"/>
    <w:rsid w:val="00514947"/>
    <w:rsid w:val="00514D8F"/>
    <w:rsid w:val="00514D94"/>
    <w:rsid w:val="00515369"/>
    <w:rsid w:val="005154DC"/>
    <w:rsid w:val="0051599C"/>
    <w:rsid w:val="00516652"/>
    <w:rsid w:val="00516759"/>
    <w:rsid w:val="0051677A"/>
    <w:rsid w:val="00516898"/>
    <w:rsid w:val="00517541"/>
    <w:rsid w:val="005178BD"/>
    <w:rsid w:val="00517C18"/>
    <w:rsid w:val="00517D46"/>
    <w:rsid w:val="00517DFB"/>
    <w:rsid w:val="00520702"/>
    <w:rsid w:val="005212FC"/>
    <w:rsid w:val="005216F6"/>
    <w:rsid w:val="005218A3"/>
    <w:rsid w:val="00521A1F"/>
    <w:rsid w:val="00522157"/>
    <w:rsid w:val="005226CF"/>
    <w:rsid w:val="00522D5C"/>
    <w:rsid w:val="00523194"/>
    <w:rsid w:val="00523ACA"/>
    <w:rsid w:val="005244DD"/>
    <w:rsid w:val="005245C9"/>
    <w:rsid w:val="005246A9"/>
    <w:rsid w:val="005249E3"/>
    <w:rsid w:val="00524B39"/>
    <w:rsid w:val="00524ECE"/>
    <w:rsid w:val="0052511D"/>
    <w:rsid w:val="0052589A"/>
    <w:rsid w:val="00526011"/>
    <w:rsid w:val="00526381"/>
    <w:rsid w:val="005263E4"/>
    <w:rsid w:val="0052644D"/>
    <w:rsid w:val="0052645F"/>
    <w:rsid w:val="005265A7"/>
    <w:rsid w:val="005269E4"/>
    <w:rsid w:val="00526C99"/>
    <w:rsid w:val="00527438"/>
    <w:rsid w:val="00527DE4"/>
    <w:rsid w:val="00527F35"/>
    <w:rsid w:val="00530304"/>
    <w:rsid w:val="00530836"/>
    <w:rsid w:val="00530B05"/>
    <w:rsid w:val="00530C89"/>
    <w:rsid w:val="0053154B"/>
    <w:rsid w:val="00531615"/>
    <w:rsid w:val="0053229C"/>
    <w:rsid w:val="005324E3"/>
    <w:rsid w:val="005324F5"/>
    <w:rsid w:val="0053256F"/>
    <w:rsid w:val="005334CD"/>
    <w:rsid w:val="00533BE9"/>
    <w:rsid w:val="005340C3"/>
    <w:rsid w:val="0053542F"/>
    <w:rsid w:val="0053797F"/>
    <w:rsid w:val="00537EFD"/>
    <w:rsid w:val="005403FA"/>
    <w:rsid w:val="00541556"/>
    <w:rsid w:val="00541A05"/>
    <w:rsid w:val="00541A32"/>
    <w:rsid w:val="00541A40"/>
    <w:rsid w:val="00542122"/>
    <w:rsid w:val="00542169"/>
    <w:rsid w:val="005422CA"/>
    <w:rsid w:val="00542A4D"/>
    <w:rsid w:val="005432B7"/>
    <w:rsid w:val="005433CD"/>
    <w:rsid w:val="005439A1"/>
    <w:rsid w:val="005439E9"/>
    <w:rsid w:val="00543C99"/>
    <w:rsid w:val="00543CFC"/>
    <w:rsid w:val="00544214"/>
    <w:rsid w:val="005445C7"/>
    <w:rsid w:val="00544732"/>
    <w:rsid w:val="0054484A"/>
    <w:rsid w:val="00544DC2"/>
    <w:rsid w:val="00544FB6"/>
    <w:rsid w:val="00545060"/>
    <w:rsid w:val="0054515A"/>
    <w:rsid w:val="00545E3A"/>
    <w:rsid w:val="00545F89"/>
    <w:rsid w:val="00546AEC"/>
    <w:rsid w:val="00546F00"/>
    <w:rsid w:val="00547464"/>
    <w:rsid w:val="005476C5"/>
    <w:rsid w:val="005477BF"/>
    <w:rsid w:val="00547BFE"/>
    <w:rsid w:val="00550B1B"/>
    <w:rsid w:val="00550E08"/>
    <w:rsid w:val="005515A0"/>
    <w:rsid w:val="00551977"/>
    <w:rsid w:val="00551B8B"/>
    <w:rsid w:val="00551D94"/>
    <w:rsid w:val="00552061"/>
    <w:rsid w:val="00552063"/>
    <w:rsid w:val="00552119"/>
    <w:rsid w:val="005526EA"/>
    <w:rsid w:val="00553149"/>
    <w:rsid w:val="005536DD"/>
    <w:rsid w:val="00553CEC"/>
    <w:rsid w:val="00553DFA"/>
    <w:rsid w:val="00554C8C"/>
    <w:rsid w:val="00554CC4"/>
    <w:rsid w:val="00554D54"/>
    <w:rsid w:val="00554F2B"/>
    <w:rsid w:val="00555607"/>
    <w:rsid w:val="005563F8"/>
    <w:rsid w:val="00556B79"/>
    <w:rsid w:val="00556C53"/>
    <w:rsid w:val="0055728C"/>
    <w:rsid w:val="0055785E"/>
    <w:rsid w:val="00557E27"/>
    <w:rsid w:val="005604C4"/>
    <w:rsid w:val="00560816"/>
    <w:rsid w:val="00560C4A"/>
    <w:rsid w:val="0056117E"/>
    <w:rsid w:val="00561221"/>
    <w:rsid w:val="00561EA1"/>
    <w:rsid w:val="00562014"/>
    <w:rsid w:val="00562347"/>
    <w:rsid w:val="0056267F"/>
    <w:rsid w:val="005626CB"/>
    <w:rsid w:val="005632C0"/>
    <w:rsid w:val="00563333"/>
    <w:rsid w:val="00563701"/>
    <w:rsid w:val="0056400D"/>
    <w:rsid w:val="005640B6"/>
    <w:rsid w:val="00564AAB"/>
    <w:rsid w:val="00564AE4"/>
    <w:rsid w:val="00564E02"/>
    <w:rsid w:val="00564E06"/>
    <w:rsid w:val="00564FAC"/>
    <w:rsid w:val="00565158"/>
    <w:rsid w:val="00565246"/>
    <w:rsid w:val="0056548D"/>
    <w:rsid w:val="0056564C"/>
    <w:rsid w:val="005658A2"/>
    <w:rsid w:val="00565A36"/>
    <w:rsid w:val="0056603C"/>
    <w:rsid w:val="00566260"/>
    <w:rsid w:val="005667FC"/>
    <w:rsid w:val="005670D5"/>
    <w:rsid w:val="005677E8"/>
    <w:rsid w:val="005702B9"/>
    <w:rsid w:val="005705EF"/>
    <w:rsid w:val="00570C9A"/>
    <w:rsid w:val="00570E32"/>
    <w:rsid w:val="00570FD2"/>
    <w:rsid w:val="00571567"/>
    <w:rsid w:val="00571780"/>
    <w:rsid w:val="005718E2"/>
    <w:rsid w:val="0057260C"/>
    <w:rsid w:val="00572611"/>
    <w:rsid w:val="00572A89"/>
    <w:rsid w:val="00573235"/>
    <w:rsid w:val="0057340E"/>
    <w:rsid w:val="00573C9E"/>
    <w:rsid w:val="00573CC4"/>
    <w:rsid w:val="00574269"/>
    <w:rsid w:val="005743AF"/>
    <w:rsid w:val="00574E4B"/>
    <w:rsid w:val="00575065"/>
    <w:rsid w:val="00575365"/>
    <w:rsid w:val="00575554"/>
    <w:rsid w:val="005756A4"/>
    <w:rsid w:val="00576481"/>
    <w:rsid w:val="0057655F"/>
    <w:rsid w:val="00576B23"/>
    <w:rsid w:val="00577541"/>
    <w:rsid w:val="00577BAD"/>
    <w:rsid w:val="00577DC2"/>
    <w:rsid w:val="00580AB8"/>
    <w:rsid w:val="00580B7D"/>
    <w:rsid w:val="00580CDD"/>
    <w:rsid w:val="00580D38"/>
    <w:rsid w:val="00581661"/>
    <w:rsid w:val="00581A8E"/>
    <w:rsid w:val="0058206F"/>
    <w:rsid w:val="005824F6"/>
    <w:rsid w:val="005828EB"/>
    <w:rsid w:val="00583144"/>
    <w:rsid w:val="0058323B"/>
    <w:rsid w:val="0058405D"/>
    <w:rsid w:val="005842F2"/>
    <w:rsid w:val="00584E64"/>
    <w:rsid w:val="00585826"/>
    <w:rsid w:val="005861D4"/>
    <w:rsid w:val="005863B5"/>
    <w:rsid w:val="00586460"/>
    <w:rsid w:val="00586D4C"/>
    <w:rsid w:val="005870D2"/>
    <w:rsid w:val="005873D4"/>
    <w:rsid w:val="0058742D"/>
    <w:rsid w:val="00587452"/>
    <w:rsid w:val="0058796E"/>
    <w:rsid w:val="00587BF3"/>
    <w:rsid w:val="00587ED4"/>
    <w:rsid w:val="00587EE1"/>
    <w:rsid w:val="00587FF2"/>
    <w:rsid w:val="00590259"/>
    <w:rsid w:val="0059039B"/>
    <w:rsid w:val="005908AE"/>
    <w:rsid w:val="00590EDE"/>
    <w:rsid w:val="00591235"/>
    <w:rsid w:val="005916C5"/>
    <w:rsid w:val="005921EE"/>
    <w:rsid w:val="005922CB"/>
    <w:rsid w:val="005922F6"/>
    <w:rsid w:val="00592EE0"/>
    <w:rsid w:val="00593048"/>
    <w:rsid w:val="005933B6"/>
    <w:rsid w:val="00593516"/>
    <w:rsid w:val="005936EC"/>
    <w:rsid w:val="00593F8D"/>
    <w:rsid w:val="005944A1"/>
    <w:rsid w:val="005948FD"/>
    <w:rsid w:val="00594C51"/>
    <w:rsid w:val="00594F5A"/>
    <w:rsid w:val="005953AB"/>
    <w:rsid w:val="00595453"/>
    <w:rsid w:val="00595773"/>
    <w:rsid w:val="00595955"/>
    <w:rsid w:val="00595962"/>
    <w:rsid w:val="00595DF5"/>
    <w:rsid w:val="00595F59"/>
    <w:rsid w:val="005961BE"/>
    <w:rsid w:val="0059622C"/>
    <w:rsid w:val="005962D1"/>
    <w:rsid w:val="005963BA"/>
    <w:rsid w:val="00596565"/>
    <w:rsid w:val="00596730"/>
    <w:rsid w:val="00597851"/>
    <w:rsid w:val="00597D50"/>
    <w:rsid w:val="005A0D86"/>
    <w:rsid w:val="005A0E18"/>
    <w:rsid w:val="005A119D"/>
    <w:rsid w:val="005A1510"/>
    <w:rsid w:val="005A1A75"/>
    <w:rsid w:val="005A202F"/>
    <w:rsid w:val="005A2167"/>
    <w:rsid w:val="005A2A71"/>
    <w:rsid w:val="005A3682"/>
    <w:rsid w:val="005A3728"/>
    <w:rsid w:val="005A4293"/>
    <w:rsid w:val="005A45C1"/>
    <w:rsid w:val="005A511E"/>
    <w:rsid w:val="005A5552"/>
    <w:rsid w:val="005A6DEE"/>
    <w:rsid w:val="005A7E2B"/>
    <w:rsid w:val="005B01DA"/>
    <w:rsid w:val="005B0A8F"/>
    <w:rsid w:val="005B0F64"/>
    <w:rsid w:val="005B150E"/>
    <w:rsid w:val="005B179F"/>
    <w:rsid w:val="005B20CE"/>
    <w:rsid w:val="005B232D"/>
    <w:rsid w:val="005B24FD"/>
    <w:rsid w:val="005B2538"/>
    <w:rsid w:val="005B26D2"/>
    <w:rsid w:val="005B2812"/>
    <w:rsid w:val="005B2813"/>
    <w:rsid w:val="005B292E"/>
    <w:rsid w:val="005B2E70"/>
    <w:rsid w:val="005B2EBB"/>
    <w:rsid w:val="005B3928"/>
    <w:rsid w:val="005B4F84"/>
    <w:rsid w:val="005B64DD"/>
    <w:rsid w:val="005B6603"/>
    <w:rsid w:val="005B6894"/>
    <w:rsid w:val="005B6C13"/>
    <w:rsid w:val="005B7063"/>
    <w:rsid w:val="005B7699"/>
    <w:rsid w:val="005B78A7"/>
    <w:rsid w:val="005C1439"/>
    <w:rsid w:val="005C19D6"/>
    <w:rsid w:val="005C201F"/>
    <w:rsid w:val="005C2845"/>
    <w:rsid w:val="005C2A5C"/>
    <w:rsid w:val="005C2C22"/>
    <w:rsid w:val="005C2D56"/>
    <w:rsid w:val="005C314C"/>
    <w:rsid w:val="005C37A9"/>
    <w:rsid w:val="005C39AB"/>
    <w:rsid w:val="005C3B78"/>
    <w:rsid w:val="005C3CAB"/>
    <w:rsid w:val="005C4443"/>
    <w:rsid w:val="005C4645"/>
    <w:rsid w:val="005C4ADA"/>
    <w:rsid w:val="005C4BA8"/>
    <w:rsid w:val="005C4E6E"/>
    <w:rsid w:val="005C567E"/>
    <w:rsid w:val="005C56C0"/>
    <w:rsid w:val="005C5C3F"/>
    <w:rsid w:val="005C5D25"/>
    <w:rsid w:val="005C6686"/>
    <w:rsid w:val="005C66DA"/>
    <w:rsid w:val="005C686D"/>
    <w:rsid w:val="005C6C62"/>
    <w:rsid w:val="005C6DE9"/>
    <w:rsid w:val="005C7099"/>
    <w:rsid w:val="005C73B3"/>
    <w:rsid w:val="005C775A"/>
    <w:rsid w:val="005D017E"/>
    <w:rsid w:val="005D0A9A"/>
    <w:rsid w:val="005D0CF4"/>
    <w:rsid w:val="005D1747"/>
    <w:rsid w:val="005D1A30"/>
    <w:rsid w:val="005D1ACB"/>
    <w:rsid w:val="005D21AF"/>
    <w:rsid w:val="005D24B1"/>
    <w:rsid w:val="005D2501"/>
    <w:rsid w:val="005D2A96"/>
    <w:rsid w:val="005D2EBD"/>
    <w:rsid w:val="005D3650"/>
    <w:rsid w:val="005D3C71"/>
    <w:rsid w:val="005D3F22"/>
    <w:rsid w:val="005D4620"/>
    <w:rsid w:val="005D4B2E"/>
    <w:rsid w:val="005D4C74"/>
    <w:rsid w:val="005D4CF7"/>
    <w:rsid w:val="005D4D35"/>
    <w:rsid w:val="005D4DE6"/>
    <w:rsid w:val="005D5289"/>
    <w:rsid w:val="005D58BD"/>
    <w:rsid w:val="005D5CFB"/>
    <w:rsid w:val="005D6159"/>
    <w:rsid w:val="005D625A"/>
    <w:rsid w:val="005D6876"/>
    <w:rsid w:val="005D6BA1"/>
    <w:rsid w:val="005D6C12"/>
    <w:rsid w:val="005D729F"/>
    <w:rsid w:val="005D7936"/>
    <w:rsid w:val="005E0277"/>
    <w:rsid w:val="005E074E"/>
    <w:rsid w:val="005E0887"/>
    <w:rsid w:val="005E0A85"/>
    <w:rsid w:val="005E1F55"/>
    <w:rsid w:val="005E1FFD"/>
    <w:rsid w:val="005E2967"/>
    <w:rsid w:val="005E3710"/>
    <w:rsid w:val="005E396E"/>
    <w:rsid w:val="005E4186"/>
    <w:rsid w:val="005E4484"/>
    <w:rsid w:val="005E48F8"/>
    <w:rsid w:val="005E553C"/>
    <w:rsid w:val="005E561D"/>
    <w:rsid w:val="005E5975"/>
    <w:rsid w:val="005E5F9D"/>
    <w:rsid w:val="005E600A"/>
    <w:rsid w:val="005E627E"/>
    <w:rsid w:val="005E63F5"/>
    <w:rsid w:val="005E65B5"/>
    <w:rsid w:val="005E692C"/>
    <w:rsid w:val="005E6A05"/>
    <w:rsid w:val="005E6DE6"/>
    <w:rsid w:val="005E73A9"/>
    <w:rsid w:val="005E79FF"/>
    <w:rsid w:val="005F0BAA"/>
    <w:rsid w:val="005F0BD3"/>
    <w:rsid w:val="005F0EC1"/>
    <w:rsid w:val="005F17A3"/>
    <w:rsid w:val="005F24FC"/>
    <w:rsid w:val="005F2B52"/>
    <w:rsid w:val="005F33C2"/>
    <w:rsid w:val="005F3AB5"/>
    <w:rsid w:val="005F3C3E"/>
    <w:rsid w:val="005F3F2B"/>
    <w:rsid w:val="005F4302"/>
    <w:rsid w:val="005F51F7"/>
    <w:rsid w:val="005F5594"/>
    <w:rsid w:val="005F5B70"/>
    <w:rsid w:val="005F6136"/>
    <w:rsid w:val="005F6647"/>
    <w:rsid w:val="005F6669"/>
    <w:rsid w:val="005F69A1"/>
    <w:rsid w:val="005F6CBE"/>
    <w:rsid w:val="005F710A"/>
    <w:rsid w:val="005F7AE2"/>
    <w:rsid w:val="006007F3"/>
    <w:rsid w:val="006010D8"/>
    <w:rsid w:val="006012B8"/>
    <w:rsid w:val="0060181A"/>
    <w:rsid w:val="00601881"/>
    <w:rsid w:val="00601899"/>
    <w:rsid w:val="00601E89"/>
    <w:rsid w:val="00602186"/>
    <w:rsid w:val="006021A0"/>
    <w:rsid w:val="00602D23"/>
    <w:rsid w:val="00602ECE"/>
    <w:rsid w:val="006034F0"/>
    <w:rsid w:val="00603BA7"/>
    <w:rsid w:val="006041A7"/>
    <w:rsid w:val="00604DC9"/>
    <w:rsid w:val="00605583"/>
    <w:rsid w:val="00605AEB"/>
    <w:rsid w:val="0060634E"/>
    <w:rsid w:val="0060693A"/>
    <w:rsid w:val="006069E5"/>
    <w:rsid w:val="006069FC"/>
    <w:rsid w:val="00606EB1"/>
    <w:rsid w:val="006073EA"/>
    <w:rsid w:val="00607BF6"/>
    <w:rsid w:val="00607CF6"/>
    <w:rsid w:val="00610137"/>
    <w:rsid w:val="00611888"/>
    <w:rsid w:val="00611F43"/>
    <w:rsid w:val="00612C46"/>
    <w:rsid w:val="006134CC"/>
    <w:rsid w:val="00614302"/>
    <w:rsid w:val="00615286"/>
    <w:rsid w:val="00615380"/>
    <w:rsid w:val="00615487"/>
    <w:rsid w:val="006155E9"/>
    <w:rsid w:val="0061584F"/>
    <w:rsid w:val="00616690"/>
    <w:rsid w:val="00616DEF"/>
    <w:rsid w:val="00620665"/>
    <w:rsid w:val="0062097B"/>
    <w:rsid w:val="006209FE"/>
    <w:rsid w:val="00620E6A"/>
    <w:rsid w:val="00620F42"/>
    <w:rsid w:val="006212EB"/>
    <w:rsid w:val="00621341"/>
    <w:rsid w:val="00621399"/>
    <w:rsid w:val="00621440"/>
    <w:rsid w:val="00621798"/>
    <w:rsid w:val="0062255D"/>
    <w:rsid w:val="00622651"/>
    <w:rsid w:val="00622680"/>
    <w:rsid w:val="00622C09"/>
    <w:rsid w:val="00622E3C"/>
    <w:rsid w:val="0062325B"/>
    <w:rsid w:val="006232C1"/>
    <w:rsid w:val="00623A4E"/>
    <w:rsid w:val="00625385"/>
    <w:rsid w:val="00625B3E"/>
    <w:rsid w:val="00625BFA"/>
    <w:rsid w:val="00626041"/>
    <w:rsid w:val="00626993"/>
    <w:rsid w:val="00626D38"/>
    <w:rsid w:val="00626F68"/>
    <w:rsid w:val="0062710B"/>
    <w:rsid w:val="00627929"/>
    <w:rsid w:val="00627A07"/>
    <w:rsid w:val="00627E58"/>
    <w:rsid w:val="00630234"/>
    <w:rsid w:val="006303D8"/>
    <w:rsid w:val="00630695"/>
    <w:rsid w:val="0063075C"/>
    <w:rsid w:val="00630AD7"/>
    <w:rsid w:val="0063134E"/>
    <w:rsid w:val="006316A6"/>
    <w:rsid w:val="00632235"/>
    <w:rsid w:val="006323EF"/>
    <w:rsid w:val="00632631"/>
    <w:rsid w:val="006335DF"/>
    <w:rsid w:val="0063368D"/>
    <w:rsid w:val="0063378C"/>
    <w:rsid w:val="00633BD0"/>
    <w:rsid w:val="00633C9F"/>
    <w:rsid w:val="006343E6"/>
    <w:rsid w:val="006349AC"/>
    <w:rsid w:val="00634B96"/>
    <w:rsid w:val="00634DBE"/>
    <w:rsid w:val="00634E80"/>
    <w:rsid w:val="00635750"/>
    <w:rsid w:val="006359A4"/>
    <w:rsid w:val="00635DC6"/>
    <w:rsid w:val="00635EE5"/>
    <w:rsid w:val="00636127"/>
    <w:rsid w:val="00636BB4"/>
    <w:rsid w:val="0063710A"/>
    <w:rsid w:val="006378B7"/>
    <w:rsid w:val="00637D62"/>
    <w:rsid w:val="006407BE"/>
    <w:rsid w:val="00640D1B"/>
    <w:rsid w:val="00641859"/>
    <w:rsid w:val="006419F8"/>
    <w:rsid w:val="00641B0B"/>
    <w:rsid w:val="006420AB"/>
    <w:rsid w:val="006424BA"/>
    <w:rsid w:val="00642522"/>
    <w:rsid w:val="0064287F"/>
    <w:rsid w:val="00642A43"/>
    <w:rsid w:val="00643166"/>
    <w:rsid w:val="00643231"/>
    <w:rsid w:val="00643296"/>
    <w:rsid w:val="00643D64"/>
    <w:rsid w:val="006441B0"/>
    <w:rsid w:val="0064447E"/>
    <w:rsid w:val="006444FF"/>
    <w:rsid w:val="00644A7E"/>
    <w:rsid w:val="00644BCD"/>
    <w:rsid w:val="00644CC4"/>
    <w:rsid w:val="00644FF9"/>
    <w:rsid w:val="0064529B"/>
    <w:rsid w:val="006454C0"/>
    <w:rsid w:val="00645716"/>
    <w:rsid w:val="006461BA"/>
    <w:rsid w:val="00646259"/>
    <w:rsid w:val="006462A0"/>
    <w:rsid w:val="006466E4"/>
    <w:rsid w:val="00646AAE"/>
    <w:rsid w:val="00646C74"/>
    <w:rsid w:val="006476B3"/>
    <w:rsid w:val="0064774E"/>
    <w:rsid w:val="00647EEA"/>
    <w:rsid w:val="00647F6D"/>
    <w:rsid w:val="00650302"/>
    <w:rsid w:val="0065094A"/>
    <w:rsid w:val="0065096D"/>
    <w:rsid w:val="00650AC7"/>
    <w:rsid w:val="00650F26"/>
    <w:rsid w:val="00651745"/>
    <w:rsid w:val="00651896"/>
    <w:rsid w:val="006522C2"/>
    <w:rsid w:val="006525BC"/>
    <w:rsid w:val="00652A81"/>
    <w:rsid w:val="006533F9"/>
    <w:rsid w:val="00653D84"/>
    <w:rsid w:val="006546E4"/>
    <w:rsid w:val="00654930"/>
    <w:rsid w:val="00654BA7"/>
    <w:rsid w:val="00654F99"/>
    <w:rsid w:val="00655058"/>
    <w:rsid w:val="0065659F"/>
    <w:rsid w:val="00656A8E"/>
    <w:rsid w:val="00656FA1"/>
    <w:rsid w:val="00657253"/>
    <w:rsid w:val="00657BE2"/>
    <w:rsid w:val="00660698"/>
    <w:rsid w:val="00661DEE"/>
    <w:rsid w:val="006625F8"/>
    <w:rsid w:val="00662BA1"/>
    <w:rsid w:val="00663189"/>
    <w:rsid w:val="00663D20"/>
    <w:rsid w:val="00663ED7"/>
    <w:rsid w:val="00663F38"/>
    <w:rsid w:val="0066413F"/>
    <w:rsid w:val="00664A13"/>
    <w:rsid w:val="00664D2E"/>
    <w:rsid w:val="00664D54"/>
    <w:rsid w:val="0066528F"/>
    <w:rsid w:val="006652AD"/>
    <w:rsid w:val="00666B32"/>
    <w:rsid w:val="00667028"/>
    <w:rsid w:val="006670F8"/>
    <w:rsid w:val="006672D9"/>
    <w:rsid w:val="00667C0E"/>
    <w:rsid w:val="00667F5E"/>
    <w:rsid w:val="006700CF"/>
    <w:rsid w:val="00670269"/>
    <w:rsid w:val="0067095B"/>
    <w:rsid w:val="00671064"/>
    <w:rsid w:val="0067152D"/>
    <w:rsid w:val="0067161F"/>
    <w:rsid w:val="00671C36"/>
    <w:rsid w:val="006725BF"/>
    <w:rsid w:val="00673544"/>
    <w:rsid w:val="00673675"/>
    <w:rsid w:val="00673884"/>
    <w:rsid w:val="006739D3"/>
    <w:rsid w:val="00673AA8"/>
    <w:rsid w:val="00673B1E"/>
    <w:rsid w:val="00673D67"/>
    <w:rsid w:val="00674A14"/>
    <w:rsid w:val="00674A8E"/>
    <w:rsid w:val="00674D7F"/>
    <w:rsid w:val="00674E94"/>
    <w:rsid w:val="00675906"/>
    <w:rsid w:val="00675A28"/>
    <w:rsid w:val="00675B26"/>
    <w:rsid w:val="00675BBE"/>
    <w:rsid w:val="00675D25"/>
    <w:rsid w:val="00675EE1"/>
    <w:rsid w:val="006772F6"/>
    <w:rsid w:val="006773DC"/>
    <w:rsid w:val="006773F5"/>
    <w:rsid w:val="00677AB7"/>
    <w:rsid w:val="006803FF"/>
    <w:rsid w:val="006804EF"/>
    <w:rsid w:val="00680782"/>
    <w:rsid w:val="00680A5E"/>
    <w:rsid w:val="006814C3"/>
    <w:rsid w:val="00681664"/>
    <w:rsid w:val="006817ED"/>
    <w:rsid w:val="00681AA1"/>
    <w:rsid w:val="006824BD"/>
    <w:rsid w:val="0068288C"/>
    <w:rsid w:val="00682A32"/>
    <w:rsid w:val="006843CE"/>
    <w:rsid w:val="0068463D"/>
    <w:rsid w:val="006846AE"/>
    <w:rsid w:val="006846BD"/>
    <w:rsid w:val="00684738"/>
    <w:rsid w:val="006850B0"/>
    <w:rsid w:val="0068518A"/>
    <w:rsid w:val="00685574"/>
    <w:rsid w:val="006857F5"/>
    <w:rsid w:val="00685FE6"/>
    <w:rsid w:val="00686AF5"/>
    <w:rsid w:val="00686ECA"/>
    <w:rsid w:val="00687723"/>
    <w:rsid w:val="00687EF4"/>
    <w:rsid w:val="00690588"/>
    <w:rsid w:val="00691480"/>
    <w:rsid w:val="006919A7"/>
    <w:rsid w:val="00691B0F"/>
    <w:rsid w:val="00692634"/>
    <w:rsid w:val="00692679"/>
    <w:rsid w:val="006929D6"/>
    <w:rsid w:val="00692B6F"/>
    <w:rsid w:val="00692DC9"/>
    <w:rsid w:val="00692F45"/>
    <w:rsid w:val="006931BD"/>
    <w:rsid w:val="00693A18"/>
    <w:rsid w:val="006946D7"/>
    <w:rsid w:val="0069478F"/>
    <w:rsid w:val="00694D07"/>
    <w:rsid w:val="00694D71"/>
    <w:rsid w:val="00695480"/>
    <w:rsid w:val="006959A2"/>
    <w:rsid w:val="00695C4B"/>
    <w:rsid w:val="00695E83"/>
    <w:rsid w:val="00696327"/>
    <w:rsid w:val="006968E6"/>
    <w:rsid w:val="00696993"/>
    <w:rsid w:val="00697729"/>
    <w:rsid w:val="00697C78"/>
    <w:rsid w:val="00697E1D"/>
    <w:rsid w:val="006A057F"/>
    <w:rsid w:val="006A0778"/>
    <w:rsid w:val="006A1126"/>
    <w:rsid w:val="006A112D"/>
    <w:rsid w:val="006A1743"/>
    <w:rsid w:val="006A1787"/>
    <w:rsid w:val="006A1868"/>
    <w:rsid w:val="006A1978"/>
    <w:rsid w:val="006A1C22"/>
    <w:rsid w:val="006A1F42"/>
    <w:rsid w:val="006A23E9"/>
    <w:rsid w:val="006A2732"/>
    <w:rsid w:val="006A344C"/>
    <w:rsid w:val="006A3999"/>
    <w:rsid w:val="006A4578"/>
    <w:rsid w:val="006A4800"/>
    <w:rsid w:val="006A62BE"/>
    <w:rsid w:val="006A63C9"/>
    <w:rsid w:val="006A6B97"/>
    <w:rsid w:val="006A6CB9"/>
    <w:rsid w:val="006A74E3"/>
    <w:rsid w:val="006A7A90"/>
    <w:rsid w:val="006A7E60"/>
    <w:rsid w:val="006A7EF7"/>
    <w:rsid w:val="006B04FC"/>
    <w:rsid w:val="006B0640"/>
    <w:rsid w:val="006B0C0A"/>
    <w:rsid w:val="006B0DB5"/>
    <w:rsid w:val="006B0E03"/>
    <w:rsid w:val="006B10A4"/>
    <w:rsid w:val="006B1246"/>
    <w:rsid w:val="006B1B81"/>
    <w:rsid w:val="006B23DB"/>
    <w:rsid w:val="006B267E"/>
    <w:rsid w:val="006B2787"/>
    <w:rsid w:val="006B311B"/>
    <w:rsid w:val="006B3603"/>
    <w:rsid w:val="006B3ABA"/>
    <w:rsid w:val="006B3B52"/>
    <w:rsid w:val="006B41E6"/>
    <w:rsid w:val="006B477D"/>
    <w:rsid w:val="006B48C0"/>
    <w:rsid w:val="006B49B4"/>
    <w:rsid w:val="006B4A17"/>
    <w:rsid w:val="006B4B4F"/>
    <w:rsid w:val="006B4CC3"/>
    <w:rsid w:val="006B4CE3"/>
    <w:rsid w:val="006B512A"/>
    <w:rsid w:val="006B606C"/>
    <w:rsid w:val="006B6193"/>
    <w:rsid w:val="006B65FE"/>
    <w:rsid w:val="006B676E"/>
    <w:rsid w:val="006B7332"/>
    <w:rsid w:val="006B75F2"/>
    <w:rsid w:val="006C03A1"/>
    <w:rsid w:val="006C0B9B"/>
    <w:rsid w:val="006C108A"/>
    <w:rsid w:val="006C119B"/>
    <w:rsid w:val="006C164C"/>
    <w:rsid w:val="006C1D35"/>
    <w:rsid w:val="006C1E52"/>
    <w:rsid w:val="006C27E8"/>
    <w:rsid w:val="006C35EE"/>
    <w:rsid w:val="006C39F9"/>
    <w:rsid w:val="006C3A10"/>
    <w:rsid w:val="006C3D66"/>
    <w:rsid w:val="006C443D"/>
    <w:rsid w:val="006C4B29"/>
    <w:rsid w:val="006C4F45"/>
    <w:rsid w:val="006C5097"/>
    <w:rsid w:val="006C5B45"/>
    <w:rsid w:val="006C5CF4"/>
    <w:rsid w:val="006C5FA7"/>
    <w:rsid w:val="006C5FAC"/>
    <w:rsid w:val="006C6267"/>
    <w:rsid w:val="006C63D8"/>
    <w:rsid w:val="006C6448"/>
    <w:rsid w:val="006C6769"/>
    <w:rsid w:val="006C6BF8"/>
    <w:rsid w:val="006C7630"/>
    <w:rsid w:val="006C7CA8"/>
    <w:rsid w:val="006D04C6"/>
    <w:rsid w:val="006D0507"/>
    <w:rsid w:val="006D1162"/>
    <w:rsid w:val="006D1DF0"/>
    <w:rsid w:val="006D297A"/>
    <w:rsid w:val="006D2A66"/>
    <w:rsid w:val="006D3016"/>
    <w:rsid w:val="006D3403"/>
    <w:rsid w:val="006D37AE"/>
    <w:rsid w:val="006D4530"/>
    <w:rsid w:val="006D46F7"/>
    <w:rsid w:val="006D476F"/>
    <w:rsid w:val="006D4C2B"/>
    <w:rsid w:val="006D5448"/>
    <w:rsid w:val="006D6FA7"/>
    <w:rsid w:val="006E06E5"/>
    <w:rsid w:val="006E08E3"/>
    <w:rsid w:val="006E0CB9"/>
    <w:rsid w:val="006E0CDF"/>
    <w:rsid w:val="006E0ECC"/>
    <w:rsid w:val="006E17E0"/>
    <w:rsid w:val="006E184C"/>
    <w:rsid w:val="006E19D5"/>
    <w:rsid w:val="006E1E4D"/>
    <w:rsid w:val="006E29C9"/>
    <w:rsid w:val="006E31B3"/>
    <w:rsid w:val="006E328E"/>
    <w:rsid w:val="006E4DBA"/>
    <w:rsid w:val="006E5254"/>
    <w:rsid w:val="006E53A0"/>
    <w:rsid w:val="006E5499"/>
    <w:rsid w:val="006E552A"/>
    <w:rsid w:val="006E5655"/>
    <w:rsid w:val="006E5ADD"/>
    <w:rsid w:val="006E66AD"/>
    <w:rsid w:val="006E678E"/>
    <w:rsid w:val="006E6A8A"/>
    <w:rsid w:val="006E6D13"/>
    <w:rsid w:val="006E70B0"/>
    <w:rsid w:val="006F0378"/>
    <w:rsid w:val="006F0C5C"/>
    <w:rsid w:val="006F0EE8"/>
    <w:rsid w:val="006F100B"/>
    <w:rsid w:val="006F107E"/>
    <w:rsid w:val="006F14D4"/>
    <w:rsid w:val="006F22EE"/>
    <w:rsid w:val="006F2789"/>
    <w:rsid w:val="006F29B2"/>
    <w:rsid w:val="006F2EE8"/>
    <w:rsid w:val="006F3372"/>
    <w:rsid w:val="006F3529"/>
    <w:rsid w:val="006F38B9"/>
    <w:rsid w:val="006F3EB5"/>
    <w:rsid w:val="006F4533"/>
    <w:rsid w:val="006F4F64"/>
    <w:rsid w:val="006F55E4"/>
    <w:rsid w:val="006F604A"/>
    <w:rsid w:val="006F616E"/>
    <w:rsid w:val="006F6603"/>
    <w:rsid w:val="006F6A2E"/>
    <w:rsid w:val="006F6A52"/>
    <w:rsid w:val="006F6FF9"/>
    <w:rsid w:val="006F71B6"/>
    <w:rsid w:val="006F7A5C"/>
    <w:rsid w:val="0070172F"/>
    <w:rsid w:val="00701DA0"/>
    <w:rsid w:val="00701E6F"/>
    <w:rsid w:val="00702005"/>
    <w:rsid w:val="00702971"/>
    <w:rsid w:val="00702DE1"/>
    <w:rsid w:val="007030DE"/>
    <w:rsid w:val="0070336B"/>
    <w:rsid w:val="00703656"/>
    <w:rsid w:val="00703AD3"/>
    <w:rsid w:val="00703E73"/>
    <w:rsid w:val="0070436D"/>
    <w:rsid w:val="00704397"/>
    <w:rsid w:val="00704B7C"/>
    <w:rsid w:val="00704D60"/>
    <w:rsid w:val="00704DBE"/>
    <w:rsid w:val="00704E85"/>
    <w:rsid w:val="00704EB1"/>
    <w:rsid w:val="007054AD"/>
    <w:rsid w:val="0070614E"/>
    <w:rsid w:val="007061D6"/>
    <w:rsid w:val="007066CC"/>
    <w:rsid w:val="007067B8"/>
    <w:rsid w:val="00706F86"/>
    <w:rsid w:val="00706FC2"/>
    <w:rsid w:val="007073B4"/>
    <w:rsid w:val="0070769F"/>
    <w:rsid w:val="00707E0A"/>
    <w:rsid w:val="00710245"/>
    <w:rsid w:val="00710FA9"/>
    <w:rsid w:val="00711582"/>
    <w:rsid w:val="007118B9"/>
    <w:rsid w:val="00713BE4"/>
    <w:rsid w:val="00714121"/>
    <w:rsid w:val="0071470A"/>
    <w:rsid w:val="007148EF"/>
    <w:rsid w:val="00714BEE"/>
    <w:rsid w:val="00714CA9"/>
    <w:rsid w:val="00714E4C"/>
    <w:rsid w:val="00714E6B"/>
    <w:rsid w:val="007152A6"/>
    <w:rsid w:val="007156EF"/>
    <w:rsid w:val="00715C03"/>
    <w:rsid w:val="00716CB9"/>
    <w:rsid w:val="00716D0D"/>
    <w:rsid w:val="00716DF5"/>
    <w:rsid w:val="0071707D"/>
    <w:rsid w:val="0071745F"/>
    <w:rsid w:val="007176CE"/>
    <w:rsid w:val="007177B9"/>
    <w:rsid w:val="007201D0"/>
    <w:rsid w:val="007201FB"/>
    <w:rsid w:val="00720FF1"/>
    <w:rsid w:val="00721865"/>
    <w:rsid w:val="00721F1C"/>
    <w:rsid w:val="007220F6"/>
    <w:rsid w:val="00722258"/>
    <w:rsid w:val="0072249C"/>
    <w:rsid w:val="007226DB"/>
    <w:rsid w:val="00723167"/>
    <w:rsid w:val="007236C7"/>
    <w:rsid w:val="00723708"/>
    <w:rsid w:val="007244F6"/>
    <w:rsid w:val="0072477B"/>
    <w:rsid w:val="007253D8"/>
    <w:rsid w:val="0072570C"/>
    <w:rsid w:val="00725846"/>
    <w:rsid w:val="00725998"/>
    <w:rsid w:val="007268A8"/>
    <w:rsid w:val="00726BC5"/>
    <w:rsid w:val="00726BFA"/>
    <w:rsid w:val="007270D5"/>
    <w:rsid w:val="00727C07"/>
    <w:rsid w:val="007303CC"/>
    <w:rsid w:val="00730D0D"/>
    <w:rsid w:val="00731184"/>
    <w:rsid w:val="0073138D"/>
    <w:rsid w:val="0073147D"/>
    <w:rsid w:val="0073151B"/>
    <w:rsid w:val="00731BF0"/>
    <w:rsid w:val="00731F47"/>
    <w:rsid w:val="00731FCB"/>
    <w:rsid w:val="007322FE"/>
    <w:rsid w:val="00732307"/>
    <w:rsid w:val="00732A3C"/>
    <w:rsid w:val="00732B64"/>
    <w:rsid w:val="00732DAC"/>
    <w:rsid w:val="00732E5E"/>
    <w:rsid w:val="00733627"/>
    <w:rsid w:val="007341B1"/>
    <w:rsid w:val="0073450C"/>
    <w:rsid w:val="007349BE"/>
    <w:rsid w:val="00734CDD"/>
    <w:rsid w:val="00734DD7"/>
    <w:rsid w:val="00734E92"/>
    <w:rsid w:val="00735320"/>
    <w:rsid w:val="0073568D"/>
    <w:rsid w:val="00735B3E"/>
    <w:rsid w:val="0073644A"/>
    <w:rsid w:val="007377B5"/>
    <w:rsid w:val="00737CD8"/>
    <w:rsid w:val="00740421"/>
    <w:rsid w:val="00740888"/>
    <w:rsid w:val="00740F50"/>
    <w:rsid w:val="0074106C"/>
    <w:rsid w:val="007414EC"/>
    <w:rsid w:val="00741CF7"/>
    <w:rsid w:val="00741EC0"/>
    <w:rsid w:val="00742372"/>
    <w:rsid w:val="007427ED"/>
    <w:rsid w:val="00742B27"/>
    <w:rsid w:val="007431CF"/>
    <w:rsid w:val="00743744"/>
    <w:rsid w:val="007437C0"/>
    <w:rsid w:val="00743A56"/>
    <w:rsid w:val="0074439B"/>
    <w:rsid w:val="00744A86"/>
    <w:rsid w:val="0074555D"/>
    <w:rsid w:val="00745BEE"/>
    <w:rsid w:val="0074631E"/>
    <w:rsid w:val="0074665B"/>
    <w:rsid w:val="00746A2B"/>
    <w:rsid w:val="0074746C"/>
    <w:rsid w:val="00747500"/>
    <w:rsid w:val="00747897"/>
    <w:rsid w:val="00747A45"/>
    <w:rsid w:val="00750396"/>
    <w:rsid w:val="007503F0"/>
    <w:rsid w:val="0075062C"/>
    <w:rsid w:val="00750857"/>
    <w:rsid w:val="00750DCF"/>
    <w:rsid w:val="00750FAE"/>
    <w:rsid w:val="00751125"/>
    <w:rsid w:val="00751C3C"/>
    <w:rsid w:val="00751EDC"/>
    <w:rsid w:val="00752456"/>
    <w:rsid w:val="00752E64"/>
    <w:rsid w:val="0075311C"/>
    <w:rsid w:val="0075352A"/>
    <w:rsid w:val="0075376B"/>
    <w:rsid w:val="00753F42"/>
    <w:rsid w:val="007541C5"/>
    <w:rsid w:val="007543F4"/>
    <w:rsid w:val="00754428"/>
    <w:rsid w:val="00755373"/>
    <w:rsid w:val="00755589"/>
    <w:rsid w:val="00755CD5"/>
    <w:rsid w:val="00755FE6"/>
    <w:rsid w:val="007560AE"/>
    <w:rsid w:val="00756491"/>
    <w:rsid w:val="00756F4A"/>
    <w:rsid w:val="00757687"/>
    <w:rsid w:val="00757980"/>
    <w:rsid w:val="00757C26"/>
    <w:rsid w:val="00760146"/>
    <w:rsid w:val="00760B9E"/>
    <w:rsid w:val="00761565"/>
    <w:rsid w:val="00761CEA"/>
    <w:rsid w:val="00761E9C"/>
    <w:rsid w:val="00761F90"/>
    <w:rsid w:val="007621CE"/>
    <w:rsid w:val="0076278D"/>
    <w:rsid w:val="00762A6C"/>
    <w:rsid w:val="00762AEC"/>
    <w:rsid w:val="00762CF9"/>
    <w:rsid w:val="00763824"/>
    <w:rsid w:val="007647B2"/>
    <w:rsid w:val="007647B9"/>
    <w:rsid w:val="0076519B"/>
    <w:rsid w:val="00765BCB"/>
    <w:rsid w:val="00765D76"/>
    <w:rsid w:val="00766057"/>
    <w:rsid w:val="007661B9"/>
    <w:rsid w:val="00766226"/>
    <w:rsid w:val="00766747"/>
    <w:rsid w:val="00766E4A"/>
    <w:rsid w:val="00767516"/>
    <w:rsid w:val="00767574"/>
    <w:rsid w:val="0077050C"/>
    <w:rsid w:val="00771963"/>
    <w:rsid w:val="00771976"/>
    <w:rsid w:val="00771A16"/>
    <w:rsid w:val="0077205B"/>
    <w:rsid w:val="0077225F"/>
    <w:rsid w:val="00772662"/>
    <w:rsid w:val="00772C0A"/>
    <w:rsid w:val="00772E4E"/>
    <w:rsid w:val="00773291"/>
    <w:rsid w:val="007735E6"/>
    <w:rsid w:val="00774540"/>
    <w:rsid w:val="00775651"/>
    <w:rsid w:val="007758C8"/>
    <w:rsid w:val="00775F40"/>
    <w:rsid w:val="00776268"/>
    <w:rsid w:val="00776B21"/>
    <w:rsid w:val="00776CF0"/>
    <w:rsid w:val="00776E80"/>
    <w:rsid w:val="007771F8"/>
    <w:rsid w:val="00777D3D"/>
    <w:rsid w:val="00780604"/>
    <w:rsid w:val="0078089E"/>
    <w:rsid w:val="007809B4"/>
    <w:rsid w:val="00780BA4"/>
    <w:rsid w:val="007810C6"/>
    <w:rsid w:val="007812C4"/>
    <w:rsid w:val="007813C4"/>
    <w:rsid w:val="00781441"/>
    <w:rsid w:val="0078202F"/>
    <w:rsid w:val="00782449"/>
    <w:rsid w:val="007829C0"/>
    <w:rsid w:val="00782A45"/>
    <w:rsid w:val="00782F96"/>
    <w:rsid w:val="007834CA"/>
    <w:rsid w:val="00783B93"/>
    <w:rsid w:val="00783F35"/>
    <w:rsid w:val="007847C2"/>
    <w:rsid w:val="00784C00"/>
    <w:rsid w:val="00784D01"/>
    <w:rsid w:val="007851D7"/>
    <w:rsid w:val="00785977"/>
    <w:rsid w:val="00785F12"/>
    <w:rsid w:val="00786CAF"/>
    <w:rsid w:val="00787208"/>
    <w:rsid w:val="0078739C"/>
    <w:rsid w:val="00787769"/>
    <w:rsid w:val="00787F36"/>
    <w:rsid w:val="00787FF8"/>
    <w:rsid w:val="00790477"/>
    <w:rsid w:val="00790BC2"/>
    <w:rsid w:val="0079132A"/>
    <w:rsid w:val="0079135E"/>
    <w:rsid w:val="007923AA"/>
    <w:rsid w:val="007928CE"/>
    <w:rsid w:val="00792982"/>
    <w:rsid w:val="00792C20"/>
    <w:rsid w:val="00792CCE"/>
    <w:rsid w:val="00794052"/>
    <w:rsid w:val="00794070"/>
    <w:rsid w:val="00794238"/>
    <w:rsid w:val="00794335"/>
    <w:rsid w:val="0079444A"/>
    <w:rsid w:val="007946BB"/>
    <w:rsid w:val="00794749"/>
    <w:rsid w:val="00794F14"/>
    <w:rsid w:val="00795122"/>
    <w:rsid w:val="00795143"/>
    <w:rsid w:val="007955D1"/>
    <w:rsid w:val="00795DBD"/>
    <w:rsid w:val="0079609A"/>
    <w:rsid w:val="00796398"/>
    <w:rsid w:val="007964A2"/>
    <w:rsid w:val="007966E5"/>
    <w:rsid w:val="007974FB"/>
    <w:rsid w:val="0079791D"/>
    <w:rsid w:val="007A05E8"/>
    <w:rsid w:val="007A0BAD"/>
    <w:rsid w:val="007A0EEE"/>
    <w:rsid w:val="007A14EE"/>
    <w:rsid w:val="007A19AF"/>
    <w:rsid w:val="007A1FFA"/>
    <w:rsid w:val="007A2039"/>
    <w:rsid w:val="007A25EC"/>
    <w:rsid w:val="007A28A2"/>
    <w:rsid w:val="007A39F8"/>
    <w:rsid w:val="007A3B8F"/>
    <w:rsid w:val="007A3C85"/>
    <w:rsid w:val="007A44C7"/>
    <w:rsid w:val="007A4D9B"/>
    <w:rsid w:val="007A534C"/>
    <w:rsid w:val="007A59C6"/>
    <w:rsid w:val="007A5CDA"/>
    <w:rsid w:val="007A6317"/>
    <w:rsid w:val="007A6328"/>
    <w:rsid w:val="007A6704"/>
    <w:rsid w:val="007A6A6C"/>
    <w:rsid w:val="007A6E48"/>
    <w:rsid w:val="007A6E60"/>
    <w:rsid w:val="007A7A5B"/>
    <w:rsid w:val="007B0603"/>
    <w:rsid w:val="007B1535"/>
    <w:rsid w:val="007B18E6"/>
    <w:rsid w:val="007B201C"/>
    <w:rsid w:val="007B220D"/>
    <w:rsid w:val="007B22CD"/>
    <w:rsid w:val="007B2884"/>
    <w:rsid w:val="007B2AC4"/>
    <w:rsid w:val="007B45E9"/>
    <w:rsid w:val="007B569D"/>
    <w:rsid w:val="007B5E20"/>
    <w:rsid w:val="007B5F2C"/>
    <w:rsid w:val="007B60A9"/>
    <w:rsid w:val="007B68AA"/>
    <w:rsid w:val="007B6EF1"/>
    <w:rsid w:val="007B6F86"/>
    <w:rsid w:val="007B7286"/>
    <w:rsid w:val="007B7E10"/>
    <w:rsid w:val="007C009D"/>
    <w:rsid w:val="007C022E"/>
    <w:rsid w:val="007C180D"/>
    <w:rsid w:val="007C2150"/>
    <w:rsid w:val="007C2345"/>
    <w:rsid w:val="007C26D7"/>
    <w:rsid w:val="007C31A8"/>
    <w:rsid w:val="007C346F"/>
    <w:rsid w:val="007C34A7"/>
    <w:rsid w:val="007C3B52"/>
    <w:rsid w:val="007C3E27"/>
    <w:rsid w:val="007C40C5"/>
    <w:rsid w:val="007C41B8"/>
    <w:rsid w:val="007C4733"/>
    <w:rsid w:val="007C4D04"/>
    <w:rsid w:val="007C541B"/>
    <w:rsid w:val="007C5640"/>
    <w:rsid w:val="007C63BE"/>
    <w:rsid w:val="007C65B7"/>
    <w:rsid w:val="007C6C7F"/>
    <w:rsid w:val="007C6F5B"/>
    <w:rsid w:val="007C7145"/>
    <w:rsid w:val="007C76C2"/>
    <w:rsid w:val="007C77E6"/>
    <w:rsid w:val="007C7B27"/>
    <w:rsid w:val="007C7B6E"/>
    <w:rsid w:val="007C7F17"/>
    <w:rsid w:val="007D00BD"/>
    <w:rsid w:val="007D0315"/>
    <w:rsid w:val="007D040E"/>
    <w:rsid w:val="007D0D0A"/>
    <w:rsid w:val="007D131A"/>
    <w:rsid w:val="007D1491"/>
    <w:rsid w:val="007D1EA0"/>
    <w:rsid w:val="007D2058"/>
    <w:rsid w:val="007D2142"/>
    <w:rsid w:val="007D2A06"/>
    <w:rsid w:val="007D2D9D"/>
    <w:rsid w:val="007D2F84"/>
    <w:rsid w:val="007D3467"/>
    <w:rsid w:val="007D356D"/>
    <w:rsid w:val="007D3A1D"/>
    <w:rsid w:val="007D3D4F"/>
    <w:rsid w:val="007D4584"/>
    <w:rsid w:val="007D487E"/>
    <w:rsid w:val="007D536F"/>
    <w:rsid w:val="007D6187"/>
    <w:rsid w:val="007D65B8"/>
    <w:rsid w:val="007D68D5"/>
    <w:rsid w:val="007D6E01"/>
    <w:rsid w:val="007D7A1B"/>
    <w:rsid w:val="007D7F03"/>
    <w:rsid w:val="007D7F69"/>
    <w:rsid w:val="007E0814"/>
    <w:rsid w:val="007E1171"/>
    <w:rsid w:val="007E1351"/>
    <w:rsid w:val="007E1642"/>
    <w:rsid w:val="007E197C"/>
    <w:rsid w:val="007E1D37"/>
    <w:rsid w:val="007E234B"/>
    <w:rsid w:val="007E2862"/>
    <w:rsid w:val="007E2A5B"/>
    <w:rsid w:val="007E3276"/>
    <w:rsid w:val="007E3462"/>
    <w:rsid w:val="007E45FF"/>
    <w:rsid w:val="007E4808"/>
    <w:rsid w:val="007E549B"/>
    <w:rsid w:val="007E5FF2"/>
    <w:rsid w:val="007E6EB6"/>
    <w:rsid w:val="007E6F2C"/>
    <w:rsid w:val="007E789B"/>
    <w:rsid w:val="007E7B57"/>
    <w:rsid w:val="007E7C81"/>
    <w:rsid w:val="007F001E"/>
    <w:rsid w:val="007F1627"/>
    <w:rsid w:val="007F167A"/>
    <w:rsid w:val="007F1798"/>
    <w:rsid w:val="007F1AD7"/>
    <w:rsid w:val="007F2237"/>
    <w:rsid w:val="007F233A"/>
    <w:rsid w:val="007F2E8C"/>
    <w:rsid w:val="007F3A8F"/>
    <w:rsid w:val="007F4941"/>
    <w:rsid w:val="007F4DFE"/>
    <w:rsid w:val="007F50D5"/>
    <w:rsid w:val="007F512E"/>
    <w:rsid w:val="007F5EF1"/>
    <w:rsid w:val="007F6EFE"/>
    <w:rsid w:val="007F6FCA"/>
    <w:rsid w:val="007F740A"/>
    <w:rsid w:val="007F7526"/>
    <w:rsid w:val="007F7D53"/>
    <w:rsid w:val="0080067E"/>
    <w:rsid w:val="00800910"/>
    <w:rsid w:val="00800C13"/>
    <w:rsid w:val="00800C8B"/>
    <w:rsid w:val="008015AF"/>
    <w:rsid w:val="008018EB"/>
    <w:rsid w:val="00802215"/>
    <w:rsid w:val="008023E4"/>
    <w:rsid w:val="00802A38"/>
    <w:rsid w:val="00802AAE"/>
    <w:rsid w:val="00802D28"/>
    <w:rsid w:val="008031E6"/>
    <w:rsid w:val="00803334"/>
    <w:rsid w:val="008037AE"/>
    <w:rsid w:val="008037FA"/>
    <w:rsid w:val="008038DB"/>
    <w:rsid w:val="0080447A"/>
    <w:rsid w:val="00804A82"/>
    <w:rsid w:val="00805A6A"/>
    <w:rsid w:val="00805AE4"/>
    <w:rsid w:val="008061B7"/>
    <w:rsid w:val="00806595"/>
    <w:rsid w:val="008066F5"/>
    <w:rsid w:val="008067A7"/>
    <w:rsid w:val="00806C07"/>
    <w:rsid w:val="00807DFD"/>
    <w:rsid w:val="00807F38"/>
    <w:rsid w:val="008101A3"/>
    <w:rsid w:val="00810359"/>
    <w:rsid w:val="00810E71"/>
    <w:rsid w:val="008113AD"/>
    <w:rsid w:val="0081179A"/>
    <w:rsid w:val="00811D16"/>
    <w:rsid w:val="00812213"/>
    <w:rsid w:val="008126B4"/>
    <w:rsid w:val="0081291F"/>
    <w:rsid w:val="00812D9C"/>
    <w:rsid w:val="00813008"/>
    <w:rsid w:val="0081310F"/>
    <w:rsid w:val="0081369C"/>
    <w:rsid w:val="0081470E"/>
    <w:rsid w:val="008149B6"/>
    <w:rsid w:val="00814AD9"/>
    <w:rsid w:val="00814F06"/>
    <w:rsid w:val="00814F53"/>
    <w:rsid w:val="0081563C"/>
    <w:rsid w:val="008157E9"/>
    <w:rsid w:val="00815C58"/>
    <w:rsid w:val="0081613B"/>
    <w:rsid w:val="0081750B"/>
    <w:rsid w:val="008176FE"/>
    <w:rsid w:val="0082059B"/>
    <w:rsid w:val="00820666"/>
    <w:rsid w:val="00820780"/>
    <w:rsid w:val="008211D6"/>
    <w:rsid w:val="008216F2"/>
    <w:rsid w:val="00821808"/>
    <w:rsid w:val="00821814"/>
    <w:rsid w:val="00821DEF"/>
    <w:rsid w:val="00822019"/>
    <w:rsid w:val="00822116"/>
    <w:rsid w:val="008222AD"/>
    <w:rsid w:val="00823C15"/>
    <w:rsid w:val="008244EA"/>
    <w:rsid w:val="00824569"/>
    <w:rsid w:val="00824596"/>
    <w:rsid w:val="00824AF6"/>
    <w:rsid w:val="00824DCB"/>
    <w:rsid w:val="0082501A"/>
    <w:rsid w:val="0082502D"/>
    <w:rsid w:val="00825564"/>
    <w:rsid w:val="0082573B"/>
    <w:rsid w:val="00825D4E"/>
    <w:rsid w:val="00826425"/>
    <w:rsid w:val="00826780"/>
    <w:rsid w:val="008267AB"/>
    <w:rsid w:val="008267E7"/>
    <w:rsid w:val="00826B1C"/>
    <w:rsid w:val="00826C8A"/>
    <w:rsid w:val="00826DF3"/>
    <w:rsid w:val="0082724C"/>
    <w:rsid w:val="008315FA"/>
    <w:rsid w:val="0083160C"/>
    <w:rsid w:val="008319DC"/>
    <w:rsid w:val="00831A5A"/>
    <w:rsid w:val="00831BD1"/>
    <w:rsid w:val="00831EC8"/>
    <w:rsid w:val="008329B4"/>
    <w:rsid w:val="00832D99"/>
    <w:rsid w:val="0083347E"/>
    <w:rsid w:val="00834136"/>
    <w:rsid w:val="00835656"/>
    <w:rsid w:val="008366E3"/>
    <w:rsid w:val="00836D95"/>
    <w:rsid w:val="00836E21"/>
    <w:rsid w:val="00836F09"/>
    <w:rsid w:val="00837440"/>
    <w:rsid w:val="00837B0B"/>
    <w:rsid w:val="00837D3B"/>
    <w:rsid w:val="008405E7"/>
    <w:rsid w:val="0084075F"/>
    <w:rsid w:val="00841185"/>
    <w:rsid w:val="00841519"/>
    <w:rsid w:val="00841B4F"/>
    <w:rsid w:val="00841EEA"/>
    <w:rsid w:val="00842504"/>
    <w:rsid w:val="008428C6"/>
    <w:rsid w:val="008429DA"/>
    <w:rsid w:val="00843776"/>
    <w:rsid w:val="00844223"/>
    <w:rsid w:val="00844227"/>
    <w:rsid w:val="008442F1"/>
    <w:rsid w:val="00844379"/>
    <w:rsid w:val="00844886"/>
    <w:rsid w:val="00844BF0"/>
    <w:rsid w:val="00844FA9"/>
    <w:rsid w:val="0084614C"/>
    <w:rsid w:val="00846486"/>
    <w:rsid w:val="00846655"/>
    <w:rsid w:val="008466B4"/>
    <w:rsid w:val="008468B0"/>
    <w:rsid w:val="00847149"/>
    <w:rsid w:val="0084721E"/>
    <w:rsid w:val="00847A70"/>
    <w:rsid w:val="00847A7C"/>
    <w:rsid w:val="00847E3F"/>
    <w:rsid w:val="00850D70"/>
    <w:rsid w:val="008514A3"/>
    <w:rsid w:val="00851937"/>
    <w:rsid w:val="00851C3A"/>
    <w:rsid w:val="008526FE"/>
    <w:rsid w:val="00852700"/>
    <w:rsid w:val="00852914"/>
    <w:rsid w:val="00852D11"/>
    <w:rsid w:val="0085334C"/>
    <w:rsid w:val="00853CC5"/>
    <w:rsid w:val="008540C4"/>
    <w:rsid w:val="00854299"/>
    <w:rsid w:val="00854434"/>
    <w:rsid w:val="008546EF"/>
    <w:rsid w:val="00854E7D"/>
    <w:rsid w:val="00854EC7"/>
    <w:rsid w:val="00855459"/>
    <w:rsid w:val="00855831"/>
    <w:rsid w:val="00855DBD"/>
    <w:rsid w:val="008563FF"/>
    <w:rsid w:val="00856871"/>
    <w:rsid w:val="00856ED1"/>
    <w:rsid w:val="00857814"/>
    <w:rsid w:val="00860041"/>
    <w:rsid w:val="00860403"/>
    <w:rsid w:val="00860D0B"/>
    <w:rsid w:val="00860DD1"/>
    <w:rsid w:val="00860F77"/>
    <w:rsid w:val="008610C3"/>
    <w:rsid w:val="00861480"/>
    <w:rsid w:val="00861FA6"/>
    <w:rsid w:val="00863A58"/>
    <w:rsid w:val="00863CEE"/>
    <w:rsid w:val="00863D94"/>
    <w:rsid w:val="00864369"/>
    <w:rsid w:val="0086585D"/>
    <w:rsid w:val="00865D76"/>
    <w:rsid w:val="00866210"/>
    <w:rsid w:val="00866534"/>
    <w:rsid w:val="0086685B"/>
    <w:rsid w:val="00866B04"/>
    <w:rsid w:val="00866C22"/>
    <w:rsid w:val="00866E6D"/>
    <w:rsid w:val="00866F69"/>
    <w:rsid w:val="008672CA"/>
    <w:rsid w:val="008676BF"/>
    <w:rsid w:val="0087054B"/>
    <w:rsid w:val="008705F2"/>
    <w:rsid w:val="00870C1D"/>
    <w:rsid w:val="00870C34"/>
    <w:rsid w:val="00870D01"/>
    <w:rsid w:val="00871494"/>
    <w:rsid w:val="0087190B"/>
    <w:rsid w:val="00871A5F"/>
    <w:rsid w:val="0087226A"/>
    <w:rsid w:val="0087236F"/>
    <w:rsid w:val="008723B6"/>
    <w:rsid w:val="008736F8"/>
    <w:rsid w:val="008738F8"/>
    <w:rsid w:val="00873DE1"/>
    <w:rsid w:val="008748DF"/>
    <w:rsid w:val="00874A43"/>
    <w:rsid w:val="00874B50"/>
    <w:rsid w:val="008753C1"/>
    <w:rsid w:val="0087562F"/>
    <w:rsid w:val="00875995"/>
    <w:rsid w:val="00875A1E"/>
    <w:rsid w:val="00875E72"/>
    <w:rsid w:val="00876261"/>
    <w:rsid w:val="00876A56"/>
    <w:rsid w:val="00876B47"/>
    <w:rsid w:val="00876BE9"/>
    <w:rsid w:val="00876C24"/>
    <w:rsid w:val="0087734E"/>
    <w:rsid w:val="008800AE"/>
    <w:rsid w:val="0088063E"/>
    <w:rsid w:val="008807F4"/>
    <w:rsid w:val="00880CF0"/>
    <w:rsid w:val="00881209"/>
    <w:rsid w:val="008812E7"/>
    <w:rsid w:val="00881317"/>
    <w:rsid w:val="008813C1"/>
    <w:rsid w:val="0088160C"/>
    <w:rsid w:val="00881C81"/>
    <w:rsid w:val="00882111"/>
    <w:rsid w:val="008821AD"/>
    <w:rsid w:val="0088495F"/>
    <w:rsid w:val="008850D9"/>
    <w:rsid w:val="008856E6"/>
    <w:rsid w:val="008861AD"/>
    <w:rsid w:val="008868A4"/>
    <w:rsid w:val="00886B2F"/>
    <w:rsid w:val="00886E70"/>
    <w:rsid w:val="00886E8E"/>
    <w:rsid w:val="00887AA9"/>
    <w:rsid w:val="00890646"/>
    <w:rsid w:val="00890989"/>
    <w:rsid w:val="00890FD6"/>
    <w:rsid w:val="008916CD"/>
    <w:rsid w:val="0089195B"/>
    <w:rsid w:val="008919FE"/>
    <w:rsid w:val="00891D61"/>
    <w:rsid w:val="0089222E"/>
    <w:rsid w:val="00893106"/>
    <w:rsid w:val="0089328A"/>
    <w:rsid w:val="008935AE"/>
    <w:rsid w:val="008937DA"/>
    <w:rsid w:val="00893840"/>
    <w:rsid w:val="0089386B"/>
    <w:rsid w:val="00893939"/>
    <w:rsid w:val="00893AFB"/>
    <w:rsid w:val="00893FC9"/>
    <w:rsid w:val="00894B63"/>
    <w:rsid w:val="00895891"/>
    <w:rsid w:val="008959D1"/>
    <w:rsid w:val="00895AE4"/>
    <w:rsid w:val="00895C32"/>
    <w:rsid w:val="008968C6"/>
    <w:rsid w:val="00896D18"/>
    <w:rsid w:val="008975E4"/>
    <w:rsid w:val="008977A5"/>
    <w:rsid w:val="00897940"/>
    <w:rsid w:val="00897CF6"/>
    <w:rsid w:val="008A0C39"/>
    <w:rsid w:val="008A10CB"/>
    <w:rsid w:val="008A1396"/>
    <w:rsid w:val="008A1420"/>
    <w:rsid w:val="008A18B3"/>
    <w:rsid w:val="008A1A71"/>
    <w:rsid w:val="008A1B88"/>
    <w:rsid w:val="008A2671"/>
    <w:rsid w:val="008A278B"/>
    <w:rsid w:val="008A3611"/>
    <w:rsid w:val="008A3818"/>
    <w:rsid w:val="008A44D4"/>
    <w:rsid w:val="008A47B4"/>
    <w:rsid w:val="008A4BAA"/>
    <w:rsid w:val="008A61BC"/>
    <w:rsid w:val="008A69E7"/>
    <w:rsid w:val="008A6A02"/>
    <w:rsid w:val="008A70C6"/>
    <w:rsid w:val="008A79DF"/>
    <w:rsid w:val="008A7CE0"/>
    <w:rsid w:val="008A7D4A"/>
    <w:rsid w:val="008A7DC9"/>
    <w:rsid w:val="008B0283"/>
    <w:rsid w:val="008B04FB"/>
    <w:rsid w:val="008B0990"/>
    <w:rsid w:val="008B0AE2"/>
    <w:rsid w:val="008B0D1E"/>
    <w:rsid w:val="008B0DF9"/>
    <w:rsid w:val="008B0E15"/>
    <w:rsid w:val="008B0E4E"/>
    <w:rsid w:val="008B11C7"/>
    <w:rsid w:val="008B1A45"/>
    <w:rsid w:val="008B1AFD"/>
    <w:rsid w:val="008B219C"/>
    <w:rsid w:val="008B2473"/>
    <w:rsid w:val="008B37B9"/>
    <w:rsid w:val="008B3842"/>
    <w:rsid w:val="008B3D63"/>
    <w:rsid w:val="008B3EC6"/>
    <w:rsid w:val="008B3F84"/>
    <w:rsid w:val="008B430F"/>
    <w:rsid w:val="008B485C"/>
    <w:rsid w:val="008B486D"/>
    <w:rsid w:val="008B55B0"/>
    <w:rsid w:val="008B55CB"/>
    <w:rsid w:val="008B56DD"/>
    <w:rsid w:val="008B5C18"/>
    <w:rsid w:val="008B5C99"/>
    <w:rsid w:val="008B5D8F"/>
    <w:rsid w:val="008B7F21"/>
    <w:rsid w:val="008C0632"/>
    <w:rsid w:val="008C162C"/>
    <w:rsid w:val="008C16D6"/>
    <w:rsid w:val="008C17C4"/>
    <w:rsid w:val="008C23CC"/>
    <w:rsid w:val="008C24E4"/>
    <w:rsid w:val="008C299E"/>
    <w:rsid w:val="008C2BA3"/>
    <w:rsid w:val="008C2DF7"/>
    <w:rsid w:val="008C3277"/>
    <w:rsid w:val="008C35F9"/>
    <w:rsid w:val="008C39AF"/>
    <w:rsid w:val="008C3C62"/>
    <w:rsid w:val="008C3D27"/>
    <w:rsid w:val="008C3FD6"/>
    <w:rsid w:val="008C412C"/>
    <w:rsid w:val="008C4259"/>
    <w:rsid w:val="008C47F8"/>
    <w:rsid w:val="008C503F"/>
    <w:rsid w:val="008C56BC"/>
    <w:rsid w:val="008C59CA"/>
    <w:rsid w:val="008C5B2B"/>
    <w:rsid w:val="008C6030"/>
    <w:rsid w:val="008C6C6F"/>
    <w:rsid w:val="008C7174"/>
    <w:rsid w:val="008C7208"/>
    <w:rsid w:val="008C76B0"/>
    <w:rsid w:val="008C7E35"/>
    <w:rsid w:val="008D03B1"/>
    <w:rsid w:val="008D11CA"/>
    <w:rsid w:val="008D123E"/>
    <w:rsid w:val="008D18A0"/>
    <w:rsid w:val="008D1F3E"/>
    <w:rsid w:val="008D1FB3"/>
    <w:rsid w:val="008D2205"/>
    <w:rsid w:val="008D22EA"/>
    <w:rsid w:val="008D23F1"/>
    <w:rsid w:val="008D27FB"/>
    <w:rsid w:val="008D2837"/>
    <w:rsid w:val="008D2BF5"/>
    <w:rsid w:val="008D33D0"/>
    <w:rsid w:val="008D3681"/>
    <w:rsid w:val="008D38B4"/>
    <w:rsid w:val="008D3C80"/>
    <w:rsid w:val="008D418B"/>
    <w:rsid w:val="008D4605"/>
    <w:rsid w:val="008D49EE"/>
    <w:rsid w:val="008D4EC1"/>
    <w:rsid w:val="008D573A"/>
    <w:rsid w:val="008D590E"/>
    <w:rsid w:val="008D5DA9"/>
    <w:rsid w:val="008D5DD8"/>
    <w:rsid w:val="008D61D9"/>
    <w:rsid w:val="008D6916"/>
    <w:rsid w:val="008D7169"/>
    <w:rsid w:val="008E07C2"/>
    <w:rsid w:val="008E10EC"/>
    <w:rsid w:val="008E1AAD"/>
    <w:rsid w:val="008E1B3A"/>
    <w:rsid w:val="008E1C75"/>
    <w:rsid w:val="008E2279"/>
    <w:rsid w:val="008E235A"/>
    <w:rsid w:val="008E26E9"/>
    <w:rsid w:val="008E27A6"/>
    <w:rsid w:val="008E2CA3"/>
    <w:rsid w:val="008E3173"/>
    <w:rsid w:val="008E3290"/>
    <w:rsid w:val="008E3308"/>
    <w:rsid w:val="008E3795"/>
    <w:rsid w:val="008E3C7D"/>
    <w:rsid w:val="008E4000"/>
    <w:rsid w:val="008E44B3"/>
    <w:rsid w:val="008E47B8"/>
    <w:rsid w:val="008E52DE"/>
    <w:rsid w:val="008E52EF"/>
    <w:rsid w:val="008E5734"/>
    <w:rsid w:val="008E5799"/>
    <w:rsid w:val="008E5994"/>
    <w:rsid w:val="008E5B8C"/>
    <w:rsid w:val="008E680E"/>
    <w:rsid w:val="008E6969"/>
    <w:rsid w:val="008E6A6F"/>
    <w:rsid w:val="008E7339"/>
    <w:rsid w:val="008F0354"/>
    <w:rsid w:val="008F0DD5"/>
    <w:rsid w:val="008F19D7"/>
    <w:rsid w:val="008F313B"/>
    <w:rsid w:val="008F3438"/>
    <w:rsid w:val="008F3C47"/>
    <w:rsid w:val="008F3DD8"/>
    <w:rsid w:val="008F406A"/>
    <w:rsid w:val="008F4AF7"/>
    <w:rsid w:val="008F5B69"/>
    <w:rsid w:val="008F5BCA"/>
    <w:rsid w:val="008F5D89"/>
    <w:rsid w:val="008F6483"/>
    <w:rsid w:val="008F733C"/>
    <w:rsid w:val="008F794D"/>
    <w:rsid w:val="009002D9"/>
    <w:rsid w:val="009004C7"/>
    <w:rsid w:val="00900DBA"/>
    <w:rsid w:val="00901F91"/>
    <w:rsid w:val="009024A7"/>
    <w:rsid w:val="009026D6"/>
    <w:rsid w:val="009027F2"/>
    <w:rsid w:val="00902DC3"/>
    <w:rsid w:val="00903034"/>
    <w:rsid w:val="009035A4"/>
    <w:rsid w:val="00903B21"/>
    <w:rsid w:val="00903B55"/>
    <w:rsid w:val="00904283"/>
    <w:rsid w:val="0090493F"/>
    <w:rsid w:val="00905269"/>
    <w:rsid w:val="0090530F"/>
    <w:rsid w:val="009057C8"/>
    <w:rsid w:val="009059FD"/>
    <w:rsid w:val="00905BFC"/>
    <w:rsid w:val="0090618B"/>
    <w:rsid w:val="00906628"/>
    <w:rsid w:val="0090713E"/>
    <w:rsid w:val="009071E8"/>
    <w:rsid w:val="00907531"/>
    <w:rsid w:val="009076DE"/>
    <w:rsid w:val="00907A06"/>
    <w:rsid w:val="00907CCA"/>
    <w:rsid w:val="009100C2"/>
    <w:rsid w:val="0091020F"/>
    <w:rsid w:val="00910265"/>
    <w:rsid w:val="009103D7"/>
    <w:rsid w:val="00910E61"/>
    <w:rsid w:val="0091131E"/>
    <w:rsid w:val="00911616"/>
    <w:rsid w:val="009118DD"/>
    <w:rsid w:val="00911D3E"/>
    <w:rsid w:val="00911DF5"/>
    <w:rsid w:val="00911F6A"/>
    <w:rsid w:val="00911F88"/>
    <w:rsid w:val="00912749"/>
    <w:rsid w:val="009127CD"/>
    <w:rsid w:val="00913677"/>
    <w:rsid w:val="00913AE5"/>
    <w:rsid w:val="00913CA4"/>
    <w:rsid w:val="00913D12"/>
    <w:rsid w:val="00915484"/>
    <w:rsid w:val="00915FAA"/>
    <w:rsid w:val="009162FB"/>
    <w:rsid w:val="009166A2"/>
    <w:rsid w:val="00916DBD"/>
    <w:rsid w:val="00916F0F"/>
    <w:rsid w:val="00917705"/>
    <w:rsid w:val="00917EAD"/>
    <w:rsid w:val="00917EE2"/>
    <w:rsid w:val="0092065D"/>
    <w:rsid w:val="009208C1"/>
    <w:rsid w:val="00920CC6"/>
    <w:rsid w:val="0092103B"/>
    <w:rsid w:val="00921CC9"/>
    <w:rsid w:val="00921FFB"/>
    <w:rsid w:val="009221EC"/>
    <w:rsid w:val="00922871"/>
    <w:rsid w:val="00922872"/>
    <w:rsid w:val="0092305F"/>
    <w:rsid w:val="009238E2"/>
    <w:rsid w:val="00923A53"/>
    <w:rsid w:val="00923FE8"/>
    <w:rsid w:val="00924011"/>
    <w:rsid w:val="0092418D"/>
    <w:rsid w:val="0092498A"/>
    <w:rsid w:val="0092517A"/>
    <w:rsid w:val="00925467"/>
    <w:rsid w:val="0092574B"/>
    <w:rsid w:val="009258D6"/>
    <w:rsid w:val="00925AEE"/>
    <w:rsid w:val="00926439"/>
    <w:rsid w:val="00926AE1"/>
    <w:rsid w:val="0092702E"/>
    <w:rsid w:val="0092744A"/>
    <w:rsid w:val="0093011C"/>
    <w:rsid w:val="009301A8"/>
    <w:rsid w:val="009303C0"/>
    <w:rsid w:val="009309C5"/>
    <w:rsid w:val="009312B1"/>
    <w:rsid w:val="009312C8"/>
    <w:rsid w:val="00931673"/>
    <w:rsid w:val="00931E4F"/>
    <w:rsid w:val="00931ECC"/>
    <w:rsid w:val="009326EB"/>
    <w:rsid w:val="00932840"/>
    <w:rsid w:val="00932941"/>
    <w:rsid w:val="00932BC4"/>
    <w:rsid w:val="00932C98"/>
    <w:rsid w:val="00933A86"/>
    <w:rsid w:val="00933CDB"/>
    <w:rsid w:val="0093430A"/>
    <w:rsid w:val="009343C1"/>
    <w:rsid w:val="0093486F"/>
    <w:rsid w:val="00935940"/>
    <w:rsid w:val="00935C17"/>
    <w:rsid w:val="0093685A"/>
    <w:rsid w:val="00936ACC"/>
    <w:rsid w:val="00936D1B"/>
    <w:rsid w:val="00937023"/>
    <w:rsid w:val="00937686"/>
    <w:rsid w:val="00937C06"/>
    <w:rsid w:val="00940183"/>
    <w:rsid w:val="00940374"/>
    <w:rsid w:val="00940851"/>
    <w:rsid w:val="009409C3"/>
    <w:rsid w:val="009415FB"/>
    <w:rsid w:val="0094177F"/>
    <w:rsid w:val="0094222A"/>
    <w:rsid w:val="00943670"/>
    <w:rsid w:val="0094377C"/>
    <w:rsid w:val="00943C31"/>
    <w:rsid w:val="00943F34"/>
    <w:rsid w:val="009448D8"/>
    <w:rsid w:val="00944EED"/>
    <w:rsid w:val="0094547F"/>
    <w:rsid w:val="00945829"/>
    <w:rsid w:val="00945AD6"/>
    <w:rsid w:val="0094605F"/>
    <w:rsid w:val="009466AF"/>
    <w:rsid w:val="00946A26"/>
    <w:rsid w:val="00947156"/>
    <w:rsid w:val="00947333"/>
    <w:rsid w:val="00947D8C"/>
    <w:rsid w:val="0095021D"/>
    <w:rsid w:val="009503EA"/>
    <w:rsid w:val="00950A32"/>
    <w:rsid w:val="00950C45"/>
    <w:rsid w:val="00951414"/>
    <w:rsid w:val="009521B8"/>
    <w:rsid w:val="00952A47"/>
    <w:rsid w:val="00952D5C"/>
    <w:rsid w:val="00953033"/>
    <w:rsid w:val="00953117"/>
    <w:rsid w:val="0095393C"/>
    <w:rsid w:val="009545B0"/>
    <w:rsid w:val="0095490D"/>
    <w:rsid w:val="00954924"/>
    <w:rsid w:val="00955682"/>
    <w:rsid w:val="0095588C"/>
    <w:rsid w:val="0095598A"/>
    <w:rsid w:val="009561EB"/>
    <w:rsid w:val="009571A9"/>
    <w:rsid w:val="00957270"/>
    <w:rsid w:val="00957656"/>
    <w:rsid w:val="0095765D"/>
    <w:rsid w:val="009576D6"/>
    <w:rsid w:val="009578FC"/>
    <w:rsid w:val="00957965"/>
    <w:rsid w:val="00957A55"/>
    <w:rsid w:val="00957A5D"/>
    <w:rsid w:val="00957D79"/>
    <w:rsid w:val="00957E45"/>
    <w:rsid w:val="009606E1"/>
    <w:rsid w:val="00960CDF"/>
    <w:rsid w:val="00960D09"/>
    <w:rsid w:val="009615B4"/>
    <w:rsid w:val="00961CF7"/>
    <w:rsid w:val="00961D08"/>
    <w:rsid w:val="00961E5A"/>
    <w:rsid w:val="00962160"/>
    <w:rsid w:val="0096229A"/>
    <w:rsid w:val="00962B3A"/>
    <w:rsid w:val="00962D1E"/>
    <w:rsid w:val="00963460"/>
    <w:rsid w:val="00963669"/>
    <w:rsid w:val="009636CB"/>
    <w:rsid w:val="0096416E"/>
    <w:rsid w:val="009645FD"/>
    <w:rsid w:val="009646D8"/>
    <w:rsid w:val="009649CB"/>
    <w:rsid w:val="00965273"/>
    <w:rsid w:val="00965406"/>
    <w:rsid w:val="00965588"/>
    <w:rsid w:val="00965E12"/>
    <w:rsid w:val="00965F95"/>
    <w:rsid w:val="00965F99"/>
    <w:rsid w:val="00966D2A"/>
    <w:rsid w:val="00966FB9"/>
    <w:rsid w:val="0096744F"/>
    <w:rsid w:val="009705C1"/>
    <w:rsid w:val="00970724"/>
    <w:rsid w:val="0097087B"/>
    <w:rsid w:val="009708C4"/>
    <w:rsid w:val="00970E16"/>
    <w:rsid w:val="0097138A"/>
    <w:rsid w:val="009715CC"/>
    <w:rsid w:val="00971D99"/>
    <w:rsid w:val="00972309"/>
    <w:rsid w:val="00972815"/>
    <w:rsid w:val="009731E2"/>
    <w:rsid w:val="0097349E"/>
    <w:rsid w:val="0097382E"/>
    <w:rsid w:val="00973C7C"/>
    <w:rsid w:val="00973D6B"/>
    <w:rsid w:val="00974012"/>
    <w:rsid w:val="00974F2F"/>
    <w:rsid w:val="00975567"/>
    <w:rsid w:val="009758B8"/>
    <w:rsid w:val="009759A5"/>
    <w:rsid w:val="00975AB6"/>
    <w:rsid w:val="00975D38"/>
    <w:rsid w:val="00975DF5"/>
    <w:rsid w:val="00976676"/>
    <w:rsid w:val="009767A3"/>
    <w:rsid w:val="00976BFC"/>
    <w:rsid w:val="00977348"/>
    <w:rsid w:val="00977397"/>
    <w:rsid w:val="00977C81"/>
    <w:rsid w:val="00977DA6"/>
    <w:rsid w:val="00977E29"/>
    <w:rsid w:val="00977E3E"/>
    <w:rsid w:val="00977E68"/>
    <w:rsid w:val="0098014F"/>
    <w:rsid w:val="00980222"/>
    <w:rsid w:val="00980BBC"/>
    <w:rsid w:val="00980C56"/>
    <w:rsid w:val="00980F69"/>
    <w:rsid w:val="009820E6"/>
    <w:rsid w:val="00982124"/>
    <w:rsid w:val="00982677"/>
    <w:rsid w:val="00982A01"/>
    <w:rsid w:val="00982B0B"/>
    <w:rsid w:val="00983083"/>
    <w:rsid w:val="009830BD"/>
    <w:rsid w:val="00983443"/>
    <w:rsid w:val="009839C6"/>
    <w:rsid w:val="009839DA"/>
    <w:rsid w:val="00984375"/>
    <w:rsid w:val="00984516"/>
    <w:rsid w:val="009848BF"/>
    <w:rsid w:val="00984C16"/>
    <w:rsid w:val="00984E10"/>
    <w:rsid w:val="0098580C"/>
    <w:rsid w:val="00985860"/>
    <w:rsid w:val="00985FF3"/>
    <w:rsid w:val="0098627C"/>
    <w:rsid w:val="00986366"/>
    <w:rsid w:val="009869C7"/>
    <w:rsid w:val="00987541"/>
    <w:rsid w:val="009876D4"/>
    <w:rsid w:val="009903AB"/>
    <w:rsid w:val="009907A5"/>
    <w:rsid w:val="00990866"/>
    <w:rsid w:val="009915E2"/>
    <w:rsid w:val="009920FD"/>
    <w:rsid w:val="00992119"/>
    <w:rsid w:val="00992205"/>
    <w:rsid w:val="009924CE"/>
    <w:rsid w:val="00992B2E"/>
    <w:rsid w:val="009933A5"/>
    <w:rsid w:val="00995C5D"/>
    <w:rsid w:val="00995E43"/>
    <w:rsid w:val="009960F8"/>
    <w:rsid w:val="00996318"/>
    <w:rsid w:val="0099674A"/>
    <w:rsid w:val="00996A0E"/>
    <w:rsid w:val="00996A61"/>
    <w:rsid w:val="00996D20"/>
    <w:rsid w:val="009972C3"/>
    <w:rsid w:val="009A0622"/>
    <w:rsid w:val="009A0AEB"/>
    <w:rsid w:val="009A1004"/>
    <w:rsid w:val="009A10EA"/>
    <w:rsid w:val="009A1502"/>
    <w:rsid w:val="009A16D6"/>
    <w:rsid w:val="009A1C5A"/>
    <w:rsid w:val="009A222A"/>
    <w:rsid w:val="009A27FB"/>
    <w:rsid w:val="009A3B98"/>
    <w:rsid w:val="009A4129"/>
    <w:rsid w:val="009A4498"/>
    <w:rsid w:val="009A520B"/>
    <w:rsid w:val="009A5629"/>
    <w:rsid w:val="009A59D7"/>
    <w:rsid w:val="009A5A47"/>
    <w:rsid w:val="009A5AA7"/>
    <w:rsid w:val="009A6309"/>
    <w:rsid w:val="009A63A5"/>
    <w:rsid w:val="009A6AE0"/>
    <w:rsid w:val="009A6CC8"/>
    <w:rsid w:val="009A6F5F"/>
    <w:rsid w:val="009A7701"/>
    <w:rsid w:val="009A78AD"/>
    <w:rsid w:val="009A7D01"/>
    <w:rsid w:val="009B0519"/>
    <w:rsid w:val="009B056A"/>
    <w:rsid w:val="009B0B4E"/>
    <w:rsid w:val="009B0F18"/>
    <w:rsid w:val="009B1506"/>
    <w:rsid w:val="009B156B"/>
    <w:rsid w:val="009B2147"/>
    <w:rsid w:val="009B2E4E"/>
    <w:rsid w:val="009B36D4"/>
    <w:rsid w:val="009B3E31"/>
    <w:rsid w:val="009B3E67"/>
    <w:rsid w:val="009B4024"/>
    <w:rsid w:val="009B426F"/>
    <w:rsid w:val="009B42C6"/>
    <w:rsid w:val="009B4677"/>
    <w:rsid w:val="009B48A7"/>
    <w:rsid w:val="009B4A27"/>
    <w:rsid w:val="009B4C1E"/>
    <w:rsid w:val="009B4DB9"/>
    <w:rsid w:val="009B555C"/>
    <w:rsid w:val="009B55C7"/>
    <w:rsid w:val="009B6453"/>
    <w:rsid w:val="009B657B"/>
    <w:rsid w:val="009B6B21"/>
    <w:rsid w:val="009B6BFB"/>
    <w:rsid w:val="009B6CD0"/>
    <w:rsid w:val="009B6CD5"/>
    <w:rsid w:val="009B7E94"/>
    <w:rsid w:val="009C1137"/>
    <w:rsid w:val="009C1593"/>
    <w:rsid w:val="009C17E3"/>
    <w:rsid w:val="009C264E"/>
    <w:rsid w:val="009C271B"/>
    <w:rsid w:val="009C27C0"/>
    <w:rsid w:val="009C27C9"/>
    <w:rsid w:val="009C27FA"/>
    <w:rsid w:val="009C2CB2"/>
    <w:rsid w:val="009C31FC"/>
    <w:rsid w:val="009C37F3"/>
    <w:rsid w:val="009C3B55"/>
    <w:rsid w:val="009C3B8A"/>
    <w:rsid w:val="009C3CCE"/>
    <w:rsid w:val="009C3F3C"/>
    <w:rsid w:val="009C3FCB"/>
    <w:rsid w:val="009C40CD"/>
    <w:rsid w:val="009C411C"/>
    <w:rsid w:val="009C414B"/>
    <w:rsid w:val="009C43E1"/>
    <w:rsid w:val="009C4C1D"/>
    <w:rsid w:val="009C4ED6"/>
    <w:rsid w:val="009C5C7E"/>
    <w:rsid w:val="009C6646"/>
    <w:rsid w:val="009C6785"/>
    <w:rsid w:val="009C6961"/>
    <w:rsid w:val="009C70EE"/>
    <w:rsid w:val="009C7278"/>
    <w:rsid w:val="009C75A7"/>
    <w:rsid w:val="009C77C3"/>
    <w:rsid w:val="009C78D5"/>
    <w:rsid w:val="009C7B4D"/>
    <w:rsid w:val="009C7D4E"/>
    <w:rsid w:val="009C7DD3"/>
    <w:rsid w:val="009D0490"/>
    <w:rsid w:val="009D1247"/>
    <w:rsid w:val="009D19E7"/>
    <w:rsid w:val="009D2436"/>
    <w:rsid w:val="009D2748"/>
    <w:rsid w:val="009D28B0"/>
    <w:rsid w:val="009D2E5C"/>
    <w:rsid w:val="009D32D0"/>
    <w:rsid w:val="009D349C"/>
    <w:rsid w:val="009D35EC"/>
    <w:rsid w:val="009D3D4F"/>
    <w:rsid w:val="009D41AB"/>
    <w:rsid w:val="009D456A"/>
    <w:rsid w:val="009D456B"/>
    <w:rsid w:val="009D467F"/>
    <w:rsid w:val="009D4728"/>
    <w:rsid w:val="009D4C74"/>
    <w:rsid w:val="009D4C77"/>
    <w:rsid w:val="009D4CA9"/>
    <w:rsid w:val="009D597F"/>
    <w:rsid w:val="009D5A13"/>
    <w:rsid w:val="009D5A28"/>
    <w:rsid w:val="009D5D41"/>
    <w:rsid w:val="009D6AAF"/>
    <w:rsid w:val="009D6D3B"/>
    <w:rsid w:val="009D6DE1"/>
    <w:rsid w:val="009D7161"/>
    <w:rsid w:val="009D7202"/>
    <w:rsid w:val="009D7705"/>
    <w:rsid w:val="009D7739"/>
    <w:rsid w:val="009D77F0"/>
    <w:rsid w:val="009E0031"/>
    <w:rsid w:val="009E0B01"/>
    <w:rsid w:val="009E0EC1"/>
    <w:rsid w:val="009E1114"/>
    <w:rsid w:val="009E13DD"/>
    <w:rsid w:val="009E1822"/>
    <w:rsid w:val="009E18A6"/>
    <w:rsid w:val="009E1A0E"/>
    <w:rsid w:val="009E1D36"/>
    <w:rsid w:val="009E20B6"/>
    <w:rsid w:val="009E29EC"/>
    <w:rsid w:val="009E2B39"/>
    <w:rsid w:val="009E2B50"/>
    <w:rsid w:val="009E33D8"/>
    <w:rsid w:val="009E3AA2"/>
    <w:rsid w:val="009E3AA5"/>
    <w:rsid w:val="009E4BDB"/>
    <w:rsid w:val="009E5692"/>
    <w:rsid w:val="009E5C58"/>
    <w:rsid w:val="009E60BE"/>
    <w:rsid w:val="009E62DE"/>
    <w:rsid w:val="009E6554"/>
    <w:rsid w:val="009E6EC1"/>
    <w:rsid w:val="009E774B"/>
    <w:rsid w:val="009F05E2"/>
    <w:rsid w:val="009F07C9"/>
    <w:rsid w:val="009F084D"/>
    <w:rsid w:val="009F0F1A"/>
    <w:rsid w:val="009F1948"/>
    <w:rsid w:val="009F1A4C"/>
    <w:rsid w:val="009F32BC"/>
    <w:rsid w:val="009F4B71"/>
    <w:rsid w:val="009F4D23"/>
    <w:rsid w:val="009F50B2"/>
    <w:rsid w:val="009F5342"/>
    <w:rsid w:val="009F53B6"/>
    <w:rsid w:val="009F5AED"/>
    <w:rsid w:val="009F5D77"/>
    <w:rsid w:val="009F5FDE"/>
    <w:rsid w:val="009F6354"/>
    <w:rsid w:val="009F6362"/>
    <w:rsid w:val="009F64CD"/>
    <w:rsid w:val="009F7576"/>
    <w:rsid w:val="009F7883"/>
    <w:rsid w:val="009F7A52"/>
    <w:rsid w:val="009F7DE1"/>
    <w:rsid w:val="00A000B8"/>
    <w:rsid w:val="00A007CB"/>
    <w:rsid w:val="00A0090D"/>
    <w:rsid w:val="00A00A47"/>
    <w:rsid w:val="00A01011"/>
    <w:rsid w:val="00A013F7"/>
    <w:rsid w:val="00A01740"/>
    <w:rsid w:val="00A020D1"/>
    <w:rsid w:val="00A024B1"/>
    <w:rsid w:val="00A02A0F"/>
    <w:rsid w:val="00A02B4D"/>
    <w:rsid w:val="00A03C4D"/>
    <w:rsid w:val="00A04110"/>
    <w:rsid w:val="00A043E4"/>
    <w:rsid w:val="00A045C7"/>
    <w:rsid w:val="00A05058"/>
    <w:rsid w:val="00A05813"/>
    <w:rsid w:val="00A05DAD"/>
    <w:rsid w:val="00A06218"/>
    <w:rsid w:val="00A06408"/>
    <w:rsid w:val="00A0699E"/>
    <w:rsid w:val="00A06A0B"/>
    <w:rsid w:val="00A06FD9"/>
    <w:rsid w:val="00A1019D"/>
    <w:rsid w:val="00A1097E"/>
    <w:rsid w:val="00A10C5D"/>
    <w:rsid w:val="00A10D29"/>
    <w:rsid w:val="00A10E7F"/>
    <w:rsid w:val="00A11081"/>
    <w:rsid w:val="00A118DF"/>
    <w:rsid w:val="00A11953"/>
    <w:rsid w:val="00A11ED9"/>
    <w:rsid w:val="00A13485"/>
    <w:rsid w:val="00A1354D"/>
    <w:rsid w:val="00A13605"/>
    <w:rsid w:val="00A13702"/>
    <w:rsid w:val="00A1393D"/>
    <w:rsid w:val="00A13A9A"/>
    <w:rsid w:val="00A13D3B"/>
    <w:rsid w:val="00A1464A"/>
    <w:rsid w:val="00A14821"/>
    <w:rsid w:val="00A14875"/>
    <w:rsid w:val="00A14B7F"/>
    <w:rsid w:val="00A14DAF"/>
    <w:rsid w:val="00A154F0"/>
    <w:rsid w:val="00A1567B"/>
    <w:rsid w:val="00A15C39"/>
    <w:rsid w:val="00A15CAC"/>
    <w:rsid w:val="00A15CC9"/>
    <w:rsid w:val="00A15CFD"/>
    <w:rsid w:val="00A161FC"/>
    <w:rsid w:val="00A16881"/>
    <w:rsid w:val="00A16C57"/>
    <w:rsid w:val="00A16F39"/>
    <w:rsid w:val="00A1706A"/>
    <w:rsid w:val="00A17368"/>
    <w:rsid w:val="00A174B7"/>
    <w:rsid w:val="00A17ACB"/>
    <w:rsid w:val="00A2115F"/>
    <w:rsid w:val="00A21832"/>
    <w:rsid w:val="00A2239D"/>
    <w:rsid w:val="00A22446"/>
    <w:rsid w:val="00A2293B"/>
    <w:rsid w:val="00A22B3D"/>
    <w:rsid w:val="00A22B42"/>
    <w:rsid w:val="00A22D36"/>
    <w:rsid w:val="00A2339B"/>
    <w:rsid w:val="00A23A8A"/>
    <w:rsid w:val="00A23AE0"/>
    <w:rsid w:val="00A23C09"/>
    <w:rsid w:val="00A23D18"/>
    <w:rsid w:val="00A2402C"/>
    <w:rsid w:val="00A240D9"/>
    <w:rsid w:val="00A247A5"/>
    <w:rsid w:val="00A25575"/>
    <w:rsid w:val="00A25F91"/>
    <w:rsid w:val="00A26143"/>
    <w:rsid w:val="00A263D6"/>
    <w:rsid w:val="00A26987"/>
    <w:rsid w:val="00A26E0F"/>
    <w:rsid w:val="00A2758C"/>
    <w:rsid w:val="00A27E0B"/>
    <w:rsid w:val="00A312AB"/>
    <w:rsid w:val="00A314A7"/>
    <w:rsid w:val="00A321D9"/>
    <w:rsid w:val="00A324F2"/>
    <w:rsid w:val="00A32786"/>
    <w:rsid w:val="00A32E4D"/>
    <w:rsid w:val="00A33827"/>
    <w:rsid w:val="00A33CF2"/>
    <w:rsid w:val="00A34587"/>
    <w:rsid w:val="00A34991"/>
    <w:rsid w:val="00A35AF9"/>
    <w:rsid w:val="00A35C5C"/>
    <w:rsid w:val="00A3614F"/>
    <w:rsid w:val="00A36690"/>
    <w:rsid w:val="00A366A6"/>
    <w:rsid w:val="00A36904"/>
    <w:rsid w:val="00A36ACD"/>
    <w:rsid w:val="00A37227"/>
    <w:rsid w:val="00A372DB"/>
    <w:rsid w:val="00A37752"/>
    <w:rsid w:val="00A37773"/>
    <w:rsid w:val="00A400FB"/>
    <w:rsid w:val="00A40290"/>
    <w:rsid w:val="00A407A8"/>
    <w:rsid w:val="00A40DD0"/>
    <w:rsid w:val="00A4129C"/>
    <w:rsid w:val="00A41AAC"/>
    <w:rsid w:val="00A41BEE"/>
    <w:rsid w:val="00A41F4F"/>
    <w:rsid w:val="00A428FF"/>
    <w:rsid w:val="00A4293D"/>
    <w:rsid w:val="00A4377A"/>
    <w:rsid w:val="00A43D6F"/>
    <w:rsid w:val="00A444CC"/>
    <w:rsid w:val="00A44797"/>
    <w:rsid w:val="00A44B7F"/>
    <w:rsid w:val="00A44FAB"/>
    <w:rsid w:val="00A455FE"/>
    <w:rsid w:val="00A46297"/>
    <w:rsid w:val="00A46483"/>
    <w:rsid w:val="00A466D9"/>
    <w:rsid w:val="00A469D1"/>
    <w:rsid w:val="00A472E3"/>
    <w:rsid w:val="00A4748E"/>
    <w:rsid w:val="00A47EC2"/>
    <w:rsid w:val="00A50382"/>
    <w:rsid w:val="00A51AC4"/>
    <w:rsid w:val="00A51BE4"/>
    <w:rsid w:val="00A51FDC"/>
    <w:rsid w:val="00A52B73"/>
    <w:rsid w:val="00A52DC1"/>
    <w:rsid w:val="00A539D3"/>
    <w:rsid w:val="00A5418E"/>
    <w:rsid w:val="00A54900"/>
    <w:rsid w:val="00A54BB0"/>
    <w:rsid w:val="00A54C2E"/>
    <w:rsid w:val="00A5530F"/>
    <w:rsid w:val="00A55375"/>
    <w:rsid w:val="00A553CB"/>
    <w:rsid w:val="00A555CB"/>
    <w:rsid w:val="00A55CE1"/>
    <w:rsid w:val="00A5788F"/>
    <w:rsid w:val="00A57DD8"/>
    <w:rsid w:val="00A6006C"/>
    <w:rsid w:val="00A60471"/>
    <w:rsid w:val="00A60A49"/>
    <w:rsid w:val="00A612C8"/>
    <w:rsid w:val="00A61E03"/>
    <w:rsid w:val="00A61EC9"/>
    <w:rsid w:val="00A6236A"/>
    <w:rsid w:val="00A6252E"/>
    <w:rsid w:val="00A6279F"/>
    <w:rsid w:val="00A62FB3"/>
    <w:rsid w:val="00A630AE"/>
    <w:rsid w:val="00A636BC"/>
    <w:rsid w:val="00A63DD8"/>
    <w:rsid w:val="00A64D37"/>
    <w:rsid w:val="00A652A9"/>
    <w:rsid w:val="00A65569"/>
    <w:rsid w:val="00A65A31"/>
    <w:rsid w:val="00A65B00"/>
    <w:rsid w:val="00A65F29"/>
    <w:rsid w:val="00A66536"/>
    <w:rsid w:val="00A66783"/>
    <w:rsid w:val="00A6697D"/>
    <w:rsid w:val="00A66A09"/>
    <w:rsid w:val="00A66B11"/>
    <w:rsid w:val="00A66E2D"/>
    <w:rsid w:val="00A673E1"/>
    <w:rsid w:val="00A6779B"/>
    <w:rsid w:val="00A701CA"/>
    <w:rsid w:val="00A70DBA"/>
    <w:rsid w:val="00A70FCE"/>
    <w:rsid w:val="00A71155"/>
    <w:rsid w:val="00A7124A"/>
    <w:rsid w:val="00A7155A"/>
    <w:rsid w:val="00A71580"/>
    <w:rsid w:val="00A71E1C"/>
    <w:rsid w:val="00A7209E"/>
    <w:rsid w:val="00A7228A"/>
    <w:rsid w:val="00A723CD"/>
    <w:rsid w:val="00A72598"/>
    <w:rsid w:val="00A72CDA"/>
    <w:rsid w:val="00A73302"/>
    <w:rsid w:val="00A74204"/>
    <w:rsid w:val="00A7474E"/>
    <w:rsid w:val="00A74E4F"/>
    <w:rsid w:val="00A75102"/>
    <w:rsid w:val="00A753B1"/>
    <w:rsid w:val="00A7603A"/>
    <w:rsid w:val="00A7728E"/>
    <w:rsid w:val="00A773AA"/>
    <w:rsid w:val="00A774B0"/>
    <w:rsid w:val="00A77C91"/>
    <w:rsid w:val="00A803A2"/>
    <w:rsid w:val="00A807CD"/>
    <w:rsid w:val="00A80F89"/>
    <w:rsid w:val="00A810ED"/>
    <w:rsid w:val="00A81234"/>
    <w:rsid w:val="00A81300"/>
    <w:rsid w:val="00A81AEE"/>
    <w:rsid w:val="00A81B1F"/>
    <w:rsid w:val="00A82038"/>
    <w:rsid w:val="00A82300"/>
    <w:rsid w:val="00A837CF"/>
    <w:rsid w:val="00A83FC8"/>
    <w:rsid w:val="00A84F9F"/>
    <w:rsid w:val="00A8578F"/>
    <w:rsid w:val="00A858A6"/>
    <w:rsid w:val="00A85D67"/>
    <w:rsid w:val="00A86187"/>
    <w:rsid w:val="00A8623D"/>
    <w:rsid w:val="00A863C7"/>
    <w:rsid w:val="00A86500"/>
    <w:rsid w:val="00A86528"/>
    <w:rsid w:val="00A873F2"/>
    <w:rsid w:val="00A87A58"/>
    <w:rsid w:val="00A9017D"/>
    <w:rsid w:val="00A90400"/>
    <w:rsid w:val="00A90A30"/>
    <w:rsid w:val="00A90E61"/>
    <w:rsid w:val="00A910B9"/>
    <w:rsid w:val="00A911F9"/>
    <w:rsid w:val="00A91366"/>
    <w:rsid w:val="00A91517"/>
    <w:rsid w:val="00A918B3"/>
    <w:rsid w:val="00A91AB4"/>
    <w:rsid w:val="00A91C4F"/>
    <w:rsid w:val="00A924FD"/>
    <w:rsid w:val="00A9260B"/>
    <w:rsid w:val="00A929B5"/>
    <w:rsid w:val="00A92B94"/>
    <w:rsid w:val="00A92DAF"/>
    <w:rsid w:val="00A92DC8"/>
    <w:rsid w:val="00A931E3"/>
    <w:rsid w:val="00A93C34"/>
    <w:rsid w:val="00A94044"/>
    <w:rsid w:val="00A94EB1"/>
    <w:rsid w:val="00A95005"/>
    <w:rsid w:val="00A950D2"/>
    <w:rsid w:val="00A95427"/>
    <w:rsid w:val="00A95556"/>
    <w:rsid w:val="00A95996"/>
    <w:rsid w:val="00A95C52"/>
    <w:rsid w:val="00A96685"/>
    <w:rsid w:val="00A969DD"/>
    <w:rsid w:val="00A97056"/>
    <w:rsid w:val="00A97139"/>
    <w:rsid w:val="00A9745B"/>
    <w:rsid w:val="00A97575"/>
    <w:rsid w:val="00A97803"/>
    <w:rsid w:val="00A97A21"/>
    <w:rsid w:val="00AA013D"/>
    <w:rsid w:val="00AA1071"/>
    <w:rsid w:val="00AA138F"/>
    <w:rsid w:val="00AA1677"/>
    <w:rsid w:val="00AA1894"/>
    <w:rsid w:val="00AA1AFE"/>
    <w:rsid w:val="00AA214F"/>
    <w:rsid w:val="00AA2289"/>
    <w:rsid w:val="00AA2518"/>
    <w:rsid w:val="00AA27D7"/>
    <w:rsid w:val="00AA2FFC"/>
    <w:rsid w:val="00AA32BA"/>
    <w:rsid w:val="00AA35C7"/>
    <w:rsid w:val="00AA37CD"/>
    <w:rsid w:val="00AA37E0"/>
    <w:rsid w:val="00AA38AC"/>
    <w:rsid w:val="00AA4579"/>
    <w:rsid w:val="00AA4A2C"/>
    <w:rsid w:val="00AA4A3D"/>
    <w:rsid w:val="00AA4DA3"/>
    <w:rsid w:val="00AA585E"/>
    <w:rsid w:val="00AA5E03"/>
    <w:rsid w:val="00AA62A7"/>
    <w:rsid w:val="00AA637D"/>
    <w:rsid w:val="00AA6F79"/>
    <w:rsid w:val="00AA71A3"/>
    <w:rsid w:val="00AA7A06"/>
    <w:rsid w:val="00AA7DB1"/>
    <w:rsid w:val="00AB013A"/>
    <w:rsid w:val="00AB028F"/>
    <w:rsid w:val="00AB03B3"/>
    <w:rsid w:val="00AB0769"/>
    <w:rsid w:val="00AB0B53"/>
    <w:rsid w:val="00AB1711"/>
    <w:rsid w:val="00AB18EB"/>
    <w:rsid w:val="00AB1B57"/>
    <w:rsid w:val="00AB1B93"/>
    <w:rsid w:val="00AB1CD2"/>
    <w:rsid w:val="00AB27FB"/>
    <w:rsid w:val="00AB2855"/>
    <w:rsid w:val="00AB28C0"/>
    <w:rsid w:val="00AB2E6C"/>
    <w:rsid w:val="00AB3487"/>
    <w:rsid w:val="00AB3572"/>
    <w:rsid w:val="00AB4025"/>
    <w:rsid w:val="00AB45D8"/>
    <w:rsid w:val="00AB4C39"/>
    <w:rsid w:val="00AB4E64"/>
    <w:rsid w:val="00AB4EDD"/>
    <w:rsid w:val="00AB606F"/>
    <w:rsid w:val="00AB6163"/>
    <w:rsid w:val="00AB6569"/>
    <w:rsid w:val="00AB6BB0"/>
    <w:rsid w:val="00AB73F8"/>
    <w:rsid w:val="00AB789B"/>
    <w:rsid w:val="00AB79D6"/>
    <w:rsid w:val="00AB7C85"/>
    <w:rsid w:val="00AB7EC0"/>
    <w:rsid w:val="00AC0A55"/>
    <w:rsid w:val="00AC0AD6"/>
    <w:rsid w:val="00AC105A"/>
    <w:rsid w:val="00AC15C3"/>
    <w:rsid w:val="00AC1DD3"/>
    <w:rsid w:val="00AC201E"/>
    <w:rsid w:val="00AC2036"/>
    <w:rsid w:val="00AC2047"/>
    <w:rsid w:val="00AC2433"/>
    <w:rsid w:val="00AC2DD0"/>
    <w:rsid w:val="00AC357B"/>
    <w:rsid w:val="00AC35F9"/>
    <w:rsid w:val="00AC38CD"/>
    <w:rsid w:val="00AC3BCD"/>
    <w:rsid w:val="00AC3D70"/>
    <w:rsid w:val="00AC3E64"/>
    <w:rsid w:val="00AC3F64"/>
    <w:rsid w:val="00AC45E1"/>
    <w:rsid w:val="00AC4ACD"/>
    <w:rsid w:val="00AC4EB3"/>
    <w:rsid w:val="00AC4F39"/>
    <w:rsid w:val="00AC533B"/>
    <w:rsid w:val="00AC5511"/>
    <w:rsid w:val="00AC561E"/>
    <w:rsid w:val="00AC602E"/>
    <w:rsid w:val="00AC688D"/>
    <w:rsid w:val="00AC71F6"/>
    <w:rsid w:val="00AC7235"/>
    <w:rsid w:val="00AD072A"/>
    <w:rsid w:val="00AD0A44"/>
    <w:rsid w:val="00AD0C41"/>
    <w:rsid w:val="00AD0FB6"/>
    <w:rsid w:val="00AD1331"/>
    <w:rsid w:val="00AD1737"/>
    <w:rsid w:val="00AD191E"/>
    <w:rsid w:val="00AD1A7F"/>
    <w:rsid w:val="00AD1C37"/>
    <w:rsid w:val="00AD1DFA"/>
    <w:rsid w:val="00AD20BD"/>
    <w:rsid w:val="00AD2A12"/>
    <w:rsid w:val="00AD2CF6"/>
    <w:rsid w:val="00AD2ECD"/>
    <w:rsid w:val="00AD2FF5"/>
    <w:rsid w:val="00AD41D8"/>
    <w:rsid w:val="00AD61D9"/>
    <w:rsid w:val="00AD637F"/>
    <w:rsid w:val="00AD663F"/>
    <w:rsid w:val="00AD6E0F"/>
    <w:rsid w:val="00AD6F48"/>
    <w:rsid w:val="00AD7165"/>
    <w:rsid w:val="00AD72FC"/>
    <w:rsid w:val="00AD7339"/>
    <w:rsid w:val="00AD74D8"/>
    <w:rsid w:val="00AD7D2E"/>
    <w:rsid w:val="00AD7E17"/>
    <w:rsid w:val="00AE0301"/>
    <w:rsid w:val="00AE0B17"/>
    <w:rsid w:val="00AE1572"/>
    <w:rsid w:val="00AE16C7"/>
    <w:rsid w:val="00AE1745"/>
    <w:rsid w:val="00AE1BC3"/>
    <w:rsid w:val="00AE2860"/>
    <w:rsid w:val="00AE29D2"/>
    <w:rsid w:val="00AE325C"/>
    <w:rsid w:val="00AE372A"/>
    <w:rsid w:val="00AE38B9"/>
    <w:rsid w:val="00AE3E14"/>
    <w:rsid w:val="00AE3E97"/>
    <w:rsid w:val="00AE4160"/>
    <w:rsid w:val="00AE4890"/>
    <w:rsid w:val="00AE4FA5"/>
    <w:rsid w:val="00AE5A35"/>
    <w:rsid w:val="00AE5B4B"/>
    <w:rsid w:val="00AE5BD7"/>
    <w:rsid w:val="00AE6428"/>
    <w:rsid w:val="00AE6A1A"/>
    <w:rsid w:val="00AE767D"/>
    <w:rsid w:val="00AE7FA1"/>
    <w:rsid w:val="00AF014D"/>
    <w:rsid w:val="00AF01F9"/>
    <w:rsid w:val="00AF0804"/>
    <w:rsid w:val="00AF11BF"/>
    <w:rsid w:val="00AF1411"/>
    <w:rsid w:val="00AF15E2"/>
    <w:rsid w:val="00AF2A05"/>
    <w:rsid w:val="00AF3376"/>
    <w:rsid w:val="00AF36AB"/>
    <w:rsid w:val="00AF440B"/>
    <w:rsid w:val="00AF48ED"/>
    <w:rsid w:val="00AF4EBC"/>
    <w:rsid w:val="00AF50DB"/>
    <w:rsid w:val="00AF50FF"/>
    <w:rsid w:val="00AF5310"/>
    <w:rsid w:val="00AF534C"/>
    <w:rsid w:val="00AF53DE"/>
    <w:rsid w:val="00AF55FB"/>
    <w:rsid w:val="00AF57DD"/>
    <w:rsid w:val="00AF5E9E"/>
    <w:rsid w:val="00AF6489"/>
    <w:rsid w:val="00AF6B97"/>
    <w:rsid w:val="00AF729C"/>
    <w:rsid w:val="00AF7490"/>
    <w:rsid w:val="00AF7BBF"/>
    <w:rsid w:val="00AF7C04"/>
    <w:rsid w:val="00AF7D17"/>
    <w:rsid w:val="00AF7DD3"/>
    <w:rsid w:val="00AF7E56"/>
    <w:rsid w:val="00B00263"/>
    <w:rsid w:val="00B00B91"/>
    <w:rsid w:val="00B00D3F"/>
    <w:rsid w:val="00B00E3E"/>
    <w:rsid w:val="00B018C9"/>
    <w:rsid w:val="00B01A94"/>
    <w:rsid w:val="00B01FDD"/>
    <w:rsid w:val="00B030E0"/>
    <w:rsid w:val="00B0385C"/>
    <w:rsid w:val="00B039E5"/>
    <w:rsid w:val="00B03E4C"/>
    <w:rsid w:val="00B047D7"/>
    <w:rsid w:val="00B04F05"/>
    <w:rsid w:val="00B04F6F"/>
    <w:rsid w:val="00B05907"/>
    <w:rsid w:val="00B05C2B"/>
    <w:rsid w:val="00B0671B"/>
    <w:rsid w:val="00B06B6C"/>
    <w:rsid w:val="00B075DD"/>
    <w:rsid w:val="00B076DF"/>
    <w:rsid w:val="00B077A3"/>
    <w:rsid w:val="00B07F48"/>
    <w:rsid w:val="00B101D1"/>
    <w:rsid w:val="00B10C95"/>
    <w:rsid w:val="00B10DC7"/>
    <w:rsid w:val="00B10F3D"/>
    <w:rsid w:val="00B1106F"/>
    <w:rsid w:val="00B111D6"/>
    <w:rsid w:val="00B11366"/>
    <w:rsid w:val="00B11441"/>
    <w:rsid w:val="00B11CF6"/>
    <w:rsid w:val="00B120BD"/>
    <w:rsid w:val="00B1239C"/>
    <w:rsid w:val="00B12709"/>
    <w:rsid w:val="00B12CF0"/>
    <w:rsid w:val="00B13198"/>
    <w:rsid w:val="00B13D85"/>
    <w:rsid w:val="00B13FC1"/>
    <w:rsid w:val="00B14A27"/>
    <w:rsid w:val="00B14A85"/>
    <w:rsid w:val="00B14CBC"/>
    <w:rsid w:val="00B14FD0"/>
    <w:rsid w:val="00B15131"/>
    <w:rsid w:val="00B1519B"/>
    <w:rsid w:val="00B16095"/>
    <w:rsid w:val="00B16414"/>
    <w:rsid w:val="00B1686E"/>
    <w:rsid w:val="00B16FC2"/>
    <w:rsid w:val="00B20645"/>
    <w:rsid w:val="00B207CC"/>
    <w:rsid w:val="00B209F1"/>
    <w:rsid w:val="00B20ACA"/>
    <w:rsid w:val="00B231E1"/>
    <w:rsid w:val="00B23A3A"/>
    <w:rsid w:val="00B23B1C"/>
    <w:rsid w:val="00B2426D"/>
    <w:rsid w:val="00B24939"/>
    <w:rsid w:val="00B24A04"/>
    <w:rsid w:val="00B24F9E"/>
    <w:rsid w:val="00B25056"/>
    <w:rsid w:val="00B256ED"/>
    <w:rsid w:val="00B25704"/>
    <w:rsid w:val="00B25909"/>
    <w:rsid w:val="00B25E94"/>
    <w:rsid w:val="00B26747"/>
    <w:rsid w:val="00B26A4D"/>
    <w:rsid w:val="00B26B4D"/>
    <w:rsid w:val="00B271F9"/>
    <w:rsid w:val="00B2732A"/>
    <w:rsid w:val="00B27967"/>
    <w:rsid w:val="00B30044"/>
    <w:rsid w:val="00B30482"/>
    <w:rsid w:val="00B30AF8"/>
    <w:rsid w:val="00B31232"/>
    <w:rsid w:val="00B3189B"/>
    <w:rsid w:val="00B31BF5"/>
    <w:rsid w:val="00B31D9D"/>
    <w:rsid w:val="00B3214D"/>
    <w:rsid w:val="00B327A5"/>
    <w:rsid w:val="00B3331A"/>
    <w:rsid w:val="00B334A9"/>
    <w:rsid w:val="00B336A5"/>
    <w:rsid w:val="00B33824"/>
    <w:rsid w:val="00B3407E"/>
    <w:rsid w:val="00B3412F"/>
    <w:rsid w:val="00B3457A"/>
    <w:rsid w:val="00B349C5"/>
    <w:rsid w:val="00B353A4"/>
    <w:rsid w:val="00B3563F"/>
    <w:rsid w:val="00B35666"/>
    <w:rsid w:val="00B35778"/>
    <w:rsid w:val="00B35781"/>
    <w:rsid w:val="00B35896"/>
    <w:rsid w:val="00B3623D"/>
    <w:rsid w:val="00B368B1"/>
    <w:rsid w:val="00B36BA1"/>
    <w:rsid w:val="00B36CDC"/>
    <w:rsid w:val="00B36DD6"/>
    <w:rsid w:val="00B36F8D"/>
    <w:rsid w:val="00B37115"/>
    <w:rsid w:val="00B37D1C"/>
    <w:rsid w:val="00B400C4"/>
    <w:rsid w:val="00B40C49"/>
    <w:rsid w:val="00B4118D"/>
    <w:rsid w:val="00B412C6"/>
    <w:rsid w:val="00B4182A"/>
    <w:rsid w:val="00B42336"/>
    <w:rsid w:val="00B42498"/>
    <w:rsid w:val="00B42C92"/>
    <w:rsid w:val="00B438CD"/>
    <w:rsid w:val="00B440C0"/>
    <w:rsid w:val="00B444AD"/>
    <w:rsid w:val="00B44C1A"/>
    <w:rsid w:val="00B44DFC"/>
    <w:rsid w:val="00B456FA"/>
    <w:rsid w:val="00B4587A"/>
    <w:rsid w:val="00B458F8"/>
    <w:rsid w:val="00B45964"/>
    <w:rsid w:val="00B45B60"/>
    <w:rsid w:val="00B45CF6"/>
    <w:rsid w:val="00B46005"/>
    <w:rsid w:val="00B46805"/>
    <w:rsid w:val="00B46D08"/>
    <w:rsid w:val="00B46EB6"/>
    <w:rsid w:val="00B5011E"/>
    <w:rsid w:val="00B50263"/>
    <w:rsid w:val="00B50A98"/>
    <w:rsid w:val="00B5151F"/>
    <w:rsid w:val="00B51C21"/>
    <w:rsid w:val="00B51DC3"/>
    <w:rsid w:val="00B51EB5"/>
    <w:rsid w:val="00B523F9"/>
    <w:rsid w:val="00B52C56"/>
    <w:rsid w:val="00B533AB"/>
    <w:rsid w:val="00B5389A"/>
    <w:rsid w:val="00B53FDB"/>
    <w:rsid w:val="00B5573A"/>
    <w:rsid w:val="00B55832"/>
    <w:rsid w:val="00B5585C"/>
    <w:rsid w:val="00B55DC9"/>
    <w:rsid w:val="00B561EE"/>
    <w:rsid w:val="00B56290"/>
    <w:rsid w:val="00B5645B"/>
    <w:rsid w:val="00B56ADC"/>
    <w:rsid w:val="00B56D1C"/>
    <w:rsid w:val="00B56F78"/>
    <w:rsid w:val="00B5767A"/>
    <w:rsid w:val="00B57705"/>
    <w:rsid w:val="00B57D61"/>
    <w:rsid w:val="00B60CF6"/>
    <w:rsid w:val="00B60CFB"/>
    <w:rsid w:val="00B6105A"/>
    <w:rsid w:val="00B6125E"/>
    <w:rsid w:val="00B62E3E"/>
    <w:rsid w:val="00B62E4D"/>
    <w:rsid w:val="00B63224"/>
    <w:rsid w:val="00B632E7"/>
    <w:rsid w:val="00B6382F"/>
    <w:rsid w:val="00B63849"/>
    <w:rsid w:val="00B638CF"/>
    <w:rsid w:val="00B639FC"/>
    <w:rsid w:val="00B63ACF"/>
    <w:rsid w:val="00B63B0D"/>
    <w:rsid w:val="00B63D58"/>
    <w:rsid w:val="00B64230"/>
    <w:rsid w:val="00B64598"/>
    <w:rsid w:val="00B657D3"/>
    <w:rsid w:val="00B6641A"/>
    <w:rsid w:val="00B665F5"/>
    <w:rsid w:val="00B6667F"/>
    <w:rsid w:val="00B674C4"/>
    <w:rsid w:val="00B700FB"/>
    <w:rsid w:val="00B70C34"/>
    <w:rsid w:val="00B7161F"/>
    <w:rsid w:val="00B71996"/>
    <w:rsid w:val="00B720DF"/>
    <w:rsid w:val="00B722FF"/>
    <w:rsid w:val="00B727F5"/>
    <w:rsid w:val="00B728B4"/>
    <w:rsid w:val="00B72FC4"/>
    <w:rsid w:val="00B737A8"/>
    <w:rsid w:val="00B737D9"/>
    <w:rsid w:val="00B7384B"/>
    <w:rsid w:val="00B73D43"/>
    <w:rsid w:val="00B7446B"/>
    <w:rsid w:val="00B75191"/>
    <w:rsid w:val="00B7644E"/>
    <w:rsid w:val="00B7666E"/>
    <w:rsid w:val="00B76B81"/>
    <w:rsid w:val="00B7782A"/>
    <w:rsid w:val="00B77A94"/>
    <w:rsid w:val="00B77D97"/>
    <w:rsid w:val="00B77FCB"/>
    <w:rsid w:val="00B80366"/>
    <w:rsid w:val="00B8050F"/>
    <w:rsid w:val="00B80B5F"/>
    <w:rsid w:val="00B80CBD"/>
    <w:rsid w:val="00B80E88"/>
    <w:rsid w:val="00B80F0C"/>
    <w:rsid w:val="00B8114C"/>
    <w:rsid w:val="00B81900"/>
    <w:rsid w:val="00B81AE1"/>
    <w:rsid w:val="00B81D19"/>
    <w:rsid w:val="00B82179"/>
    <w:rsid w:val="00B82351"/>
    <w:rsid w:val="00B82A42"/>
    <w:rsid w:val="00B82B1D"/>
    <w:rsid w:val="00B82B5C"/>
    <w:rsid w:val="00B835AE"/>
    <w:rsid w:val="00B83E4C"/>
    <w:rsid w:val="00B84AA7"/>
    <w:rsid w:val="00B84FD0"/>
    <w:rsid w:val="00B850E9"/>
    <w:rsid w:val="00B854F0"/>
    <w:rsid w:val="00B8553B"/>
    <w:rsid w:val="00B85560"/>
    <w:rsid w:val="00B85D8F"/>
    <w:rsid w:val="00B861C9"/>
    <w:rsid w:val="00B86699"/>
    <w:rsid w:val="00B86CAC"/>
    <w:rsid w:val="00B8707B"/>
    <w:rsid w:val="00B87195"/>
    <w:rsid w:val="00B87302"/>
    <w:rsid w:val="00B874F1"/>
    <w:rsid w:val="00B87A77"/>
    <w:rsid w:val="00B90226"/>
    <w:rsid w:val="00B90496"/>
    <w:rsid w:val="00B90FBE"/>
    <w:rsid w:val="00B91043"/>
    <w:rsid w:val="00B91AE3"/>
    <w:rsid w:val="00B9206D"/>
    <w:rsid w:val="00B92336"/>
    <w:rsid w:val="00B92A20"/>
    <w:rsid w:val="00B92A33"/>
    <w:rsid w:val="00B92DA0"/>
    <w:rsid w:val="00B92EE5"/>
    <w:rsid w:val="00B932A5"/>
    <w:rsid w:val="00B938D5"/>
    <w:rsid w:val="00B9404A"/>
    <w:rsid w:val="00B94127"/>
    <w:rsid w:val="00B944AA"/>
    <w:rsid w:val="00B949BD"/>
    <w:rsid w:val="00B94BE6"/>
    <w:rsid w:val="00B94CBD"/>
    <w:rsid w:val="00B95465"/>
    <w:rsid w:val="00B95A4B"/>
    <w:rsid w:val="00B95BCC"/>
    <w:rsid w:val="00B95C20"/>
    <w:rsid w:val="00B96497"/>
    <w:rsid w:val="00B96566"/>
    <w:rsid w:val="00B96D6D"/>
    <w:rsid w:val="00B975A3"/>
    <w:rsid w:val="00B97684"/>
    <w:rsid w:val="00BA0079"/>
    <w:rsid w:val="00BA01CF"/>
    <w:rsid w:val="00BA081B"/>
    <w:rsid w:val="00BA0A9F"/>
    <w:rsid w:val="00BA12E4"/>
    <w:rsid w:val="00BA1632"/>
    <w:rsid w:val="00BA1AA5"/>
    <w:rsid w:val="00BA1F45"/>
    <w:rsid w:val="00BA21A5"/>
    <w:rsid w:val="00BA2236"/>
    <w:rsid w:val="00BA2B0B"/>
    <w:rsid w:val="00BA3078"/>
    <w:rsid w:val="00BA3179"/>
    <w:rsid w:val="00BA3518"/>
    <w:rsid w:val="00BA40E3"/>
    <w:rsid w:val="00BA47C6"/>
    <w:rsid w:val="00BA490C"/>
    <w:rsid w:val="00BA4F15"/>
    <w:rsid w:val="00BA5409"/>
    <w:rsid w:val="00BA5BCE"/>
    <w:rsid w:val="00BA62D6"/>
    <w:rsid w:val="00BA6782"/>
    <w:rsid w:val="00BA795C"/>
    <w:rsid w:val="00BA7ACF"/>
    <w:rsid w:val="00BB0176"/>
    <w:rsid w:val="00BB03FB"/>
    <w:rsid w:val="00BB0CC0"/>
    <w:rsid w:val="00BB11DC"/>
    <w:rsid w:val="00BB1470"/>
    <w:rsid w:val="00BB1722"/>
    <w:rsid w:val="00BB1763"/>
    <w:rsid w:val="00BB1EBF"/>
    <w:rsid w:val="00BB2371"/>
    <w:rsid w:val="00BB2507"/>
    <w:rsid w:val="00BB2FEA"/>
    <w:rsid w:val="00BB30F3"/>
    <w:rsid w:val="00BB315A"/>
    <w:rsid w:val="00BB3BBF"/>
    <w:rsid w:val="00BB3C0E"/>
    <w:rsid w:val="00BB4069"/>
    <w:rsid w:val="00BB4A19"/>
    <w:rsid w:val="00BB4B83"/>
    <w:rsid w:val="00BB4E70"/>
    <w:rsid w:val="00BB50D0"/>
    <w:rsid w:val="00BB5192"/>
    <w:rsid w:val="00BB5690"/>
    <w:rsid w:val="00BB5715"/>
    <w:rsid w:val="00BB5A20"/>
    <w:rsid w:val="00BB5D37"/>
    <w:rsid w:val="00BB645F"/>
    <w:rsid w:val="00BB6991"/>
    <w:rsid w:val="00BB70CF"/>
    <w:rsid w:val="00BB72F4"/>
    <w:rsid w:val="00BB737B"/>
    <w:rsid w:val="00BB75D3"/>
    <w:rsid w:val="00BC0226"/>
    <w:rsid w:val="00BC057C"/>
    <w:rsid w:val="00BC1139"/>
    <w:rsid w:val="00BC145E"/>
    <w:rsid w:val="00BC25DC"/>
    <w:rsid w:val="00BC2633"/>
    <w:rsid w:val="00BC2F2B"/>
    <w:rsid w:val="00BC3218"/>
    <w:rsid w:val="00BC395C"/>
    <w:rsid w:val="00BC3B9F"/>
    <w:rsid w:val="00BC407C"/>
    <w:rsid w:val="00BC469E"/>
    <w:rsid w:val="00BC471B"/>
    <w:rsid w:val="00BC4903"/>
    <w:rsid w:val="00BC4A1F"/>
    <w:rsid w:val="00BC5090"/>
    <w:rsid w:val="00BC5380"/>
    <w:rsid w:val="00BC583F"/>
    <w:rsid w:val="00BC590B"/>
    <w:rsid w:val="00BC5C1D"/>
    <w:rsid w:val="00BC66EA"/>
    <w:rsid w:val="00BC6A1F"/>
    <w:rsid w:val="00BC7644"/>
    <w:rsid w:val="00BD02C5"/>
    <w:rsid w:val="00BD048E"/>
    <w:rsid w:val="00BD04F1"/>
    <w:rsid w:val="00BD0AFA"/>
    <w:rsid w:val="00BD0D56"/>
    <w:rsid w:val="00BD27E2"/>
    <w:rsid w:val="00BD3395"/>
    <w:rsid w:val="00BD3D9A"/>
    <w:rsid w:val="00BD43AE"/>
    <w:rsid w:val="00BD43D4"/>
    <w:rsid w:val="00BD48F4"/>
    <w:rsid w:val="00BD49C5"/>
    <w:rsid w:val="00BD5542"/>
    <w:rsid w:val="00BD5E0E"/>
    <w:rsid w:val="00BD60C3"/>
    <w:rsid w:val="00BD6926"/>
    <w:rsid w:val="00BD6BAA"/>
    <w:rsid w:val="00BD6E3C"/>
    <w:rsid w:val="00BD71FE"/>
    <w:rsid w:val="00BD741D"/>
    <w:rsid w:val="00BD7C06"/>
    <w:rsid w:val="00BD7CBE"/>
    <w:rsid w:val="00BD7E09"/>
    <w:rsid w:val="00BD7ED4"/>
    <w:rsid w:val="00BE04DD"/>
    <w:rsid w:val="00BE1CD0"/>
    <w:rsid w:val="00BE22D3"/>
    <w:rsid w:val="00BE249C"/>
    <w:rsid w:val="00BE266F"/>
    <w:rsid w:val="00BE2ADA"/>
    <w:rsid w:val="00BE2C3E"/>
    <w:rsid w:val="00BE2F30"/>
    <w:rsid w:val="00BE355B"/>
    <w:rsid w:val="00BE3E27"/>
    <w:rsid w:val="00BE3F1B"/>
    <w:rsid w:val="00BE466D"/>
    <w:rsid w:val="00BE4968"/>
    <w:rsid w:val="00BE4CD2"/>
    <w:rsid w:val="00BE4FC9"/>
    <w:rsid w:val="00BE5367"/>
    <w:rsid w:val="00BE5372"/>
    <w:rsid w:val="00BE54A9"/>
    <w:rsid w:val="00BE54AD"/>
    <w:rsid w:val="00BE741B"/>
    <w:rsid w:val="00BE7A5B"/>
    <w:rsid w:val="00BE7B04"/>
    <w:rsid w:val="00BF0A7C"/>
    <w:rsid w:val="00BF0CD7"/>
    <w:rsid w:val="00BF13EE"/>
    <w:rsid w:val="00BF153A"/>
    <w:rsid w:val="00BF163B"/>
    <w:rsid w:val="00BF1A68"/>
    <w:rsid w:val="00BF1B92"/>
    <w:rsid w:val="00BF2049"/>
    <w:rsid w:val="00BF2A9E"/>
    <w:rsid w:val="00BF3B90"/>
    <w:rsid w:val="00BF3FAF"/>
    <w:rsid w:val="00BF428F"/>
    <w:rsid w:val="00BF4787"/>
    <w:rsid w:val="00BF48F9"/>
    <w:rsid w:val="00BF542A"/>
    <w:rsid w:val="00BF54C0"/>
    <w:rsid w:val="00BF5C3B"/>
    <w:rsid w:val="00BF65A3"/>
    <w:rsid w:val="00BF6712"/>
    <w:rsid w:val="00BF6C12"/>
    <w:rsid w:val="00BF6E8C"/>
    <w:rsid w:val="00BF726A"/>
    <w:rsid w:val="00BF7910"/>
    <w:rsid w:val="00BF7AF1"/>
    <w:rsid w:val="00BF7EF2"/>
    <w:rsid w:val="00BF7F61"/>
    <w:rsid w:val="00C006C9"/>
    <w:rsid w:val="00C008C2"/>
    <w:rsid w:val="00C008C4"/>
    <w:rsid w:val="00C00998"/>
    <w:rsid w:val="00C00E7F"/>
    <w:rsid w:val="00C01E38"/>
    <w:rsid w:val="00C02B91"/>
    <w:rsid w:val="00C02EE3"/>
    <w:rsid w:val="00C02FF9"/>
    <w:rsid w:val="00C0370F"/>
    <w:rsid w:val="00C03B14"/>
    <w:rsid w:val="00C04231"/>
    <w:rsid w:val="00C04272"/>
    <w:rsid w:val="00C04930"/>
    <w:rsid w:val="00C05104"/>
    <w:rsid w:val="00C054AC"/>
    <w:rsid w:val="00C056DD"/>
    <w:rsid w:val="00C0582A"/>
    <w:rsid w:val="00C05A6B"/>
    <w:rsid w:val="00C05AB0"/>
    <w:rsid w:val="00C064AD"/>
    <w:rsid w:val="00C06553"/>
    <w:rsid w:val="00C0667A"/>
    <w:rsid w:val="00C06AEE"/>
    <w:rsid w:val="00C07811"/>
    <w:rsid w:val="00C079CC"/>
    <w:rsid w:val="00C07A49"/>
    <w:rsid w:val="00C07C82"/>
    <w:rsid w:val="00C07D84"/>
    <w:rsid w:val="00C10796"/>
    <w:rsid w:val="00C10D26"/>
    <w:rsid w:val="00C117A5"/>
    <w:rsid w:val="00C1187E"/>
    <w:rsid w:val="00C11934"/>
    <w:rsid w:val="00C122A7"/>
    <w:rsid w:val="00C12590"/>
    <w:rsid w:val="00C1265A"/>
    <w:rsid w:val="00C128C3"/>
    <w:rsid w:val="00C12CF5"/>
    <w:rsid w:val="00C12E03"/>
    <w:rsid w:val="00C133B7"/>
    <w:rsid w:val="00C13427"/>
    <w:rsid w:val="00C13FC9"/>
    <w:rsid w:val="00C13FDC"/>
    <w:rsid w:val="00C14402"/>
    <w:rsid w:val="00C14988"/>
    <w:rsid w:val="00C15711"/>
    <w:rsid w:val="00C15C6C"/>
    <w:rsid w:val="00C164F0"/>
    <w:rsid w:val="00C16893"/>
    <w:rsid w:val="00C16FCC"/>
    <w:rsid w:val="00C17313"/>
    <w:rsid w:val="00C175EE"/>
    <w:rsid w:val="00C20594"/>
    <w:rsid w:val="00C20AE4"/>
    <w:rsid w:val="00C20C06"/>
    <w:rsid w:val="00C20C82"/>
    <w:rsid w:val="00C2152B"/>
    <w:rsid w:val="00C22B56"/>
    <w:rsid w:val="00C237D5"/>
    <w:rsid w:val="00C23990"/>
    <w:rsid w:val="00C242FC"/>
    <w:rsid w:val="00C244A0"/>
    <w:rsid w:val="00C24574"/>
    <w:rsid w:val="00C24714"/>
    <w:rsid w:val="00C248D4"/>
    <w:rsid w:val="00C25F2B"/>
    <w:rsid w:val="00C261A7"/>
    <w:rsid w:val="00C26607"/>
    <w:rsid w:val="00C27625"/>
    <w:rsid w:val="00C276BC"/>
    <w:rsid w:val="00C27A2B"/>
    <w:rsid w:val="00C27E1B"/>
    <w:rsid w:val="00C309D7"/>
    <w:rsid w:val="00C30A05"/>
    <w:rsid w:val="00C31109"/>
    <w:rsid w:val="00C3162C"/>
    <w:rsid w:val="00C31814"/>
    <w:rsid w:val="00C3186D"/>
    <w:rsid w:val="00C32652"/>
    <w:rsid w:val="00C328C8"/>
    <w:rsid w:val="00C32BBA"/>
    <w:rsid w:val="00C3303F"/>
    <w:rsid w:val="00C330A0"/>
    <w:rsid w:val="00C337D5"/>
    <w:rsid w:val="00C338B2"/>
    <w:rsid w:val="00C339A6"/>
    <w:rsid w:val="00C34735"/>
    <w:rsid w:val="00C3488F"/>
    <w:rsid w:val="00C34E88"/>
    <w:rsid w:val="00C36F77"/>
    <w:rsid w:val="00C377CA"/>
    <w:rsid w:val="00C37A5D"/>
    <w:rsid w:val="00C37ACE"/>
    <w:rsid w:val="00C40405"/>
    <w:rsid w:val="00C4062B"/>
    <w:rsid w:val="00C406AD"/>
    <w:rsid w:val="00C407A9"/>
    <w:rsid w:val="00C40840"/>
    <w:rsid w:val="00C40B51"/>
    <w:rsid w:val="00C40C23"/>
    <w:rsid w:val="00C412F1"/>
    <w:rsid w:val="00C4166F"/>
    <w:rsid w:val="00C41A35"/>
    <w:rsid w:val="00C428A8"/>
    <w:rsid w:val="00C42BFE"/>
    <w:rsid w:val="00C430F7"/>
    <w:rsid w:val="00C433EE"/>
    <w:rsid w:val="00C442CC"/>
    <w:rsid w:val="00C44964"/>
    <w:rsid w:val="00C45048"/>
    <w:rsid w:val="00C456B2"/>
    <w:rsid w:val="00C45762"/>
    <w:rsid w:val="00C4586C"/>
    <w:rsid w:val="00C46278"/>
    <w:rsid w:val="00C46426"/>
    <w:rsid w:val="00C47C98"/>
    <w:rsid w:val="00C47CB0"/>
    <w:rsid w:val="00C47CFB"/>
    <w:rsid w:val="00C50721"/>
    <w:rsid w:val="00C507CB"/>
    <w:rsid w:val="00C514DD"/>
    <w:rsid w:val="00C51A49"/>
    <w:rsid w:val="00C52158"/>
    <w:rsid w:val="00C5239D"/>
    <w:rsid w:val="00C52903"/>
    <w:rsid w:val="00C52A35"/>
    <w:rsid w:val="00C5300F"/>
    <w:rsid w:val="00C536C9"/>
    <w:rsid w:val="00C540C9"/>
    <w:rsid w:val="00C5470E"/>
    <w:rsid w:val="00C549CC"/>
    <w:rsid w:val="00C54D38"/>
    <w:rsid w:val="00C54E44"/>
    <w:rsid w:val="00C5579B"/>
    <w:rsid w:val="00C558CA"/>
    <w:rsid w:val="00C5591B"/>
    <w:rsid w:val="00C55B03"/>
    <w:rsid w:val="00C55D77"/>
    <w:rsid w:val="00C56406"/>
    <w:rsid w:val="00C56DEC"/>
    <w:rsid w:val="00C575B1"/>
    <w:rsid w:val="00C577F8"/>
    <w:rsid w:val="00C57AFF"/>
    <w:rsid w:val="00C60156"/>
    <w:rsid w:val="00C601D5"/>
    <w:rsid w:val="00C606D4"/>
    <w:rsid w:val="00C60D59"/>
    <w:rsid w:val="00C60EBA"/>
    <w:rsid w:val="00C60F6B"/>
    <w:rsid w:val="00C610E6"/>
    <w:rsid w:val="00C61A6A"/>
    <w:rsid w:val="00C61B5E"/>
    <w:rsid w:val="00C61EAF"/>
    <w:rsid w:val="00C61FDB"/>
    <w:rsid w:val="00C6225C"/>
    <w:rsid w:val="00C62ED0"/>
    <w:rsid w:val="00C63132"/>
    <w:rsid w:val="00C63817"/>
    <w:rsid w:val="00C63E72"/>
    <w:rsid w:val="00C642AC"/>
    <w:rsid w:val="00C6448D"/>
    <w:rsid w:val="00C646B0"/>
    <w:rsid w:val="00C64865"/>
    <w:rsid w:val="00C64CBD"/>
    <w:rsid w:val="00C65532"/>
    <w:rsid w:val="00C6572F"/>
    <w:rsid w:val="00C65B66"/>
    <w:rsid w:val="00C66001"/>
    <w:rsid w:val="00C667F4"/>
    <w:rsid w:val="00C66D3C"/>
    <w:rsid w:val="00C66D76"/>
    <w:rsid w:val="00C6761B"/>
    <w:rsid w:val="00C676AB"/>
    <w:rsid w:val="00C676C6"/>
    <w:rsid w:val="00C67A83"/>
    <w:rsid w:val="00C67B3D"/>
    <w:rsid w:val="00C67D91"/>
    <w:rsid w:val="00C67E8A"/>
    <w:rsid w:val="00C7003D"/>
    <w:rsid w:val="00C700E4"/>
    <w:rsid w:val="00C70490"/>
    <w:rsid w:val="00C708BF"/>
    <w:rsid w:val="00C708C3"/>
    <w:rsid w:val="00C70E22"/>
    <w:rsid w:val="00C71869"/>
    <w:rsid w:val="00C719B7"/>
    <w:rsid w:val="00C725AC"/>
    <w:rsid w:val="00C7266E"/>
    <w:rsid w:val="00C72701"/>
    <w:rsid w:val="00C729E1"/>
    <w:rsid w:val="00C7378B"/>
    <w:rsid w:val="00C73AE2"/>
    <w:rsid w:val="00C743D4"/>
    <w:rsid w:val="00C74691"/>
    <w:rsid w:val="00C74A66"/>
    <w:rsid w:val="00C74D66"/>
    <w:rsid w:val="00C7598F"/>
    <w:rsid w:val="00C76AB6"/>
    <w:rsid w:val="00C76CF3"/>
    <w:rsid w:val="00C772F4"/>
    <w:rsid w:val="00C778C2"/>
    <w:rsid w:val="00C8000E"/>
    <w:rsid w:val="00C80220"/>
    <w:rsid w:val="00C804A7"/>
    <w:rsid w:val="00C80E51"/>
    <w:rsid w:val="00C8171C"/>
    <w:rsid w:val="00C81753"/>
    <w:rsid w:val="00C81BCF"/>
    <w:rsid w:val="00C81C2C"/>
    <w:rsid w:val="00C821BD"/>
    <w:rsid w:val="00C82246"/>
    <w:rsid w:val="00C83264"/>
    <w:rsid w:val="00C83B4A"/>
    <w:rsid w:val="00C83CB7"/>
    <w:rsid w:val="00C84115"/>
    <w:rsid w:val="00C85514"/>
    <w:rsid w:val="00C85A46"/>
    <w:rsid w:val="00C85F32"/>
    <w:rsid w:val="00C866BD"/>
    <w:rsid w:val="00C867F8"/>
    <w:rsid w:val="00C86C37"/>
    <w:rsid w:val="00C870D1"/>
    <w:rsid w:val="00C87924"/>
    <w:rsid w:val="00C87C39"/>
    <w:rsid w:val="00C90043"/>
    <w:rsid w:val="00C903C6"/>
    <w:rsid w:val="00C905A7"/>
    <w:rsid w:val="00C90B8F"/>
    <w:rsid w:val="00C90BF5"/>
    <w:rsid w:val="00C90C8E"/>
    <w:rsid w:val="00C91074"/>
    <w:rsid w:val="00C911B4"/>
    <w:rsid w:val="00C91D68"/>
    <w:rsid w:val="00C92758"/>
    <w:rsid w:val="00C93147"/>
    <w:rsid w:val="00C93417"/>
    <w:rsid w:val="00C93598"/>
    <w:rsid w:val="00C937F4"/>
    <w:rsid w:val="00C93C40"/>
    <w:rsid w:val="00C93D70"/>
    <w:rsid w:val="00C941D8"/>
    <w:rsid w:val="00C9434C"/>
    <w:rsid w:val="00C94E0D"/>
    <w:rsid w:val="00C9509E"/>
    <w:rsid w:val="00C9658E"/>
    <w:rsid w:val="00C96D8E"/>
    <w:rsid w:val="00C9774B"/>
    <w:rsid w:val="00C97A54"/>
    <w:rsid w:val="00C97E8A"/>
    <w:rsid w:val="00CA02C8"/>
    <w:rsid w:val="00CA0FE9"/>
    <w:rsid w:val="00CA123D"/>
    <w:rsid w:val="00CA2530"/>
    <w:rsid w:val="00CA255D"/>
    <w:rsid w:val="00CA2E69"/>
    <w:rsid w:val="00CA2E72"/>
    <w:rsid w:val="00CA33DA"/>
    <w:rsid w:val="00CA354D"/>
    <w:rsid w:val="00CA3916"/>
    <w:rsid w:val="00CA4810"/>
    <w:rsid w:val="00CA511B"/>
    <w:rsid w:val="00CA6058"/>
    <w:rsid w:val="00CA6621"/>
    <w:rsid w:val="00CA682B"/>
    <w:rsid w:val="00CA6A18"/>
    <w:rsid w:val="00CA6CCF"/>
    <w:rsid w:val="00CA7362"/>
    <w:rsid w:val="00CA7E00"/>
    <w:rsid w:val="00CB15F6"/>
    <w:rsid w:val="00CB1CE7"/>
    <w:rsid w:val="00CB201E"/>
    <w:rsid w:val="00CB2094"/>
    <w:rsid w:val="00CB2264"/>
    <w:rsid w:val="00CB29E4"/>
    <w:rsid w:val="00CB2D06"/>
    <w:rsid w:val="00CB310B"/>
    <w:rsid w:val="00CB34A4"/>
    <w:rsid w:val="00CB44D5"/>
    <w:rsid w:val="00CB47E6"/>
    <w:rsid w:val="00CB495C"/>
    <w:rsid w:val="00CB5140"/>
    <w:rsid w:val="00CB56B0"/>
    <w:rsid w:val="00CB6A19"/>
    <w:rsid w:val="00CB72BF"/>
    <w:rsid w:val="00CB73E5"/>
    <w:rsid w:val="00CB7825"/>
    <w:rsid w:val="00CB79F7"/>
    <w:rsid w:val="00CB7D47"/>
    <w:rsid w:val="00CB7F9F"/>
    <w:rsid w:val="00CC0815"/>
    <w:rsid w:val="00CC0BE2"/>
    <w:rsid w:val="00CC0F82"/>
    <w:rsid w:val="00CC0F97"/>
    <w:rsid w:val="00CC10DB"/>
    <w:rsid w:val="00CC15BE"/>
    <w:rsid w:val="00CC226B"/>
    <w:rsid w:val="00CC23AF"/>
    <w:rsid w:val="00CC25F4"/>
    <w:rsid w:val="00CC2677"/>
    <w:rsid w:val="00CC323A"/>
    <w:rsid w:val="00CC3933"/>
    <w:rsid w:val="00CC43E3"/>
    <w:rsid w:val="00CC499B"/>
    <w:rsid w:val="00CC4BED"/>
    <w:rsid w:val="00CC4C48"/>
    <w:rsid w:val="00CC4CC8"/>
    <w:rsid w:val="00CC5611"/>
    <w:rsid w:val="00CC5C21"/>
    <w:rsid w:val="00CC6365"/>
    <w:rsid w:val="00CC68A1"/>
    <w:rsid w:val="00CC71CA"/>
    <w:rsid w:val="00CC71DA"/>
    <w:rsid w:val="00CC7314"/>
    <w:rsid w:val="00CC76C3"/>
    <w:rsid w:val="00CC78DE"/>
    <w:rsid w:val="00CC7A84"/>
    <w:rsid w:val="00CC7AE7"/>
    <w:rsid w:val="00CC7BD2"/>
    <w:rsid w:val="00CC7CA4"/>
    <w:rsid w:val="00CC7CF6"/>
    <w:rsid w:val="00CC7F6D"/>
    <w:rsid w:val="00CD1FF7"/>
    <w:rsid w:val="00CD2170"/>
    <w:rsid w:val="00CD227D"/>
    <w:rsid w:val="00CD2503"/>
    <w:rsid w:val="00CD2540"/>
    <w:rsid w:val="00CD2C38"/>
    <w:rsid w:val="00CD2F4A"/>
    <w:rsid w:val="00CD3292"/>
    <w:rsid w:val="00CD36C6"/>
    <w:rsid w:val="00CD412E"/>
    <w:rsid w:val="00CD4297"/>
    <w:rsid w:val="00CD4336"/>
    <w:rsid w:val="00CD48A8"/>
    <w:rsid w:val="00CD4931"/>
    <w:rsid w:val="00CD4DBA"/>
    <w:rsid w:val="00CD51AA"/>
    <w:rsid w:val="00CD5324"/>
    <w:rsid w:val="00CD5B6C"/>
    <w:rsid w:val="00CD5D75"/>
    <w:rsid w:val="00CD67BC"/>
    <w:rsid w:val="00CD6AED"/>
    <w:rsid w:val="00CD77D0"/>
    <w:rsid w:val="00CE0966"/>
    <w:rsid w:val="00CE14F9"/>
    <w:rsid w:val="00CE177E"/>
    <w:rsid w:val="00CE19FE"/>
    <w:rsid w:val="00CE2243"/>
    <w:rsid w:val="00CE22A2"/>
    <w:rsid w:val="00CE28EF"/>
    <w:rsid w:val="00CE30F6"/>
    <w:rsid w:val="00CE34DC"/>
    <w:rsid w:val="00CE3D40"/>
    <w:rsid w:val="00CE4569"/>
    <w:rsid w:val="00CE4730"/>
    <w:rsid w:val="00CE4792"/>
    <w:rsid w:val="00CE4BE6"/>
    <w:rsid w:val="00CE4CC7"/>
    <w:rsid w:val="00CE4E75"/>
    <w:rsid w:val="00CE5063"/>
    <w:rsid w:val="00CE5B2D"/>
    <w:rsid w:val="00CE6119"/>
    <w:rsid w:val="00CE6267"/>
    <w:rsid w:val="00CE63A0"/>
    <w:rsid w:val="00CE65ED"/>
    <w:rsid w:val="00CE740E"/>
    <w:rsid w:val="00CF001B"/>
    <w:rsid w:val="00CF00F2"/>
    <w:rsid w:val="00CF018E"/>
    <w:rsid w:val="00CF024E"/>
    <w:rsid w:val="00CF08B3"/>
    <w:rsid w:val="00CF08FB"/>
    <w:rsid w:val="00CF0BF4"/>
    <w:rsid w:val="00CF103F"/>
    <w:rsid w:val="00CF1C03"/>
    <w:rsid w:val="00CF1EB0"/>
    <w:rsid w:val="00CF1F73"/>
    <w:rsid w:val="00CF1FE2"/>
    <w:rsid w:val="00CF210A"/>
    <w:rsid w:val="00CF21CD"/>
    <w:rsid w:val="00CF2D2D"/>
    <w:rsid w:val="00CF2DEF"/>
    <w:rsid w:val="00CF3292"/>
    <w:rsid w:val="00CF34C9"/>
    <w:rsid w:val="00CF3526"/>
    <w:rsid w:val="00CF364F"/>
    <w:rsid w:val="00CF3994"/>
    <w:rsid w:val="00CF39B0"/>
    <w:rsid w:val="00CF440B"/>
    <w:rsid w:val="00CF48F3"/>
    <w:rsid w:val="00CF501A"/>
    <w:rsid w:val="00CF599D"/>
    <w:rsid w:val="00CF5B6A"/>
    <w:rsid w:val="00CF5DA1"/>
    <w:rsid w:val="00CF65D2"/>
    <w:rsid w:val="00CF7486"/>
    <w:rsid w:val="00CF78BE"/>
    <w:rsid w:val="00CF7948"/>
    <w:rsid w:val="00CF7A0A"/>
    <w:rsid w:val="00CF7A58"/>
    <w:rsid w:val="00D00B64"/>
    <w:rsid w:val="00D0124C"/>
    <w:rsid w:val="00D01302"/>
    <w:rsid w:val="00D01584"/>
    <w:rsid w:val="00D01B71"/>
    <w:rsid w:val="00D020DC"/>
    <w:rsid w:val="00D0234F"/>
    <w:rsid w:val="00D02B81"/>
    <w:rsid w:val="00D02CD2"/>
    <w:rsid w:val="00D03210"/>
    <w:rsid w:val="00D03336"/>
    <w:rsid w:val="00D03905"/>
    <w:rsid w:val="00D03A5F"/>
    <w:rsid w:val="00D03FCA"/>
    <w:rsid w:val="00D05320"/>
    <w:rsid w:val="00D05DE4"/>
    <w:rsid w:val="00D06385"/>
    <w:rsid w:val="00D0666A"/>
    <w:rsid w:val="00D069EA"/>
    <w:rsid w:val="00D06A02"/>
    <w:rsid w:val="00D06BD2"/>
    <w:rsid w:val="00D074BA"/>
    <w:rsid w:val="00D07550"/>
    <w:rsid w:val="00D077B2"/>
    <w:rsid w:val="00D0783A"/>
    <w:rsid w:val="00D07D67"/>
    <w:rsid w:val="00D1097F"/>
    <w:rsid w:val="00D11197"/>
    <w:rsid w:val="00D1119F"/>
    <w:rsid w:val="00D11368"/>
    <w:rsid w:val="00D116BD"/>
    <w:rsid w:val="00D12281"/>
    <w:rsid w:val="00D12382"/>
    <w:rsid w:val="00D13131"/>
    <w:rsid w:val="00D13471"/>
    <w:rsid w:val="00D135EA"/>
    <w:rsid w:val="00D13B52"/>
    <w:rsid w:val="00D13E5F"/>
    <w:rsid w:val="00D13E66"/>
    <w:rsid w:val="00D13EC1"/>
    <w:rsid w:val="00D140D0"/>
    <w:rsid w:val="00D1410E"/>
    <w:rsid w:val="00D1453A"/>
    <w:rsid w:val="00D14804"/>
    <w:rsid w:val="00D1483E"/>
    <w:rsid w:val="00D14FE9"/>
    <w:rsid w:val="00D16228"/>
    <w:rsid w:val="00D16492"/>
    <w:rsid w:val="00D167D7"/>
    <w:rsid w:val="00D16ACB"/>
    <w:rsid w:val="00D16D04"/>
    <w:rsid w:val="00D170FE"/>
    <w:rsid w:val="00D172C4"/>
    <w:rsid w:val="00D17464"/>
    <w:rsid w:val="00D17714"/>
    <w:rsid w:val="00D178B7"/>
    <w:rsid w:val="00D17F32"/>
    <w:rsid w:val="00D2041C"/>
    <w:rsid w:val="00D207B8"/>
    <w:rsid w:val="00D20E8B"/>
    <w:rsid w:val="00D2169B"/>
    <w:rsid w:val="00D221D5"/>
    <w:rsid w:val="00D223C3"/>
    <w:rsid w:val="00D2258B"/>
    <w:rsid w:val="00D22981"/>
    <w:rsid w:val="00D23070"/>
    <w:rsid w:val="00D2495F"/>
    <w:rsid w:val="00D24AB6"/>
    <w:rsid w:val="00D24DF6"/>
    <w:rsid w:val="00D25064"/>
    <w:rsid w:val="00D25183"/>
    <w:rsid w:val="00D2530D"/>
    <w:rsid w:val="00D25383"/>
    <w:rsid w:val="00D256BE"/>
    <w:rsid w:val="00D2591A"/>
    <w:rsid w:val="00D25D83"/>
    <w:rsid w:val="00D25F0F"/>
    <w:rsid w:val="00D26CDE"/>
    <w:rsid w:val="00D27911"/>
    <w:rsid w:val="00D30208"/>
    <w:rsid w:val="00D30D54"/>
    <w:rsid w:val="00D315CB"/>
    <w:rsid w:val="00D32474"/>
    <w:rsid w:val="00D32E55"/>
    <w:rsid w:val="00D33711"/>
    <w:rsid w:val="00D33891"/>
    <w:rsid w:val="00D33D6B"/>
    <w:rsid w:val="00D354E3"/>
    <w:rsid w:val="00D355E1"/>
    <w:rsid w:val="00D35C20"/>
    <w:rsid w:val="00D35D45"/>
    <w:rsid w:val="00D3663F"/>
    <w:rsid w:val="00D36DB4"/>
    <w:rsid w:val="00D371EF"/>
    <w:rsid w:val="00D37D6F"/>
    <w:rsid w:val="00D40207"/>
    <w:rsid w:val="00D406FC"/>
    <w:rsid w:val="00D4070C"/>
    <w:rsid w:val="00D408ED"/>
    <w:rsid w:val="00D4113B"/>
    <w:rsid w:val="00D41DDF"/>
    <w:rsid w:val="00D41E71"/>
    <w:rsid w:val="00D41EDF"/>
    <w:rsid w:val="00D42098"/>
    <w:rsid w:val="00D42BE2"/>
    <w:rsid w:val="00D42E35"/>
    <w:rsid w:val="00D43398"/>
    <w:rsid w:val="00D43462"/>
    <w:rsid w:val="00D435CB"/>
    <w:rsid w:val="00D439AD"/>
    <w:rsid w:val="00D43D20"/>
    <w:rsid w:val="00D43EB4"/>
    <w:rsid w:val="00D44053"/>
    <w:rsid w:val="00D441FB"/>
    <w:rsid w:val="00D44263"/>
    <w:rsid w:val="00D44568"/>
    <w:rsid w:val="00D4463C"/>
    <w:rsid w:val="00D44775"/>
    <w:rsid w:val="00D447A9"/>
    <w:rsid w:val="00D44A65"/>
    <w:rsid w:val="00D44BBA"/>
    <w:rsid w:val="00D44E01"/>
    <w:rsid w:val="00D45636"/>
    <w:rsid w:val="00D45B18"/>
    <w:rsid w:val="00D45B9F"/>
    <w:rsid w:val="00D472C0"/>
    <w:rsid w:val="00D47320"/>
    <w:rsid w:val="00D47422"/>
    <w:rsid w:val="00D47785"/>
    <w:rsid w:val="00D479F5"/>
    <w:rsid w:val="00D47E12"/>
    <w:rsid w:val="00D50421"/>
    <w:rsid w:val="00D5053C"/>
    <w:rsid w:val="00D505F1"/>
    <w:rsid w:val="00D50A4E"/>
    <w:rsid w:val="00D516BB"/>
    <w:rsid w:val="00D51B10"/>
    <w:rsid w:val="00D51C54"/>
    <w:rsid w:val="00D51D8C"/>
    <w:rsid w:val="00D51DAB"/>
    <w:rsid w:val="00D5290E"/>
    <w:rsid w:val="00D529A3"/>
    <w:rsid w:val="00D52B18"/>
    <w:rsid w:val="00D538D2"/>
    <w:rsid w:val="00D53CE6"/>
    <w:rsid w:val="00D54468"/>
    <w:rsid w:val="00D5459D"/>
    <w:rsid w:val="00D5470B"/>
    <w:rsid w:val="00D557CC"/>
    <w:rsid w:val="00D559B8"/>
    <w:rsid w:val="00D55CF1"/>
    <w:rsid w:val="00D56030"/>
    <w:rsid w:val="00D56071"/>
    <w:rsid w:val="00D5695F"/>
    <w:rsid w:val="00D56A38"/>
    <w:rsid w:val="00D575B7"/>
    <w:rsid w:val="00D6030A"/>
    <w:rsid w:val="00D60482"/>
    <w:rsid w:val="00D6063F"/>
    <w:rsid w:val="00D60A77"/>
    <w:rsid w:val="00D61122"/>
    <w:rsid w:val="00D611D8"/>
    <w:rsid w:val="00D61846"/>
    <w:rsid w:val="00D61BE9"/>
    <w:rsid w:val="00D62A60"/>
    <w:rsid w:val="00D62AD8"/>
    <w:rsid w:val="00D62DB5"/>
    <w:rsid w:val="00D63143"/>
    <w:rsid w:val="00D633B7"/>
    <w:rsid w:val="00D64254"/>
    <w:rsid w:val="00D65420"/>
    <w:rsid w:val="00D65B64"/>
    <w:rsid w:val="00D66B2B"/>
    <w:rsid w:val="00D66C5B"/>
    <w:rsid w:val="00D6742A"/>
    <w:rsid w:val="00D67E78"/>
    <w:rsid w:val="00D703D8"/>
    <w:rsid w:val="00D70460"/>
    <w:rsid w:val="00D7061C"/>
    <w:rsid w:val="00D70627"/>
    <w:rsid w:val="00D71A9C"/>
    <w:rsid w:val="00D722CA"/>
    <w:rsid w:val="00D723B8"/>
    <w:rsid w:val="00D7261F"/>
    <w:rsid w:val="00D72B94"/>
    <w:rsid w:val="00D73824"/>
    <w:rsid w:val="00D73C10"/>
    <w:rsid w:val="00D73D7D"/>
    <w:rsid w:val="00D73F63"/>
    <w:rsid w:val="00D745A0"/>
    <w:rsid w:val="00D7478A"/>
    <w:rsid w:val="00D74933"/>
    <w:rsid w:val="00D74ABC"/>
    <w:rsid w:val="00D74D2F"/>
    <w:rsid w:val="00D74E61"/>
    <w:rsid w:val="00D75159"/>
    <w:rsid w:val="00D75B7D"/>
    <w:rsid w:val="00D75C9A"/>
    <w:rsid w:val="00D76578"/>
    <w:rsid w:val="00D76613"/>
    <w:rsid w:val="00D76B74"/>
    <w:rsid w:val="00D7753B"/>
    <w:rsid w:val="00D80CC2"/>
    <w:rsid w:val="00D814C9"/>
    <w:rsid w:val="00D81586"/>
    <w:rsid w:val="00D815DB"/>
    <w:rsid w:val="00D817F3"/>
    <w:rsid w:val="00D81CBC"/>
    <w:rsid w:val="00D825B7"/>
    <w:rsid w:val="00D82A1B"/>
    <w:rsid w:val="00D833DB"/>
    <w:rsid w:val="00D8358C"/>
    <w:rsid w:val="00D83656"/>
    <w:rsid w:val="00D83918"/>
    <w:rsid w:val="00D83B9C"/>
    <w:rsid w:val="00D84194"/>
    <w:rsid w:val="00D845CC"/>
    <w:rsid w:val="00D84874"/>
    <w:rsid w:val="00D84B8E"/>
    <w:rsid w:val="00D8516A"/>
    <w:rsid w:val="00D852F8"/>
    <w:rsid w:val="00D85A00"/>
    <w:rsid w:val="00D85B3F"/>
    <w:rsid w:val="00D85E02"/>
    <w:rsid w:val="00D861F3"/>
    <w:rsid w:val="00D86438"/>
    <w:rsid w:val="00D86E4D"/>
    <w:rsid w:val="00D86EB7"/>
    <w:rsid w:val="00D87032"/>
    <w:rsid w:val="00D87764"/>
    <w:rsid w:val="00D87BAC"/>
    <w:rsid w:val="00D90E84"/>
    <w:rsid w:val="00D90F35"/>
    <w:rsid w:val="00D90FF3"/>
    <w:rsid w:val="00D91605"/>
    <w:rsid w:val="00D91A7F"/>
    <w:rsid w:val="00D91C33"/>
    <w:rsid w:val="00D92043"/>
    <w:rsid w:val="00D92EC4"/>
    <w:rsid w:val="00D9323F"/>
    <w:rsid w:val="00D93D23"/>
    <w:rsid w:val="00D93F19"/>
    <w:rsid w:val="00D947CE"/>
    <w:rsid w:val="00D94964"/>
    <w:rsid w:val="00D94E7B"/>
    <w:rsid w:val="00D95353"/>
    <w:rsid w:val="00D9660F"/>
    <w:rsid w:val="00D96848"/>
    <w:rsid w:val="00D968AD"/>
    <w:rsid w:val="00D96AE6"/>
    <w:rsid w:val="00D976DC"/>
    <w:rsid w:val="00D97A62"/>
    <w:rsid w:val="00D97FDC"/>
    <w:rsid w:val="00DA03EC"/>
    <w:rsid w:val="00DA0BBB"/>
    <w:rsid w:val="00DA1094"/>
    <w:rsid w:val="00DA17D6"/>
    <w:rsid w:val="00DA2339"/>
    <w:rsid w:val="00DA2DB8"/>
    <w:rsid w:val="00DA2FC5"/>
    <w:rsid w:val="00DA3F1F"/>
    <w:rsid w:val="00DA4793"/>
    <w:rsid w:val="00DA497D"/>
    <w:rsid w:val="00DA5020"/>
    <w:rsid w:val="00DA51EC"/>
    <w:rsid w:val="00DA5D94"/>
    <w:rsid w:val="00DA61A6"/>
    <w:rsid w:val="00DA6624"/>
    <w:rsid w:val="00DA6C77"/>
    <w:rsid w:val="00DA7596"/>
    <w:rsid w:val="00DA7946"/>
    <w:rsid w:val="00DB0612"/>
    <w:rsid w:val="00DB08F5"/>
    <w:rsid w:val="00DB0A4D"/>
    <w:rsid w:val="00DB0CD3"/>
    <w:rsid w:val="00DB0F7E"/>
    <w:rsid w:val="00DB19E6"/>
    <w:rsid w:val="00DB24B0"/>
    <w:rsid w:val="00DB292A"/>
    <w:rsid w:val="00DB3144"/>
    <w:rsid w:val="00DB31A1"/>
    <w:rsid w:val="00DB3229"/>
    <w:rsid w:val="00DB3404"/>
    <w:rsid w:val="00DB34A9"/>
    <w:rsid w:val="00DB39A8"/>
    <w:rsid w:val="00DB3BA6"/>
    <w:rsid w:val="00DB47DB"/>
    <w:rsid w:val="00DB4E78"/>
    <w:rsid w:val="00DB5999"/>
    <w:rsid w:val="00DB5F54"/>
    <w:rsid w:val="00DB691C"/>
    <w:rsid w:val="00DB6B1E"/>
    <w:rsid w:val="00DB6DEE"/>
    <w:rsid w:val="00DB745D"/>
    <w:rsid w:val="00DB7549"/>
    <w:rsid w:val="00DB7E89"/>
    <w:rsid w:val="00DB7EDF"/>
    <w:rsid w:val="00DC0014"/>
    <w:rsid w:val="00DC02BE"/>
    <w:rsid w:val="00DC0E5C"/>
    <w:rsid w:val="00DC150D"/>
    <w:rsid w:val="00DC1E4B"/>
    <w:rsid w:val="00DC1F2A"/>
    <w:rsid w:val="00DC2663"/>
    <w:rsid w:val="00DC2C76"/>
    <w:rsid w:val="00DC2F79"/>
    <w:rsid w:val="00DC423F"/>
    <w:rsid w:val="00DC4437"/>
    <w:rsid w:val="00DC47EB"/>
    <w:rsid w:val="00DC5C9E"/>
    <w:rsid w:val="00DC640F"/>
    <w:rsid w:val="00DC69B9"/>
    <w:rsid w:val="00DC6A2F"/>
    <w:rsid w:val="00DC6BE2"/>
    <w:rsid w:val="00DC702A"/>
    <w:rsid w:val="00DC731E"/>
    <w:rsid w:val="00DC755A"/>
    <w:rsid w:val="00DC78B1"/>
    <w:rsid w:val="00DC7946"/>
    <w:rsid w:val="00DC7D6A"/>
    <w:rsid w:val="00DD00C3"/>
    <w:rsid w:val="00DD0181"/>
    <w:rsid w:val="00DD05EF"/>
    <w:rsid w:val="00DD065B"/>
    <w:rsid w:val="00DD074A"/>
    <w:rsid w:val="00DD0CF8"/>
    <w:rsid w:val="00DD19DF"/>
    <w:rsid w:val="00DD26F6"/>
    <w:rsid w:val="00DD2A8F"/>
    <w:rsid w:val="00DD351C"/>
    <w:rsid w:val="00DD383E"/>
    <w:rsid w:val="00DD3EAC"/>
    <w:rsid w:val="00DD3F88"/>
    <w:rsid w:val="00DD452C"/>
    <w:rsid w:val="00DD46E6"/>
    <w:rsid w:val="00DD48AC"/>
    <w:rsid w:val="00DD4F99"/>
    <w:rsid w:val="00DD5239"/>
    <w:rsid w:val="00DD5AC1"/>
    <w:rsid w:val="00DD5C7D"/>
    <w:rsid w:val="00DD5F63"/>
    <w:rsid w:val="00DD629C"/>
    <w:rsid w:val="00DD68DE"/>
    <w:rsid w:val="00DD6B81"/>
    <w:rsid w:val="00DD6CF9"/>
    <w:rsid w:val="00DD744A"/>
    <w:rsid w:val="00DD7750"/>
    <w:rsid w:val="00DD7885"/>
    <w:rsid w:val="00DD799B"/>
    <w:rsid w:val="00DD7AF9"/>
    <w:rsid w:val="00DD7F66"/>
    <w:rsid w:val="00DD7F99"/>
    <w:rsid w:val="00DE02A8"/>
    <w:rsid w:val="00DE11AA"/>
    <w:rsid w:val="00DE12B1"/>
    <w:rsid w:val="00DE1629"/>
    <w:rsid w:val="00DE1C9C"/>
    <w:rsid w:val="00DE2072"/>
    <w:rsid w:val="00DE22A8"/>
    <w:rsid w:val="00DE2775"/>
    <w:rsid w:val="00DE31AE"/>
    <w:rsid w:val="00DE35BA"/>
    <w:rsid w:val="00DE4250"/>
    <w:rsid w:val="00DE42D9"/>
    <w:rsid w:val="00DE478B"/>
    <w:rsid w:val="00DE50F7"/>
    <w:rsid w:val="00DE5E3E"/>
    <w:rsid w:val="00DE74FB"/>
    <w:rsid w:val="00DE76F5"/>
    <w:rsid w:val="00DE7965"/>
    <w:rsid w:val="00DE7B44"/>
    <w:rsid w:val="00DE7CB1"/>
    <w:rsid w:val="00DF0171"/>
    <w:rsid w:val="00DF03E3"/>
    <w:rsid w:val="00DF0A66"/>
    <w:rsid w:val="00DF1026"/>
    <w:rsid w:val="00DF10B0"/>
    <w:rsid w:val="00DF165E"/>
    <w:rsid w:val="00DF2014"/>
    <w:rsid w:val="00DF2A53"/>
    <w:rsid w:val="00DF2C7A"/>
    <w:rsid w:val="00DF3976"/>
    <w:rsid w:val="00DF403E"/>
    <w:rsid w:val="00DF4348"/>
    <w:rsid w:val="00DF4412"/>
    <w:rsid w:val="00DF47D2"/>
    <w:rsid w:val="00DF4C60"/>
    <w:rsid w:val="00DF5280"/>
    <w:rsid w:val="00DF5C64"/>
    <w:rsid w:val="00DF5F48"/>
    <w:rsid w:val="00DF61E8"/>
    <w:rsid w:val="00DF6BCA"/>
    <w:rsid w:val="00DF723B"/>
    <w:rsid w:val="00DF75D8"/>
    <w:rsid w:val="00DF7EE6"/>
    <w:rsid w:val="00E0028D"/>
    <w:rsid w:val="00E00591"/>
    <w:rsid w:val="00E00616"/>
    <w:rsid w:val="00E015C3"/>
    <w:rsid w:val="00E01961"/>
    <w:rsid w:val="00E01A34"/>
    <w:rsid w:val="00E01EA4"/>
    <w:rsid w:val="00E0241C"/>
    <w:rsid w:val="00E03230"/>
    <w:rsid w:val="00E0351B"/>
    <w:rsid w:val="00E037C3"/>
    <w:rsid w:val="00E038AD"/>
    <w:rsid w:val="00E0418E"/>
    <w:rsid w:val="00E047DC"/>
    <w:rsid w:val="00E04C99"/>
    <w:rsid w:val="00E062B4"/>
    <w:rsid w:val="00E06412"/>
    <w:rsid w:val="00E0655B"/>
    <w:rsid w:val="00E06563"/>
    <w:rsid w:val="00E06855"/>
    <w:rsid w:val="00E074D8"/>
    <w:rsid w:val="00E076FC"/>
    <w:rsid w:val="00E078DB"/>
    <w:rsid w:val="00E078DF"/>
    <w:rsid w:val="00E07AF1"/>
    <w:rsid w:val="00E10DD0"/>
    <w:rsid w:val="00E111D0"/>
    <w:rsid w:val="00E11434"/>
    <w:rsid w:val="00E116C4"/>
    <w:rsid w:val="00E1177B"/>
    <w:rsid w:val="00E1190C"/>
    <w:rsid w:val="00E11E36"/>
    <w:rsid w:val="00E11FB4"/>
    <w:rsid w:val="00E12721"/>
    <w:rsid w:val="00E12B23"/>
    <w:rsid w:val="00E13129"/>
    <w:rsid w:val="00E134AC"/>
    <w:rsid w:val="00E138A4"/>
    <w:rsid w:val="00E13A16"/>
    <w:rsid w:val="00E13ABB"/>
    <w:rsid w:val="00E13D1B"/>
    <w:rsid w:val="00E13F76"/>
    <w:rsid w:val="00E14BDF"/>
    <w:rsid w:val="00E14ECD"/>
    <w:rsid w:val="00E14ED1"/>
    <w:rsid w:val="00E1507D"/>
    <w:rsid w:val="00E15160"/>
    <w:rsid w:val="00E161D7"/>
    <w:rsid w:val="00E16924"/>
    <w:rsid w:val="00E1791B"/>
    <w:rsid w:val="00E20137"/>
    <w:rsid w:val="00E2055C"/>
    <w:rsid w:val="00E2132C"/>
    <w:rsid w:val="00E2196B"/>
    <w:rsid w:val="00E2213B"/>
    <w:rsid w:val="00E228F2"/>
    <w:rsid w:val="00E22BD6"/>
    <w:rsid w:val="00E230B6"/>
    <w:rsid w:val="00E238DE"/>
    <w:rsid w:val="00E23A5E"/>
    <w:rsid w:val="00E23C0B"/>
    <w:rsid w:val="00E24628"/>
    <w:rsid w:val="00E246E6"/>
    <w:rsid w:val="00E2513A"/>
    <w:rsid w:val="00E257DE"/>
    <w:rsid w:val="00E26220"/>
    <w:rsid w:val="00E2623A"/>
    <w:rsid w:val="00E2627F"/>
    <w:rsid w:val="00E26407"/>
    <w:rsid w:val="00E2668D"/>
    <w:rsid w:val="00E27052"/>
    <w:rsid w:val="00E27F45"/>
    <w:rsid w:val="00E30F85"/>
    <w:rsid w:val="00E327E1"/>
    <w:rsid w:val="00E32EED"/>
    <w:rsid w:val="00E33068"/>
    <w:rsid w:val="00E3324E"/>
    <w:rsid w:val="00E3331F"/>
    <w:rsid w:val="00E334E3"/>
    <w:rsid w:val="00E33545"/>
    <w:rsid w:val="00E3377B"/>
    <w:rsid w:val="00E34A80"/>
    <w:rsid w:val="00E34D2E"/>
    <w:rsid w:val="00E34E20"/>
    <w:rsid w:val="00E34FF6"/>
    <w:rsid w:val="00E35597"/>
    <w:rsid w:val="00E3583C"/>
    <w:rsid w:val="00E35934"/>
    <w:rsid w:val="00E361BF"/>
    <w:rsid w:val="00E3626D"/>
    <w:rsid w:val="00E366BE"/>
    <w:rsid w:val="00E37337"/>
    <w:rsid w:val="00E3752E"/>
    <w:rsid w:val="00E37BF9"/>
    <w:rsid w:val="00E37FCE"/>
    <w:rsid w:val="00E401F7"/>
    <w:rsid w:val="00E40319"/>
    <w:rsid w:val="00E40EA4"/>
    <w:rsid w:val="00E40EEE"/>
    <w:rsid w:val="00E40F19"/>
    <w:rsid w:val="00E4122F"/>
    <w:rsid w:val="00E41759"/>
    <w:rsid w:val="00E41B99"/>
    <w:rsid w:val="00E427E9"/>
    <w:rsid w:val="00E42DF7"/>
    <w:rsid w:val="00E432EF"/>
    <w:rsid w:val="00E444F5"/>
    <w:rsid w:val="00E445C2"/>
    <w:rsid w:val="00E445E3"/>
    <w:rsid w:val="00E450D8"/>
    <w:rsid w:val="00E452BA"/>
    <w:rsid w:val="00E45B55"/>
    <w:rsid w:val="00E46214"/>
    <w:rsid w:val="00E46FB3"/>
    <w:rsid w:val="00E47064"/>
    <w:rsid w:val="00E4710E"/>
    <w:rsid w:val="00E47232"/>
    <w:rsid w:val="00E473CE"/>
    <w:rsid w:val="00E50064"/>
    <w:rsid w:val="00E5017F"/>
    <w:rsid w:val="00E501A8"/>
    <w:rsid w:val="00E50C57"/>
    <w:rsid w:val="00E50ECE"/>
    <w:rsid w:val="00E50F88"/>
    <w:rsid w:val="00E51A40"/>
    <w:rsid w:val="00E52245"/>
    <w:rsid w:val="00E525F9"/>
    <w:rsid w:val="00E5265A"/>
    <w:rsid w:val="00E52B30"/>
    <w:rsid w:val="00E52D37"/>
    <w:rsid w:val="00E532ED"/>
    <w:rsid w:val="00E535E9"/>
    <w:rsid w:val="00E5389D"/>
    <w:rsid w:val="00E53F5C"/>
    <w:rsid w:val="00E54619"/>
    <w:rsid w:val="00E54CDC"/>
    <w:rsid w:val="00E5542C"/>
    <w:rsid w:val="00E5566A"/>
    <w:rsid w:val="00E55875"/>
    <w:rsid w:val="00E559D7"/>
    <w:rsid w:val="00E559F0"/>
    <w:rsid w:val="00E55CCA"/>
    <w:rsid w:val="00E55E4F"/>
    <w:rsid w:val="00E55EAA"/>
    <w:rsid w:val="00E55F4F"/>
    <w:rsid w:val="00E56BC7"/>
    <w:rsid w:val="00E56CEC"/>
    <w:rsid w:val="00E56F6C"/>
    <w:rsid w:val="00E57154"/>
    <w:rsid w:val="00E572C3"/>
    <w:rsid w:val="00E5761A"/>
    <w:rsid w:val="00E57890"/>
    <w:rsid w:val="00E57BBE"/>
    <w:rsid w:val="00E608B1"/>
    <w:rsid w:val="00E61091"/>
    <w:rsid w:val="00E6120D"/>
    <w:rsid w:val="00E613FD"/>
    <w:rsid w:val="00E61799"/>
    <w:rsid w:val="00E61996"/>
    <w:rsid w:val="00E627C7"/>
    <w:rsid w:val="00E62B87"/>
    <w:rsid w:val="00E62FF8"/>
    <w:rsid w:val="00E6322A"/>
    <w:rsid w:val="00E6342C"/>
    <w:rsid w:val="00E63B74"/>
    <w:rsid w:val="00E63D97"/>
    <w:rsid w:val="00E64023"/>
    <w:rsid w:val="00E64149"/>
    <w:rsid w:val="00E64616"/>
    <w:rsid w:val="00E64F0F"/>
    <w:rsid w:val="00E6513E"/>
    <w:rsid w:val="00E65704"/>
    <w:rsid w:val="00E659BF"/>
    <w:rsid w:val="00E65DB5"/>
    <w:rsid w:val="00E66A2A"/>
    <w:rsid w:val="00E66D09"/>
    <w:rsid w:val="00E6722E"/>
    <w:rsid w:val="00E672CC"/>
    <w:rsid w:val="00E67A19"/>
    <w:rsid w:val="00E7035F"/>
    <w:rsid w:val="00E70730"/>
    <w:rsid w:val="00E70911"/>
    <w:rsid w:val="00E71CB1"/>
    <w:rsid w:val="00E72238"/>
    <w:rsid w:val="00E73E25"/>
    <w:rsid w:val="00E740D7"/>
    <w:rsid w:val="00E7414E"/>
    <w:rsid w:val="00E742C2"/>
    <w:rsid w:val="00E74572"/>
    <w:rsid w:val="00E74F05"/>
    <w:rsid w:val="00E75132"/>
    <w:rsid w:val="00E7542D"/>
    <w:rsid w:val="00E75FAB"/>
    <w:rsid w:val="00E7655B"/>
    <w:rsid w:val="00E76571"/>
    <w:rsid w:val="00E775AD"/>
    <w:rsid w:val="00E77A27"/>
    <w:rsid w:val="00E80234"/>
    <w:rsid w:val="00E80C1B"/>
    <w:rsid w:val="00E80C92"/>
    <w:rsid w:val="00E80F20"/>
    <w:rsid w:val="00E81898"/>
    <w:rsid w:val="00E81A77"/>
    <w:rsid w:val="00E81E12"/>
    <w:rsid w:val="00E822DA"/>
    <w:rsid w:val="00E82CD1"/>
    <w:rsid w:val="00E82DE0"/>
    <w:rsid w:val="00E83030"/>
    <w:rsid w:val="00E831E4"/>
    <w:rsid w:val="00E8355C"/>
    <w:rsid w:val="00E84201"/>
    <w:rsid w:val="00E84699"/>
    <w:rsid w:val="00E84FF2"/>
    <w:rsid w:val="00E85091"/>
    <w:rsid w:val="00E850FA"/>
    <w:rsid w:val="00E85486"/>
    <w:rsid w:val="00E856F3"/>
    <w:rsid w:val="00E85BE6"/>
    <w:rsid w:val="00E861C3"/>
    <w:rsid w:val="00E86777"/>
    <w:rsid w:val="00E86A72"/>
    <w:rsid w:val="00E86ED5"/>
    <w:rsid w:val="00E87B32"/>
    <w:rsid w:val="00E87B6E"/>
    <w:rsid w:val="00E87E37"/>
    <w:rsid w:val="00E90560"/>
    <w:rsid w:val="00E906CE"/>
    <w:rsid w:val="00E9127A"/>
    <w:rsid w:val="00E91A81"/>
    <w:rsid w:val="00E91F59"/>
    <w:rsid w:val="00E92095"/>
    <w:rsid w:val="00E926DA"/>
    <w:rsid w:val="00E928ED"/>
    <w:rsid w:val="00E92B76"/>
    <w:rsid w:val="00E92CE4"/>
    <w:rsid w:val="00E93801"/>
    <w:rsid w:val="00E93A34"/>
    <w:rsid w:val="00E93A78"/>
    <w:rsid w:val="00E94006"/>
    <w:rsid w:val="00E94290"/>
    <w:rsid w:val="00E94432"/>
    <w:rsid w:val="00E94932"/>
    <w:rsid w:val="00E95670"/>
    <w:rsid w:val="00E95B0B"/>
    <w:rsid w:val="00E96146"/>
    <w:rsid w:val="00E96679"/>
    <w:rsid w:val="00E9684E"/>
    <w:rsid w:val="00E96C84"/>
    <w:rsid w:val="00E97199"/>
    <w:rsid w:val="00E971A1"/>
    <w:rsid w:val="00E971DE"/>
    <w:rsid w:val="00E971EE"/>
    <w:rsid w:val="00E97898"/>
    <w:rsid w:val="00E97900"/>
    <w:rsid w:val="00E97E6F"/>
    <w:rsid w:val="00EA0BB0"/>
    <w:rsid w:val="00EA1222"/>
    <w:rsid w:val="00EA171C"/>
    <w:rsid w:val="00EA177E"/>
    <w:rsid w:val="00EA18C2"/>
    <w:rsid w:val="00EA1B62"/>
    <w:rsid w:val="00EA2036"/>
    <w:rsid w:val="00EA269C"/>
    <w:rsid w:val="00EA28A7"/>
    <w:rsid w:val="00EA2B35"/>
    <w:rsid w:val="00EA2C92"/>
    <w:rsid w:val="00EA3138"/>
    <w:rsid w:val="00EA32C6"/>
    <w:rsid w:val="00EA35DD"/>
    <w:rsid w:val="00EA3A7D"/>
    <w:rsid w:val="00EA3BEB"/>
    <w:rsid w:val="00EA4066"/>
    <w:rsid w:val="00EA40CD"/>
    <w:rsid w:val="00EA447D"/>
    <w:rsid w:val="00EA459F"/>
    <w:rsid w:val="00EA4705"/>
    <w:rsid w:val="00EA4ACD"/>
    <w:rsid w:val="00EA4F7B"/>
    <w:rsid w:val="00EA5066"/>
    <w:rsid w:val="00EA50EE"/>
    <w:rsid w:val="00EA50EF"/>
    <w:rsid w:val="00EA527F"/>
    <w:rsid w:val="00EA63D7"/>
    <w:rsid w:val="00EA67B1"/>
    <w:rsid w:val="00EA7887"/>
    <w:rsid w:val="00EA79C6"/>
    <w:rsid w:val="00EA7DEC"/>
    <w:rsid w:val="00EA7EF6"/>
    <w:rsid w:val="00EB0620"/>
    <w:rsid w:val="00EB06EB"/>
    <w:rsid w:val="00EB0BED"/>
    <w:rsid w:val="00EB0C70"/>
    <w:rsid w:val="00EB1460"/>
    <w:rsid w:val="00EB1790"/>
    <w:rsid w:val="00EB18C7"/>
    <w:rsid w:val="00EB19DE"/>
    <w:rsid w:val="00EB1D33"/>
    <w:rsid w:val="00EB1FDC"/>
    <w:rsid w:val="00EB2C05"/>
    <w:rsid w:val="00EB2EE1"/>
    <w:rsid w:val="00EB320D"/>
    <w:rsid w:val="00EB35BC"/>
    <w:rsid w:val="00EB3A73"/>
    <w:rsid w:val="00EB551D"/>
    <w:rsid w:val="00EB5537"/>
    <w:rsid w:val="00EB5A64"/>
    <w:rsid w:val="00EB60A2"/>
    <w:rsid w:val="00EB6247"/>
    <w:rsid w:val="00EB71CE"/>
    <w:rsid w:val="00EB7765"/>
    <w:rsid w:val="00EB77A4"/>
    <w:rsid w:val="00EB7862"/>
    <w:rsid w:val="00EB7B52"/>
    <w:rsid w:val="00EB7BF3"/>
    <w:rsid w:val="00EC00F9"/>
    <w:rsid w:val="00EC03B2"/>
    <w:rsid w:val="00EC05FC"/>
    <w:rsid w:val="00EC0C29"/>
    <w:rsid w:val="00EC1007"/>
    <w:rsid w:val="00EC1610"/>
    <w:rsid w:val="00EC1D57"/>
    <w:rsid w:val="00EC26B6"/>
    <w:rsid w:val="00EC2761"/>
    <w:rsid w:val="00EC304A"/>
    <w:rsid w:val="00EC3525"/>
    <w:rsid w:val="00EC4E7A"/>
    <w:rsid w:val="00EC4E95"/>
    <w:rsid w:val="00EC52DB"/>
    <w:rsid w:val="00EC54F5"/>
    <w:rsid w:val="00EC5C6D"/>
    <w:rsid w:val="00EC6B89"/>
    <w:rsid w:val="00EC7201"/>
    <w:rsid w:val="00EC740B"/>
    <w:rsid w:val="00EC7706"/>
    <w:rsid w:val="00EC7715"/>
    <w:rsid w:val="00ED0D90"/>
    <w:rsid w:val="00ED118F"/>
    <w:rsid w:val="00ED1358"/>
    <w:rsid w:val="00ED142B"/>
    <w:rsid w:val="00ED1732"/>
    <w:rsid w:val="00ED176D"/>
    <w:rsid w:val="00ED1782"/>
    <w:rsid w:val="00ED17A0"/>
    <w:rsid w:val="00ED1C6C"/>
    <w:rsid w:val="00ED24EE"/>
    <w:rsid w:val="00ED2561"/>
    <w:rsid w:val="00ED2E6B"/>
    <w:rsid w:val="00ED36E0"/>
    <w:rsid w:val="00ED37BD"/>
    <w:rsid w:val="00ED3ED6"/>
    <w:rsid w:val="00ED4CA3"/>
    <w:rsid w:val="00ED4D22"/>
    <w:rsid w:val="00ED4DB8"/>
    <w:rsid w:val="00ED53A7"/>
    <w:rsid w:val="00ED54A9"/>
    <w:rsid w:val="00ED6CC0"/>
    <w:rsid w:val="00ED709E"/>
    <w:rsid w:val="00EE07D6"/>
    <w:rsid w:val="00EE0C5B"/>
    <w:rsid w:val="00EE1120"/>
    <w:rsid w:val="00EE115F"/>
    <w:rsid w:val="00EE203F"/>
    <w:rsid w:val="00EE2BB1"/>
    <w:rsid w:val="00EE2C21"/>
    <w:rsid w:val="00EE2C6A"/>
    <w:rsid w:val="00EE2E83"/>
    <w:rsid w:val="00EE2EE4"/>
    <w:rsid w:val="00EE3121"/>
    <w:rsid w:val="00EE31DA"/>
    <w:rsid w:val="00EE3459"/>
    <w:rsid w:val="00EE3C5C"/>
    <w:rsid w:val="00EE3C85"/>
    <w:rsid w:val="00EE472D"/>
    <w:rsid w:val="00EE552E"/>
    <w:rsid w:val="00EE6A35"/>
    <w:rsid w:val="00EE6DBB"/>
    <w:rsid w:val="00EE6E33"/>
    <w:rsid w:val="00EE7101"/>
    <w:rsid w:val="00EE7939"/>
    <w:rsid w:val="00EF0702"/>
    <w:rsid w:val="00EF076E"/>
    <w:rsid w:val="00EF0FAA"/>
    <w:rsid w:val="00EF11F2"/>
    <w:rsid w:val="00EF1317"/>
    <w:rsid w:val="00EF186F"/>
    <w:rsid w:val="00EF1AC9"/>
    <w:rsid w:val="00EF2127"/>
    <w:rsid w:val="00EF2B56"/>
    <w:rsid w:val="00EF2B7B"/>
    <w:rsid w:val="00EF3418"/>
    <w:rsid w:val="00EF3874"/>
    <w:rsid w:val="00EF398F"/>
    <w:rsid w:val="00EF3C71"/>
    <w:rsid w:val="00EF4269"/>
    <w:rsid w:val="00EF4356"/>
    <w:rsid w:val="00EF43BE"/>
    <w:rsid w:val="00EF4A2D"/>
    <w:rsid w:val="00EF4BFE"/>
    <w:rsid w:val="00EF50AC"/>
    <w:rsid w:val="00EF57AE"/>
    <w:rsid w:val="00EF588F"/>
    <w:rsid w:val="00EF5B58"/>
    <w:rsid w:val="00EF5C66"/>
    <w:rsid w:val="00EF6330"/>
    <w:rsid w:val="00EF6A52"/>
    <w:rsid w:val="00EF6E95"/>
    <w:rsid w:val="00EF75ED"/>
    <w:rsid w:val="00EF794F"/>
    <w:rsid w:val="00EF7ADB"/>
    <w:rsid w:val="00EF7D5D"/>
    <w:rsid w:val="00F000B9"/>
    <w:rsid w:val="00F0010F"/>
    <w:rsid w:val="00F0048D"/>
    <w:rsid w:val="00F004B5"/>
    <w:rsid w:val="00F006DC"/>
    <w:rsid w:val="00F00EBA"/>
    <w:rsid w:val="00F01461"/>
    <w:rsid w:val="00F017C1"/>
    <w:rsid w:val="00F01990"/>
    <w:rsid w:val="00F01BDF"/>
    <w:rsid w:val="00F02051"/>
    <w:rsid w:val="00F026B2"/>
    <w:rsid w:val="00F027D8"/>
    <w:rsid w:val="00F028D2"/>
    <w:rsid w:val="00F029ED"/>
    <w:rsid w:val="00F02DA4"/>
    <w:rsid w:val="00F0339C"/>
    <w:rsid w:val="00F04963"/>
    <w:rsid w:val="00F04D86"/>
    <w:rsid w:val="00F04FED"/>
    <w:rsid w:val="00F05894"/>
    <w:rsid w:val="00F05EF9"/>
    <w:rsid w:val="00F06247"/>
    <w:rsid w:val="00F06522"/>
    <w:rsid w:val="00F066B6"/>
    <w:rsid w:val="00F06B7C"/>
    <w:rsid w:val="00F06C62"/>
    <w:rsid w:val="00F070C1"/>
    <w:rsid w:val="00F07AFC"/>
    <w:rsid w:val="00F1084E"/>
    <w:rsid w:val="00F10DA2"/>
    <w:rsid w:val="00F1110A"/>
    <w:rsid w:val="00F113D3"/>
    <w:rsid w:val="00F11A79"/>
    <w:rsid w:val="00F11BEB"/>
    <w:rsid w:val="00F1239D"/>
    <w:rsid w:val="00F127CA"/>
    <w:rsid w:val="00F12D89"/>
    <w:rsid w:val="00F135DA"/>
    <w:rsid w:val="00F13FB3"/>
    <w:rsid w:val="00F14BA4"/>
    <w:rsid w:val="00F14CC9"/>
    <w:rsid w:val="00F15F3E"/>
    <w:rsid w:val="00F16148"/>
    <w:rsid w:val="00F16182"/>
    <w:rsid w:val="00F165A1"/>
    <w:rsid w:val="00F168F5"/>
    <w:rsid w:val="00F16AED"/>
    <w:rsid w:val="00F17C13"/>
    <w:rsid w:val="00F20B1E"/>
    <w:rsid w:val="00F20FBF"/>
    <w:rsid w:val="00F21053"/>
    <w:rsid w:val="00F21418"/>
    <w:rsid w:val="00F2178C"/>
    <w:rsid w:val="00F21FA0"/>
    <w:rsid w:val="00F223D9"/>
    <w:rsid w:val="00F22538"/>
    <w:rsid w:val="00F22F50"/>
    <w:rsid w:val="00F23530"/>
    <w:rsid w:val="00F23F41"/>
    <w:rsid w:val="00F24345"/>
    <w:rsid w:val="00F243BB"/>
    <w:rsid w:val="00F24A6E"/>
    <w:rsid w:val="00F2505C"/>
    <w:rsid w:val="00F25411"/>
    <w:rsid w:val="00F25648"/>
    <w:rsid w:val="00F256B0"/>
    <w:rsid w:val="00F26816"/>
    <w:rsid w:val="00F26F0C"/>
    <w:rsid w:val="00F27E0C"/>
    <w:rsid w:val="00F27E16"/>
    <w:rsid w:val="00F3026E"/>
    <w:rsid w:val="00F3038B"/>
    <w:rsid w:val="00F304FA"/>
    <w:rsid w:val="00F30700"/>
    <w:rsid w:val="00F30DFF"/>
    <w:rsid w:val="00F3151E"/>
    <w:rsid w:val="00F31ACE"/>
    <w:rsid w:val="00F32215"/>
    <w:rsid w:val="00F3241D"/>
    <w:rsid w:val="00F32697"/>
    <w:rsid w:val="00F326AB"/>
    <w:rsid w:val="00F328AF"/>
    <w:rsid w:val="00F32E93"/>
    <w:rsid w:val="00F33427"/>
    <w:rsid w:val="00F334C1"/>
    <w:rsid w:val="00F335BD"/>
    <w:rsid w:val="00F335DB"/>
    <w:rsid w:val="00F33EFF"/>
    <w:rsid w:val="00F341DF"/>
    <w:rsid w:val="00F345BD"/>
    <w:rsid w:val="00F345F8"/>
    <w:rsid w:val="00F355A1"/>
    <w:rsid w:val="00F357F4"/>
    <w:rsid w:val="00F35BFD"/>
    <w:rsid w:val="00F366AB"/>
    <w:rsid w:val="00F3709B"/>
    <w:rsid w:val="00F3751C"/>
    <w:rsid w:val="00F37971"/>
    <w:rsid w:val="00F37DBE"/>
    <w:rsid w:val="00F405FC"/>
    <w:rsid w:val="00F40754"/>
    <w:rsid w:val="00F41327"/>
    <w:rsid w:val="00F42072"/>
    <w:rsid w:val="00F420A0"/>
    <w:rsid w:val="00F4269B"/>
    <w:rsid w:val="00F4307C"/>
    <w:rsid w:val="00F430A8"/>
    <w:rsid w:val="00F43E48"/>
    <w:rsid w:val="00F43ED0"/>
    <w:rsid w:val="00F4480C"/>
    <w:rsid w:val="00F448F9"/>
    <w:rsid w:val="00F4518E"/>
    <w:rsid w:val="00F45783"/>
    <w:rsid w:val="00F4672D"/>
    <w:rsid w:val="00F46785"/>
    <w:rsid w:val="00F46821"/>
    <w:rsid w:val="00F46B55"/>
    <w:rsid w:val="00F46DEA"/>
    <w:rsid w:val="00F47247"/>
    <w:rsid w:val="00F47884"/>
    <w:rsid w:val="00F5045B"/>
    <w:rsid w:val="00F504C6"/>
    <w:rsid w:val="00F5101B"/>
    <w:rsid w:val="00F5107C"/>
    <w:rsid w:val="00F516D7"/>
    <w:rsid w:val="00F519AC"/>
    <w:rsid w:val="00F51D06"/>
    <w:rsid w:val="00F51DEE"/>
    <w:rsid w:val="00F523C0"/>
    <w:rsid w:val="00F52535"/>
    <w:rsid w:val="00F52B2A"/>
    <w:rsid w:val="00F52E0B"/>
    <w:rsid w:val="00F53323"/>
    <w:rsid w:val="00F53565"/>
    <w:rsid w:val="00F541FC"/>
    <w:rsid w:val="00F54552"/>
    <w:rsid w:val="00F55110"/>
    <w:rsid w:val="00F5569F"/>
    <w:rsid w:val="00F55722"/>
    <w:rsid w:val="00F55A73"/>
    <w:rsid w:val="00F561B9"/>
    <w:rsid w:val="00F566F5"/>
    <w:rsid w:val="00F56AFB"/>
    <w:rsid w:val="00F571D0"/>
    <w:rsid w:val="00F576AC"/>
    <w:rsid w:val="00F57729"/>
    <w:rsid w:val="00F57907"/>
    <w:rsid w:val="00F57A68"/>
    <w:rsid w:val="00F57D96"/>
    <w:rsid w:val="00F60402"/>
    <w:rsid w:val="00F6047D"/>
    <w:rsid w:val="00F60825"/>
    <w:rsid w:val="00F60C69"/>
    <w:rsid w:val="00F613C7"/>
    <w:rsid w:val="00F618DA"/>
    <w:rsid w:val="00F61AC1"/>
    <w:rsid w:val="00F61CD0"/>
    <w:rsid w:val="00F61D9C"/>
    <w:rsid w:val="00F61E54"/>
    <w:rsid w:val="00F61F6A"/>
    <w:rsid w:val="00F62055"/>
    <w:rsid w:val="00F62447"/>
    <w:rsid w:val="00F633F1"/>
    <w:rsid w:val="00F644F3"/>
    <w:rsid w:val="00F64756"/>
    <w:rsid w:val="00F64E2B"/>
    <w:rsid w:val="00F64E35"/>
    <w:rsid w:val="00F64E43"/>
    <w:rsid w:val="00F64F2F"/>
    <w:rsid w:val="00F6535C"/>
    <w:rsid w:val="00F6593A"/>
    <w:rsid w:val="00F65B1B"/>
    <w:rsid w:val="00F65DF3"/>
    <w:rsid w:val="00F661E3"/>
    <w:rsid w:val="00F66E63"/>
    <w:rsid w:val="00F675BC"/>
    <w:rsid w:val="00F70CE0"/>
    <w:rsid w:val="00F70F7D"/>
    <w:rsid w:val="00F71399"/>
    <w:rsid w:val="00F7174A"/>
    <w:rsid w:val="00F71B6F"/>
    <w:rsid w:val="00F71EA2"/>
    <w:rsid w:val="00F71FBB"/>
    <w:rsid w:val="00F72651"/>
    <w:rsid w:val="00F72C8D"/>
    <w:rsid w:val="00F7333F"/>
    <w:rsid w:val="00F734C7"/>
    <w:rsid w:val="00F737F3"/>
    <w:rsid w:val="00F73E90"/>
    <w:rsid w:val="00F74092"/>
    <w:rsid w:val="00F7616B"/>
    <w:rsid w:val="00F77DB0"/>
    <w:rsid w:val="00F8065A"/>
    <w:rsid w:val="00F80C3D"/>
    <w:rsid w:val="00F81054"/>
    <w:rsid w:val="00F811FA"/>
    <w:rsid w:val="00F814B7"/>
    <w:rsid w:val="00F81686"/>
    <w:rsid w:val="00F81D01"/>
    <w:rsid w:val="00F81F72"/>
    <w:rsid w:val="00F83291"/>
    <w:rsid w:val="00F832F8"/>
    <w:rsid w:val="00F839B0"/>
    <w:rsid w:val="00F84268"/>
    <w:rsid w:val="00F842F1"/>
    <w:rsid w:val="00F84907"/>
    <w:rsid w:val="00F850F9"/>
    <w:rsid w:val="00F85162"/>
    <w:rsid w:val="00F85CB9"/>
    <w:rsid w:val="00F866BC"/>
    <w:rsid w:val="00F8670D"/>
    <w:rsid w:val="00F86EB6"/>
    <w:rsid w:val="00F86F62"/>
    <w:rsid w:val="00F87198"/>
    <w:rsid w:val="00F871C1"/>
    <w:rsid w:val="00F87AD4"/>
    <w:rsid w:val="00F87E46"/>
    <w:rsid w:val="00F902F8"/>
    <w:rsid w:val="00F908BD"/>
    <w:rsid w:val="00F908DE"/>
    <w:rsid w:val="00F91017"/>
    <w:rsid w:val="00F91075"/>
    <w:rsid w:val="00F91363"/>
    <w:rsid w:val="00F914A6"/>
    <w:rsid w:val="00F91A09"/>
    <w:rsid w:val="00F91EBE"/>
    <w:rsid w:val="00F91ECA"/>
    <w:rsid w:val="00F92129"/>
    <w:rsid w:val="00F92B45"/>
    <w:rsid w:val="00F9329F"/>
    <w:rsid w:val="00F934D7"/>
    <w:rsid w:val="00F93DB3"/>
    <w:rsid w:val="00F94C64"/>
    <w:rsid w:val="00F94D9A"/>
    <w:rsid w:val="00F956AD"/>
    <w:rsid w:val="00F95AF0"/>
    <w:rsid w:val="00F95F42"/>
    <w:rsid w:val="00F96606"/>
    <w:rsid w:val="00F96F4C"/>
    <w:rsid w:val="00F9744B"/>
    <w:rsid w:val="00F9766A"/>
    <w:rsid w:val="00FA0499"/>
    <w:rsid w:val="00FA087E"/>
    <w:rsid w:val="00FA09A0"/>
    <w:rsid w:val="00FA1095"/>
    <w:rsid w:val="00FA144E"/>
    <w:rsid w:val="00FA17A5"/>
    <w:rsid w:val="00FA26C7"/>
    <w:rsid w:val="00FA270A"/>
    <w:rsid w:val="00FA309C"/>
    <w:rsid w:val="00FA30DC"/>
    <w:rsid w:val="00FA3C1B"/>
    <w:rsid w:val="00FA42E7"/>
    <w:rsid w:val="00FA4F49"/>
    <w:rsid w:val="00FA4FA6"/>
    <w:rsid w:val="00FA50FC"/>
    <w:rsid w:val="00FA5225"/>
    <w:rsid w:val="00FA523B"/>
    <w:rsid w:val="00FA5324"/>
    <w:rsid w:val="00FA595A"/>
    <w:rsid w:val="00FA5A8D"/>
    <w:rsid w:val="00FA5DF7"/>
    <w:rsid w:val="00FA624A"/>
    <w:rsid w:val="00FA63E7"/>
    <w:rsid w:val="00FA6EA2"/>
    <w:rsid w:val="00FA6EFC"/>
    <w:rsid w:val="00FA726E"/>
    <w:rsid w:val="00FB05EF"/>
    <w:rsid w:val="00FB131E"/>
    <w:rsid w:val="00FB26C6"/>
    <w:rsid w:val="00FB28EF"/>
    <w:rsid w:val="00FB29E5"/>
    <w:rsid w:val="00FB29F0"/>
    <w:rsid w:val="00FB2AE9"/>
    <w:rsid w:val="00FB2D26"/>
    <w:rsid w:val="00FB2D99"/>
    <w:rsid w:val="00FB32E0"/>
    <w:rsid w:val="00FB381A"/>
    <w:rsid w:val="00FB3B9D"/>
    <w:rsid w:val="00FB3F00"/>
    <w:rsid w:val="00FB3F20"/>
    <w:rsid w:val="00FB46CE"/>
    <w:rsid w:val="00FB498A"/>
    <w:rsid w:val="00FB544B"/>
    <w:rsid w:val="00FB5810"/>
    <w:rsid w:val="00FB587D"/>
    <w:rsid w:val="00FB5A38"/>
    <w:rsid w:val="00FB6475"/>
    <w:rsid w:val="00FB693B"/>
    <w:rsid w:val="00FB7567"/>
    <w:rsid w:val="00FB7AC8"/>
    <w:rsid w:val="00FB7C1B"/>
    <w:rsid w:val="00FB7E09"/>
    <w:rsid w:val="00FB7F5E"/>
    <w:rsid w:val="00FC0D40"/>
    <w:rsid w:val="00FC1E8C"/>
    <w:rsid w:val="00FC22FB"/>
    <w:rsid w:val="00FC259B"/>
    <w:rsid w:val="00FC301B"/>
    <w:rsid w:val="00FC3132"/>
    <w:rsid w:val="00FC35A0"/>
    <w:rsid w:val="00FC3675"/>
    <w:rsid w:val="00FC368B"/>
    <w:rsid w:val="00FC3EE7"/>
    <w:rsid w:val="00FC4290"/>
    <w:rsid w:val="00FC4797"/>
    <w:rsid w:val="00FC48DC"/>
    <w:rsid w:val="00FC4D5B"/>
    <w:rsid w:val="00FC612B"/>
    <w:rsid w:val="00FC62F4"/>
    <w:rsid w:val="00FC6337"/>
    <w:rsid w:val="00FC6610"/>
    <w:rsid w:val="00FC6E3D"/>
    <w:rsid w:val="00FC724C"/>
    <w:rsid w:val="00FC78BF"/>
    <w:rsid w:val="00FD0558"/>
    <w:rsid w:val="00FD05E1"/>
    <w:rsid w:val="00FD0BE9"/>
    <w:rsid w:val="00FD137A"/>
    <w:rsid w:val="00FD1EAD"/>
    <w:rsid w:val="00FD1ED9"/>
    <w:rsid w:val="00FD2119"/>
    <w:rsid w:val="00FD2366"/>
    <w:rsid w:val="00FD25B4"/>
    <w:rsid w:val="00FD2616"/>
    <w:rsid w:val="00FD2703"/>
    <w:rsid w:val="00FD2E59"/>
    <w:rsid w:val="00FD3037"/>
    <w:rsid w:val="00FD3380"/>
    <w:rsid w:val="00FD3983"/>
    <w:rsid w:val="00FD43A4"/>
    <w:rsid w:val="00FD4645"/>
    <w:rsid w:val="00FD4646"/>
    <w:rsid w:val="00FD4714"/>
    <w:rsid w:val="00FD4C8D"/>
    <w:rsid w:val="00FD58A9"/>
    <w:rsid w:val="00FD59AA"/>
    <w:rsid w:val="00FD5B03"/>
    <w:rsid w:val="00FD5F2E"/>
    <w:rsid w:val="00FD6511"/>
    <w:rsid w:val="00FD6AD0"/>
    <w:rsid w:val="00FD6F83"/>
    <w:rsid w:val="00FD7C87"/>
    <w:rsid w:val="00FE0142"/>
    <w:rsid w:val="00FE019B"/>
    <w:rsid w:val="00FE0A4F"/>
    <w:rsid w:val="00FE17C6"/>
    <w:rsid w:val="00FE1DBC"/>
    <w:rsid w:val="00FE2A33"/>
    <w:rsid w:val="00FE2EF4"/>
    <w:rsid w:val="00FE35D6"/>
    <w:rsid w:val="00FE398D"/>
    <w:rsid w:val="00FE4A21"/>
    <w:rsid w:val="00FE50FC"/>
    <w:rsid w:val="00FE5201"/>
    <w:rsid w:val="00FE5234"/>
    <w:rsid w:val="00FE59D0"/>
    <w:rsid w:val="00FE5A31"/>
    <w:rsid w:val="00FE5A54"/>
    <w:rsid w:val="00FE5A73"/>
    <w:rsid w:val="00FE5C8A"/>
    <w:rsid w:val="00FE5E2E"/>
    <w:rsid w:val="00FE7019"/>
    <w:rsid w:val="00FE7A2C"/>
    <w:rsid w:val="00FF0000"/>
    <w:rsid w:val="00FF0459"/>
    <w:rsid w:val="00FF047C"/>
    <w:rsid w:val="00FF051D"/>
    <w:rsid w:val="00FF0F91"/>
    <w:rsid w:val="00FF1267"/>
    <w:rsid w:val="00FF275E"/>
    <w:rsid w:val="00FF2C7A"/>
    <w:rsid w:val="00FF2E87"/>
    <w:rsid w:val="00FF3026"/>
    <w:rsid w:val="00FF3316"/>
    <w:rsid w:val="00FF357B"/>
    <w:rsid w:val="00FF3698"/>
    <w:rsid w:val="00FF37E2"/>
    <w:rsid w:val="00FF3C38"/>
    <w:rsid w:val="00FF41C2"/>
    <w:rsid w:val="00FF4A01"/>
    <w:rsid w:val="00FF4B89"/>
    <w:rsid w:val="00FF6306"/>
    <w:rsid w:val="00FF6B0B"/>
    <w:rsid w:val="00FF78EA"/>
    <w:rsid w:val="00FF7B7C"/>
    <w:rsid w:val="00FF7D3E"/>
    <w:rsid w:val="072C4921"/>
    <w:rsid w:val="23F10FED"/>
    <w:rsid w:val="46CE6CF3"/>
    <w:rsid w:val="7C216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91E372"/>
  <w15:docId w15:val="{C28C7292-AF8E-AF47-BCAA-4A015DF6F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MS Mincho" w:hAnsi="Tahoma" w:cs="Tahoma"/>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lsdException w:name="annotation text"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7699"/>
    <w:pPr>
      <w:overflowPunct w:val="0"/>
      <w:autoSpaceDE w:val="0"/>
      <w:autoSpaceDN w:val="0"/>
      <w:adjustRightInd w:val="0"/>
      <w:spacing w:after="180"/>
    </w:pPr>
    <w:rPr>
      <w:color w:val="000000"/>
      <w:lang w:val="en-GB" w:eastAsia="ja-JP"/>
    </w:rPr>
  </w:style>
  <w:style w:type="paragraph" w:styleId="Heading1">
    <w:name w:val="heading 1"/>
    <w:next w:val="Normal"/>
    <w:qFormat/>
    <w:rsid w:val="004E58A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DengXian" w:hAnsi="DengXian"/>
      <w:sz w:val="36"/>
      <w:lang w:val="en-GB" w:eastAsia="ja-JP"/>
    </w:rPr>
  </w:style>
  <w:style w:type="paragraph" w:styleId="Heading2">
    <w:name w:val="heading 2"/>
    <w:basedOn w:val="Heading1"/>
    <w:next w:val="Normal"/>
    <w:link w:val="Heading2Char"/>
    <w:qFormat/>
    <w:rsid w:val="004E58AB"/>
    <w:pPr>
      <w:numPr>
        <w:ilvl w:val="1"/>
      </w:numPr>
      <w:pBdr>
        <w:top w:val="none" w:sz="0" w:space="0" w:color="auto"/>
      </w:pBdr>
      <w:spacing w:before="180"/>
      <w:outlineLvl w:val="1"/>
    </w:pPr>
    <w:rPr>
      <w:sz w:val="32"/>
    </w:rPr>
  </w:style>
  <w:style w:type="paragraph" w:styleId="Heading3">
    <w:name w:val="heading 3"/>
    <w:basedOn w:val="Heading2"/>
    <w:next w:val="Normal"/>
    <w:qFormat/>
    <w:rsid w:val="004E58AB"/>
    <w:pPr>
      <w:numPr>
        <w:ilvl w:val="2"/>
      </w:numPr>
      <w:spacing w:before="120"/>
      <w:outlineLvl w:val="2"/>
    </w:pPr>
    <w:rPr>
      <w:sz w:val="28"/>
    </w:rPr>
  </w:style>
  <w:style w:type="paragraph" w:styleId="Heading4">
    <w:name w:val="heading 4"/>
    <w:basedOn w:val="Heading3"/>
    <w:next w:val="Normal"/>
    <w:qFormat/>
    <w:rsid w:val="004E58AB"/>
    <w:pPr>
      <w:numPr>
        <w:ilvl w:val="3"/>
      </w:numPr>
      <w:outlineLvl w:val="3"/>
    </w:pPr>
    <w:rPr>
      <w:sz w:val="24"/>
    </w:rPr>
  </w:style>
  <w:style w:type="paragraph" w:styleId="Heading5">
    <w:name w:val="heading 5"/>
    <w:basedOn w:val="Heading4"/>
    <w:next w:val="Normal"/>
    <w:qFormat/>
    <w:rsid w:val="004E58AB"/>
    <w:pPr>
      <w:numPr>
        <w:ilvl w:val="4"/>
      </w:numPr>
      <w:outlineLvl w:val="4"/>
    </w:pPr>
    <w:rPr>
      <w:sz w:val="22"/>
    </w:rPr>
  </w:style>
  <w:style w:type="paragraph" w:styleId="Heading6">
    <w:name w:val="heading 6"/>
    <w:basedOn w:val="H6"/>
    <w:next w:val="Normal"/>
    <w:qFormat/>
    <w:rsid w:val="004E58AB"/>
    <w:pPr>
      <w:numPr>
        <w:ilvl w:val="5"/>
      </w:numPr>
      <w:outlineLvl w:val="5"/>
    </w:pPr>
    <w:rPr>
      <w:b w:val="0"/>
      <w:sz w:val="20"/>
    </w:rPr>
  </w:style>
  <w:style w:type="paragraph" w:styleId="Heading7">
    <w:name w:val="heading 7"/>
    <w:basedOn w:val="H6"/>
    <w:next w:val="Normal"/>
    <w:qFormat/>
    <w:rsid w:val="004E58AB"/>
    <w:pPr>
      <w:numPr>
        <w:ilvl w:val="6"/>
      </w:numPr>
      <w:outlineLvl w:val="6"/>
    </w:pPr>
    <w:rPr>
      <w:b w:val="0"/>
      <w:sz w:val="20"/>
    </w:rPr>
  </w:style>
  <w:style w:type="paragraph" w:styleId="Heading8">
    <w:name w:val="heading 8"/>
    <w:basedOn w:val="Heading1"/>
    <w:next w:val="Normal"/>
    <w:qFormat/>
    <w:rsid w:val="004E58AB"/>
    <w:pPr>
      <w:numPr>
        <w:ilvl w:val="7"/>
      </w:numPr>
      <w:outlineLvl w:val="7"/>
    </w:pPr>
  </w:style>
  <w:style w:type="paragraph" w:styleId="Heading9">
    <w:name w:val="heading 9"/>
    <w:basedOn w:val="Heading8"/>
    <w:next w:val="Normal"/>
    <w:qFormat/>
    <w:rsid w:val="004E58A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4E58AB"/>
    <w:pPr>
      <w:ind w:left="1985" w:hanging="1985"/>
      <w:outlineLvl w:val="9"/>
    </w:pPr>
    <w:rPr>
      <w:b/>
    </w:rPr>
  </w:style>
  <w:style w:type="paragraph" w:styleId="TOC7">
    <w:name w:val="toc 7"/>
    <w:basedOn w:val="TOC6"/>
    <w:next w:val="Normal"/>
    <w:semiHidden/>
    <w:qFormat/>
    <w:rsid w:val="004E58AB"/>
    <w:pPr>
      <w:ind w:left="2268" w:hanging="2268"/>
    </w:pPr>
  </w:style>
  <w:style w:type="paragraph" w:styleId="TOC6">
    <w:name w:val="toc 6"/>
    <w:basedOn w:val="TOC5"/>
    <w:next w:val="Normal"/>
    <w:semiHidden/>
    <w:qFormat/>
    <w:rsid w:val="004E58AB"/>
    <w:pPr>
      <w:ind w:left="1985" w:hanging="1985"/>
    </w:pPr>
  </w:style>
  <w:style w:type="paragraph" w:styleId="TOC5">
    <w:name w:val="toc 5"/>
    <w:basedOn w:val="TOC4"/>
    <w:next w:val="Normal"/>
    <w:semiHidden/>
    <w:qFormat/>
    <w:rsid w:val="004E58AB"/>
    <w:pPr>
      <w:ind w:left="1701" w:hanging="1701"/>
    </w:pPr>
  </w:style>
  <w:style w:type="paragraph" w:styleId="TOC4">
    <w:name w:val="toc 4"/>
    <w:basedOn w:val="TOC3"/>
    <w:next w:val="Normal"/>
    <w:semiHidden/>
    <w:qFormat/>
    <w:rsid w:val="004E58AB"/>
    <w:pPr>
      <w:ind w:left="1418" w:hanging="1418"/>
    </w:pPr>
  </w:style>
  <w:style w:type="paragraph" w:styleId="TOC3">
    <w:name w:val="toc 3"/>
    <w:basedOn w:val="TOC2"/>
    <w:next w:val="Normal"/>
    <w:semiHidden/>
    <w:qFormat/>
    <w:rsid w:val="004E58AB"/>
    <w:pPr>
      <w:ind w:left="1134" w:hanging="1134"/>
    </w:pPr>
  </w:style>
  <w:style w:type="paragraph" w:styleId="TOC2">
    <w:name w:val="toc 2"/>
    <w:basedOn w:val="TOC1"/>
    <w:next w:val="Normal"/>
    <w:semiHidden/>
    <w:qFormat/>
    <w:rsid w:val="004E58AB"/>
    <w:pPr>
      <w:keepNext w:val="0"/>
      <w:spacing w:before="0"/>
      <w:ind w:left="851" w:hanging="851"/>
    </w:pPr>
    <w:rPr>
      <w:sz w:val="20"/>
    </w:rPr>
  </w:style>
  <w:style w:type="paragraph" w:styleId="TOC1">
    <w:name w:val="toc 1"/>
    <w:next w:val="Normal"/>
    <w:semiHidden/>
    <w:qFormat/>
    <w:rsid w:val="004E58A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iPriority w:val="35"/>
    <w:unhideWhenUsed/>
    <w:qFormat/>
    <w:rsid w:val="004E58AB"/>
    <w:rPr>
      <w:b/>
      <w:bCs/>
    </w:rPr>
  </w:style>
  <w:style w:type="paragraph" w:styleId="DocumentMap">
    <w:name w:val="Document Map"/>
    <w:basedOn w:val="Normal"/>
    <w:semiHidden/>
    <w:qFormat/>
    <w:rsid w:val="004E58AB"/>
    <w:rPr>
      <w:rFonts w:ascii="DengXian Light" w:hAnsi="DengXian Light" w:cs="DengXian Light"/>
      <w:sz w:val="16"/>
      <w:szCs w:val="16"/>
    </w:rPr>
  </w:style>
  <w:style w:type="paragraph" w:styleId="CommentText">
    <w:name w:val="annotation text"/>
    <w:basedOn w:val="Normal"/>
    <w:link w:val="CommentTextChar"/>
    <w:qFormat/>
    <w:rsid w:val="004E58AB"/>
  </w:style>
  <w:style w:type="paragraph" w:styleId="BodyText">
    <w:name w:val="Body Text"/>
    <w:basedOn w:val="Normal"/>
    <w:link w:val="BodyTextChar"/>
    <w:semiHidden/>
    <w:qFormat/>
    <w:rsid w:val="004E58AB"/>
    <w:pPr>
      <w:spacing w:after="120"/>
    </w:pPr>
  </w:style>
  <w:style w:type="paragraph" w:styleId="List2">
    <w:name w:val="List 2"/>
    <w:basedOn w:val="List"/>
    <w:qFormat/>
    <w:rsid w:val="004E58AB"/>
    <w:pPr>
      <w:numPr>
        <w:numId w:val="2"/>
      </w:numPr>
      <w:tabs>
        <w:tab w:val="clear" w:pos="2041"/>
      </w:tabs>
      <w:overflowPunct/>
      <w:autoSpaceDE/>
      <w:autoSpaceDN/>
      <w:adjustRightInd/>
      <w:spacing w:before="180" w:after="0"/>
      <w:ind w:left="432" w:hanging="432"/>
      <w:contextualSpacing w:val="0"/>
    </w:pPr>
    <w:rPr>
      <w:rFonts w:ascii="DengXian" w:eastAsia="Tahoma" w:hAnsi="DengXian"/>
      <w:color w:val="auto"/>
      <w:sz w:val="22"/>
      <w:lang w:val="en-US" w:eastAsia="en-US"/>
    </w:rPr>
  </w:style>
  <w:style w:type="paragraph" w:styleId="List">
    <w:name w:val="List"/>
    <w:basedOn w:val="Normal"/>
    <w:uiPriority w:val="99"/>
    <w:semiHidden/>
    <w:unhideWhenUsed/>
    <w:qFormat/>
    <w:rsid w:val="004E58AB"/>
    <w:pPr>
      <w:ind w:left="360" w:hanging="360"/>
      <w:contextualSpacing/>
    </w:pPr>
  </w:style>
  <w:style w:type="paragraph" w:styleId="PlainText">
    <w:name w:val="Plain Text"/>
    <w:basedOn w:val="Normal"/>
    <w:semiHidden/>
    <w:qFormat/>
    <w:rsid w:val="004E58AB"/>
    <w:pPr>
      <w:overflowPunct/>
      <w:autoSpaceDE/>
      <w:autoSpaceDN/>
      <w:adjustRightInd/>
    </w:pPr>
    <w:rPr>
      <w:rFonts w:ascii="CourierNewPSMT" w:hAnsi="CourierNewPSMT"/>
      <w:color w:val="auto"/>
      <w:lang w:val="nb-NO" w:eastAsia="en-US"/>
    </w:rPr>
  </w:style>
  <w:style w:type="paragraph" w:styleId="TOC8">
    <w:name w:val="toc 8"/>
    <w:basedOn w:val="TOC1"/>
    <w:next w:val="Normal"/>
    <w:semiHidden/>
    <w:qFormat/>
    <w:rsid w:val="004E58AB"/>
    <w:pPr>
      <w:spacing w:before="180"/>
      <w:ind w:left="2693" w:hanging="2693"/>
    </w:pPr>
    <w:rPr>
      <w:b/>
    </w:rPr>
  </w:style>
  <w:style w:type="paragraph" w:styleId="BalloonText">
    <w:name w:val="Balloon Text"/>
    <w:basedOn w:val="Normal"/>
    <w:qFormat/>
    <w:rsid w:val="004E58AB"/>
    <w:pPr>
      <w:spacing w:after="0"/>
    </w:pPr>
    <w:rPr>
      <w:rFonts w:ascii="DengXian Light" w:hAnsi="DengXian Light" w:cs="DengXian Light"/>
      <w:sz w:val="16"/>
      <w:szCs w:val="16"/>
    </w:rPr>
  </w:style>
  <w:style w:type="paragraph" w:styleId="Footer">
    <w:name w:val="footer"/>
    <w:basedOn w:val="Normal"/>
    <w:semiHidden/>
    <w:qFormat/>
    <w:rsid w:val="004E58AB"/>
    <w:pPr>
      <w:tabs>
        <w:tab w:val="center" w:pos="4153"/>
        <w:tab w:val="right" w:pos="8306"/>
      </w:tabs>
    </w:pPr>
  </w:style>
  <w:style w:type="paragraph" w:styleId="Header">
    <w:name w:val="header"/>
    <w:basedOn w:val="Normal"/>
    <w:semiHidden/>
    <w:qFormat/>
    <w:rsid w:val="004E58AB"/>
    <w:pPr>
      <w:tabs>
        <w:tab w:val="center" w:pos="4153"/>
        <w:tab w:val="right" w:pos="8306"/>
      </w:tabs>
    </w:pPr>
  </w:style>
  <w:style w:type="paragraph" w:styleId="IndexHeading">
    <w:name w:val="index heading"/>
    <w:basedOn w:val="Normal"/>
    <w:next w:val="Normal"/>
    <w:semiHidden/>
    <w:qFormat/>
    <w:rsid w:val="004E58AB"/>
    <w:pPr>
      <w:pBdr>
        <w:top w:val="single" w:sz="12" w:space="0" w:color="auto"/>
      </w:pBdr>
      <w:overflowPunct/>
      <w:autoSpaceDE/>
      <w:autoSpaceDN/>
      <w:adjustRightInd/>
      <w:spacing w:before="360" w:after="240"/>
    </w:pPr>
    <w:rPr>
      <w:b/>
      <w:i/>
      <w:color w:val="auto"/>
      <w:sz w:val="26"/>
      <w:lang w:eastAsia="en-US"/>
    </w:rPr>
  </w:style>
  <w:style w:type="paragraph" w:styleId="TOC9">
    <w:name w:val="toc 9"/>
    <w:basedOn w:val="TOC8"/>
    <w:next w:val="Normal"/>
    <w:semiHidden/>
    <w:qFormat/>
    <w:rsid w:val="004E58AB"/>
    <w:pPr>
      <w:ind w:left="1418" w:hanging="1418"/>
    </w:pPr>
  </w:style>
  <w:style w:type="paragraph" w:styleId="NormalWeb">
    <w:name w:val="Normal (Web)"/>
    <w:basedOn w:val="Normal"/>
    <w:uiPriority w:val="99"/>
    <w:semiHidden/>
    <w:unhideWhenUsed/>
    <w:qFormat/>
    <w:rsid w:val="004E58AB"/>
    <w:pPr>
      <w:overflowPunct/>
      <w:autoSpaceDE/>
      <w:autoSpaceDN/>
      <w:adjustRightInd/>
      <w:spacing w:before="100" w:beforeAutospacing="1" w:after="100" w:afterAutospacing="1"/>
    </w:pPr>
    <w:rPr>
      <w:color w:val="auto"/>
      <w:sz w:val="24"/>
      <w:szCs w:val="24"/>
      <w:lang w:val="en-US" w:eastAsia="en-US"/>
    </w:rPr>
  </w:style>
  <w:style w:type="paragraph" w:styleId="Index1">
    <w:name w:val="index 1"/>
    <w:basedOn w:val="Normal"/>
    <w:next w:val="Normal"/>
    <w:semiHidden/>
    <w:qFormat/>
    <w:rsid w:val="004E58AB"/>
    <w:pPr>
      <w:ind w:left="200" w:hanging="200"/>
    </w:pPr>
  </w:style>
  <w:style w:type="paragraph" w:styleId="Title">
    <w:name w:val="Title"/>
    <w:basedOn w:val="Normal"/>
    <w:link w:val="TitleChar"/>
    <w:qFormat/>
    <w:rsid w:val="004E58AB"/>
    <w:pPr>
      <w:spacing w:after="120"/>
      <w:jc w:val="center"/>
    </w:pPr>
    <w:rPr>
      <w:rFonts w:ascii="DengXian" w:eastAsia="Calibri Light" w:hAnsi="DengXian"/>
      <w:b/>
      <w:color w:val="auto"/>
      <w:sz w:val="24"/>
      <w:lang w:val="de-DE" w:eastAsia="en-US"/>
    </w:rPr>
  </w:style>
  <w:style w:type="paragraph" w:styleId="CommentSubject">
    <w:name w:val="annotation subject"/>
    <w:basedOn w:val="CommentText"/>
    <w:next w:val="CommentText"/>
    <w:qFormat/>
    <w:rsid w:val="004E58AB"/>
    <w:rPr>
      <w:b/>
      <w:bCs/>
    </w:rPr>
  </w:style>
  <w:style w:type="table" w:styleId="TableGrid">
    <w:name w:val="Table Grid"/>
    <w:basedOn w:val="TableNormal"/>
    <w:qFormat/>
    <w:rsid w:val="004E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4E58AB"/>
    <w:rPr>
      <w:color w:val="0000FF"/>
      <w:u w:val="single"/>
    </w:rPr>
  </w:style>
  <w:style w:type="character" w:styleId="CommentReference">
    <w:name w:val="annotation reference"/>
    <w:qFormat/>
    <w:rsid w:val="004E58AB"/>
    <w:rPr>
      <w:sz w:val="16"/>
      <w:szCs w:val="16"/>
    </w:rPr>
  </w:style>
  <w:style w:type="paragraph" w:customStyle="1" w:styleId="ZA">
    <w:name w:val="ZA"/>
    <w:qFormat/>
    <w:rsid w:val="004E58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DengXian" w:hAnsi="DengXian"/>
      <w:sz w:val="40"/>
      <w:lang w:val="en-GB" w:eastAsia="ja-JP"/>
    </w:rPr>
  </w:style>
  <w:style w:type="paragraph" w:customStyle="1" w:styleId="ZB">
    <w:name w:val="ZB"/>
    <w:qFormat/>
    <w:rsid w:val="004E58AB"/>
    <w:pPr>
      <w:framePr w:w="10206" w:h="284" w:hRule="exact" w:wrap="notBeside" w:vAnchor="page" w:hAnchor="margin" w:y="1986"/>
      <w:widowControl w:val="0"/>
      <w:overflowPunct w:val="0"/>
      <w:autoSpaceDE w:val="0"/>
      <w:autoSpaceDN w:val="0"/>
      <w:adjustRightInd w:val="0"/>
      <w:ind w:right="28"/>
      <w:jc w:val="right"/>
      <w:textAlignment w:val="baseline"/>
    </w:pPr>
    <w:rPr>
      <w:rFonts w:ascii="DengXian" w:hAnsi="DengXian"/>
      <w:i/>
      <w:lang w:val="en-GB" w:eastAsia="ja-JP"/>
    </w:rPr>
  </w:style>
  <w:style w:type="paragraph" w:customStyle="1" w:styleId="ZC">
    <w:name w:val="ZC"/>
    <w:qFormat/>
    <w:rsid w:val="004E58AB"/>
    <w:pPr>
      <w:overflowPunct w:val="0"/>
      <w:autoSpaceDE w:val="0"/>
      <w:autoSpaceDN w:val="0"/>
      <w:adjustRightInd w:val="0"/>
      <w:spacing w:line="360" w:lineRule="atLeast"/>
      <w:jc w:val="center"/>
      <w:textAlignment w:val="baseline"/>
    </w:pPr>
    <w:rPr>
      <w:rFonts w:ascii="DengXian" w:hAnsi="DengXian"/>
      <w:lang w:val="en-GB" w:eastAsia="en-US"/>
    </w:rPr>
  </w:style>
  <w:style w:type="paragraph" w:customStyle="1" w:styleId="ZK">
    <w:name w:val="ZK"/>
    <w:qFormat/>
    <w:rsid w:val="004E58AB"/>
    <w:pPr>
      <w:overflowPunct w:val="0"/>
      <w:autoSpaceDE w:val="0"/>
      <w:autoSpaceDN w:val="0"/>
      <w:adjustRightInd w:val="0"/>
      <w:spacing w:after="240" w:line="240" w:lineRule="atLeast"/>
      <w:ind w:left="1191" w:right="113" w:hanging="1191"/>
      <w:textAlignment w:val="baseline"/>
    </w:pPr>
    <w:rPr>
      <w:rFonts w:ascii="DengXian" w:hAnsi="DengXian"/>
      <w:lang w:val="en-GB" w:eastAsia="en-US"/>
    </w:rPr>
  </w:style>
  <w:style w:type="paragraph" w:customStyle="1" w:styleId="ZT">
    <w:name w:val="ZT"/>
    <w:qFormat/>
    <w:rsid w:val="004E58AB"/>
    <w:pPr>
      <w:framePr w:wrap="notBeside" w:hAnchor="margin" w:yAlign="center"/>
      <w:widowControl w:val="0"/>
      <w:overflowPunct w:val="0"/>
      <w:autoSpaceDE w:val="0"/>
      <w:autoSpaceDN w:val="0"/>
      <w:adjustRightInd w:val="0"/>
      <w:spacing w:line="240" w:lineRule="atLeast"/>
      <w:jc w:val="right"/>
      <w:textAlignment w:val="baseline"/>
    </w:pPr>
    <w:rPr>
      <w:rFonts w:ascii="DengXian" w:hAnsi="DengXian"/>
      <w:b/>
      <w:sz w:val="34"/>
      <w:lang w:val="en-GB" w:eastAsia="ja-JP"/>
    </w:rPr>
  </w:style>
  <w:style w:type="paragraph" w:customStyle="1" w:styleId="ZU">
    <w:name w:val="ZU"/>
    <w:qFormat/>
    <w:rsid w:val="004E58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DengXian" w:hAnsi="DengXian"/>
      <w:lang w:val="en-GB" w:eastAsia="ja-JP"/>
    </w:rPr>
  </w:style>
  <w:style w:type="paragraph" w:customStyle="1" w:styleId="TT">
    <w:name w:val="TT"/>
    <w:basedOn w:val="Heading1"/>
    <w:next w:val="Normal"/>
    <w:qFormat/>
    <w:rsid w:val="004E58AB"/>
    <w:pPr>
      <w:outlineLvl w:val="9"/>
    </w:pPr>
  </w:style>
  <w:style w:type="paragraph" w:customStyle="1" w:styleId="TAH">
    <w:name w:val="TAH"/>
    <w:basedOn w:val="TAC"/>
    <w:link w:val="TAHCar"/>
    <w:qFormat/>
    <w:rsid w:val="004E58AB"/>
    <w:rPr>
      <w:b/>
    </w:rPr>
  </w:style>
  <w:style w:type="paragraph" w:customStyle="1" w:styleId="TAC">
    <w:name w:val="TAC"/>
    <w:basedOn w:val="TAL"/>
    <w:link w:val="TACChar"/>
    <w:qFormat/>
    <w:rsid w:val="004E58AB"/>
    <w:pPr>
      <w:jc w:val="center"/>
    </w:pPr>
  </w:style>
  <w:style w:type="paragraph" w:customStyle="1" w:styleId="TAL">
    <w:name w:val="TAL"/>
    <w:basedOn w:val="Normal"/>
    <w:link w:val="TALChar"/>
    <w:qFormat/>
    <w:rsid w:val="004E58AB"/>
    <w:pPr>
      <w:keepNext/>
      <w:keepLines/>
      <w:spacing w:after="0"/>
    </w:pPr>
    <w:rPr>
      <w:rFonts w:ascii="DengXian" w:hAnsi="DengXian"/>
      <w:sz w:val="18"/>
    </w:rPr>
  </w:style>
  <w:style w:type="paragraph" w:customStyle="1" w:styleId="TAJ">
    <w:name w:val="TAJ"/>
    <w:basedOn w:val="Normal"/>
    <w:qFormat/>
    <w:rsid w:val="004E58AB"/>
    <w:pPr>
      <w:keepNext/>
      <w:keepLines/>
      <w:textAlignment w:val="baseline"/>
    </w:pPr>
    <w:rPr>
      <w:rFonts w:eastAsia="Tahoma"/>
      <w:lang w:eastAsia="en-US"/>
    </w:rPr>
  </w:style>
  <w:style w:type="paragraph" w:customStyle="1" w:styleId="NO">
    <w:name w:val="NO"/>
    <w:basedOn w:val="Normal"/>
    <w:qFormat/>
    <w:rsid w:val="004E58AB"/>
    <w:pPr>
      <w:keepLines/>
      <w:ind w:left="1135" w:hanging="851"/>
      <w:textAlignment w:val="baseline"/>
    </w:pPr>
    <w:rPr>
      <w:rFonts w:eastAsia="Tahoma"/>
    </w:rPr>
  </w:style>
  <w:style w:type="paragraph" w:customStyle="1" w:styleId="HO">
    <w:name w:val="HO"/>
    <w:basedOn w:val="Normal"/>
    <w:qFormat/>
    <w:rsid w:val="004E58AB"/>
    <w:pPr>
      <w:jc w:val="right"/>
      <w:textAlignment w:val="baseline"/>
    </w:pPr>
    <w:rPr>
      <w:rFonts w:eastAsia="Tahoma"/>
      <w:b/>
      <w:lang w:eastAsia="en-US"/>
    </w:rPr>
  </w:style>
  <w:style w:type="paragraph" w:customStyle="1" w:styleId="HE">
    <w:name w:val="HE"/>
    <w:basedOn w:val="Normal"/>
    <w:qFormat/>
    <w:rsid w:val="004E58AB"/>
    <w:pPr>
      <w:textAlignment w:val="baseline"/>
    </w:pPr>
    <w:rPr>
      <w:rFonts w:eastAsia="Tahoma"/>
      <w:b/>
      <w:lang w:eastAsia="en-US"/>
    </w:rPr>
  </w:style>
  <w:style w:type="paragraph" w:customStyle="1" w:styleId="EX">
    <w:name w:val="EX"/>
    <w:basedOn w:val="Normal"/>
    <w:qFormat/>
    <w:rsid w:val="004E58AB"/>
    <w:pPr>
      <w:keepLines/>
      <w:ind w:left="1702" w:hanging="1418"/>
      <w:textAlignment w:val="baseline"/>
    </w:pPr>
    <w:rPr>
      <w:rFonts w:eastAsia="Tahoma"/>
    </w:rPr>
  </w:style>
  <w:style w:type="paragraph" w:customStyle="1" w:styleId="FP">
    <w:name w:val="FP"/>
    <w:basedOn w:val="Normal"/>
    <w:qFormat/>
    <w:rsid w:val="004E58AB"/>
    <w:pPr>
      <w:spacing w:after="0"/>
      <w:textAlignment w:val="baseline"/>
    </w:pPr>
    <w:rPr>
      <w:rFonts w:eastAsia="Tahoma"/>
    </w:rPr>
  </w:style>
  <w:style w:type="paragraph" w:customStyle="1" w:styleId="LD">
    <w:name w:val="LD"/>
    <w:qFormat/>
    <w:rsid w:val="004E58AB"/>
    <w:pPr>
      <w:keepNext/>
      <w:keepLines/>
      <w:overflowPunct w:val="0"/>
      <w:autoSpaceDE w:val="0"/>
      <w:autoSpaceDN w:val="0"/>
      <w:adjustRightInd w:val="0"/>
      <w:spacing w:line="180" w:lineRule="exact"/>
      <w:textAlignment w:val="baseline"/>
    </w:pPr>
    <w:rPr>
      <w:rFonts w:ascii="CourierNewPSMT" w:hAnsi="CourierNewPSMT"/>
      <w:lang w:val="en-GB" w:eastAsia="ja-JP"/>
    </w:rPr>
  </w:style>
  <w:style w:type="paragraph" w:customStyle="1" w:styleId="NW">
    <w:name w:val="NW"/>
    <w:basedOn w:val="NO"/>
    <w:qFormat/>
    <w:rsid w:val="004E58AB"/>
    <w:pPr>
      <w:spacing w:after="0"/>
    </w:pPr>
  </w:style>
  <w:style w:type="paragraph" w:customStyle="1" w:styleId="EW">
    <w:name w:val="EW"/>
    <w:basedOn w:val="EX"/>
    <w:qFormat/>
    <w:rsid w:val="004E58AB"/>
    <w:pPr>
      <w:spacing w:after="0"/>
    </w:pPr>
  </w:style>
  <w:style w:type="paragraph" w:customStyle="1" w:styleId="B2">
    <w:name w:val="B2"/>
    <w:basedOn w:val="Normal"/>
    <w:link w:val="B2Char"/>
    <w:qFormat/>
    <w:rsid w:val="004E58AB"/>
    <w:pPr>
      <w:ind w:left="851" w:hanging="284"/>
    </w:pPr>
  </w:style>
  <w:style w:type="paragraph" w:customStyle="1" w:styleId="B1">
    <w:name w:val="B1"/>
    <w:basedOn w:val="Normal"/>
    <w:link w:val="B1Char1"/>
    <w:qFormat/>
    <w:rsid w:val="004E58AB"/>
    <w:pPr>
      <w:ind w:left="568" w:hanging="284"/>
    </w:pPr>
  </w:style>
  <w:style w:type="paragraph" w:customStyle="1" w:styleId="B3">
    <w:name w:val="B3"/>
    <w:basedOn w:val="Normal"/>
    <w:link w:val="B3Char2"/>
    <w:qFormat/>
    <w:rsid w:val="004E58AB"/>
    <w:pPr>
      <w:ind w:left="1135" w:hanging="284"/>
    </w:pPr>
  </w:style>
  <w:style w:type="paragraph" w:customStyle="1" w:styleId="B4">
    <w:name w:val="B4"/>
    <w:basedOn w:val="Normal"/>
    <w:qFormat/>
    <w:rsid w:val="004E58AB"/>
    <w:pPr>
      <w:ind w:left="1418" w:hanging="284"/>
    </w:pPr>
  </w:style>
  <w:style w:type="paragraph" w:customStyle="1" w:styleId="B5">
    <w:name w:val="B5"/>
    <w:basedOn w:val="Normal"/>
    <w:qFormat/>
    <w:rsid w:val="004E58AB"/>
    <w:pPr>
      <w:ind w:left="1702" w:hanging="284"/>
    </w:pPr>
  </w:style>
  <w:style w:type="paragraph" w:customStyle="1" w:styleId="EQ">
    <w:name w:val="EQ"/>
    <w:basedOn w:val="Normal"/>
    <w:next w:val="Normal"/>
    <w:qFormat/>
    <w:rsid w:val="004E58AB"/>
    <w:pPr>
      <w:keepLines/>
      <w:tabs>
        <w:tab w:val="center" w:pos="4536"/>
        <w:tab w:val="right" w:pos="9072"/>
      </w:tabs>
      <w:textAlignment w:val="baseline"/>
    </w:pPr>
    <w:rPr>
      <w:rFonts w:eastAsia="Tahoma"/>
    </w:rPr>
  </w:style>
  <w:style w:type="paragraph" w:customStyle="1" w:styleId="TH">
    <w:name w:val="TH"/>
    <w:basedOn w:val="Normal"/>
    <w:link w:val="THChar"/>
    <w:qFormat/>
    <w:rsid w:val="004E58AB"/>
    <w:pPr>
      <w:keepNext/>
      <w:keepLines/>
      <w:spacing w:before="60"/>
      <w:jc w:val="center"/>
    </w:pPr>
    <w:rPr>
      <w:rFonts w:ascii="DengXian" w:hAnsi="DengXian"/>
      <w:b/>
    </w:rPr>
  </w:style>
  <w:style w:type="paragraph" w:customStyle="1" w:styleId="TF">
    <w:name w:val="TF"/>
    <w:basedOn w:val="TH"/>
    <w:qFormat/>
    <w:rsid w:val="004E58AB"/>
    <w:pPr>
      <w:keepNext w:val="0"/>
      <w:spacing w:before="0" w:after="240"/>
    </w:pPr>
  </w:style>
  <w:style w:type="paragraph" w:customStyle="1" w:styleId="NF">
    <w:name w:val="NF"/>
    <w:basedOn w:val="NO"/>
    <w:qFormat/>
    <w:rsid w:val="004E58AB"/>
    <w:pPr>
      <w:keepNext/>
      <w:spacing w:after="0"/>
    </w:pPr>
    <w:rPr>
      <w:rFonts w:ascii="DengXian" w:hAnsi="DengXian"/>
      <w:sz w:val="18"/>
    </w:rPr>
  </w:style>
  <w:style w:type="paragraph" w:customStyle="1" w:styleId="PL">
    <w:name w:val="PL"/>
    <w:link w:val="PLChar"/>
    <w:qFormat/>
    <w:rsid w:val="004E58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NewPSMT" w:hAnsi="CourierNewPSMT"/>
      <w:sz w:val="16"/>
      <w:lang w:val="en-GB" w:eastAsia="ja-JP"/>
    </w:rPr>
  </w:style>
  <w:style w:type="paragraph" w:customStyle="1" w:styleId="TAR">
    <w:name w:val="TAR"/>
    <w:basedOn w:val="TAL"/>
    <w:qFormat/>
    <w:rsid w:val="004E58AB"/>
    <w:pPr>
      <w:jc w:val="right"/>
    </w:pPr>
  </w:style>
  <w:style w:type="paragraph" w:customStyle="1" w:styleId="TAN">
    <w:name w:val="TAN"/>
    <w:basedOn w:val="TAL"/>
    <w:qFormat/>
    <w:rsid w:val="004E58AB"/>
    <w:pPr>
      <w:ind w:left="851" w:hanging="851"/>
    </w:pPr>
  </w:style>
  <w:style w:type="character" w:customStyle="1" w:styleId="ZGSM">
    <w:name w:val="ZGSM"/>
    <w:qFormat/>
    <w:rsid w:val="004E58AB"/>
  </w:style>
  <w:style w:type="paragraph" w:customStyle="1" w:styleId="AP">
    <w:name w:val="AP"/>
    <w:basedOn w:val="Normal"/>
    <w:qFormat/>
    <w:rsid w:val="004E58AB"/>
    <w:pPr>
      <w:ind w:left="2127" w:hanging="2127"/>
    </w:pPr>
    <w:rPr>
      <w:b/>
      <w:color w:val="FF0000"/>
    </w:rPr>
  </w:style>
  <w:style w:type="paragraph" w:customStyle="1" w:styleId="EditorsNote">
    <w:name w:val="Editor's Note"/>
    <w:basedOn w:val="NO"/>
    <w:qFormat/>
    <w:rsid w:val="004E58AB"/>
    <w:rPr>
      <w:color w:val="FF0000"/>
    </w:rPr>
  </w:style>
  <w:style w:type="paragraph" w:customStyle="1" w:styleId="ZD">
    <w:name w:val="ZD"/>
    <w:qFormat/>
    <w:rsid w:val="004E58AB"/>
    <w:pPr>
      <w:framePr w:wrap="notBeside" w:vAnchor="page" w:hAnchor="margin" w:y="15764"/>
      <w:widowControl w:val="0"/>
      <w:overflowPunct w:val="0"/>
      <w:autoSpaceDE w:val="0"/>
      <w:autoSpaceDN w:val="0"/>
      <w:adjustRightInd w:val="0"/>
      <w:textAlignment w:val="baseline"/>
    </w:pPr>
    <w:rPr>
      <w:rFonts w:ascii="DengXian" w:hAnsi="DengXian"/>
      <w:sz w:val="32"/>
      <w:lang w:val="en-GB" w:eastAsia="ja-JP"/>
    </w:rPr>
  </w:style>
  <w:style w:type="paragraph" w:customStyle="1" w:styleId="ZG">
    <w:name w:val="ZG"/>
    <w:qFormat/>
    <w:rsid w:val="004E58AB"/>
    <w:pPr>
      <w:framePr w:wrap="notBeside" w:vAnchor="page" w:hAnchor="margin" w:xAlign="right" w:y="6805"/>
      <w:widowControl w:val="0"/>
      <w:overflowPunct w:val="0"/>
      <w:autoSpaceDE w:val="0"/>
      <w:autoSpaceDN w:val="0"/>
      <w:adjustRightInd w:val="0"/>
      <w:jc w:val="right"/>
      <w:textAlignment w:val="baseline"/>
    </w:pPr>
    <w:rPr>
      <w:rFonts w:ascii="DengXian" w:hAnsi="DengXian"/>
      <w:lang w:val="en-GB" w:eastAsia="ja-JP"/>
    </w:rPr>
  </w:style>
  <w:style w:type="paragraph" w:customStyle="1" w:styleId="ZH">
    <w:name w:val="ZH"/>
    <w:qFormat/>
    <w:rsid w:val="004E58AB"/>
    <w:pPr>
      <w:framePr w:wrap="notBeside" w:vAnchor="page" w:hAnchor="margin" w:xAlign="center" w:y="6805"/>
      <w:widowControl w:val="0"/>
      <w:overflowPunct w:val="0"/>
      <w:autoSpaceDE w:val="0"/>
      <w:autoSpaceDN w:val="0"/>
      <w:adjustRightInd w:val="0"/>
      <w:textAlignment w:val="baseline"/>
    </w:pPr>
    <w:rPr>
      <w:rFonts w:ascii="DengXian" w:hAnsi="DengXian"/>
      <w:lang w:val="en-GB" w:eastAsia="ja-JP"/>
    </w:rPr>
  </w:style>
  <w:style w:type="paragraph" w:customStyle="1" w:styleId="ZTD">
    <w:name w:val="ZTD"/>
    <w:basedOn w:val="ZB"/>
    <w:qFormat/>
    <w:rsid w:val="004E58AB"/>
    <w:pPr>
      <w:framePr w:hRule="auto" w:wrap="notBeside" w:y="852"/>
    </w:pPr>
    <w:rPr>
      <w:i w:val="0"/>
      <w:sz w:val="40"/>
    </w:rPr>
  </w:style>
  <w:style w:type="paragraph" w:customStyle="1" w:styleId="ZV">
    <w:name w:val="ZV"/>
    <w:basedOn w:val="ZU"/>
    <w:qFormat/>
    <w:rsid w:val="004E58AB"/>
    <w:pPr>
      <w:framePr w:wrap="notBeside" w:y="16161"/>
    </w:pPr>
  </w:style>
  <w:style w:type="character" w:customStyle="1" w:styleId="CharChar5">
    <w:name w:val="Char Char5"/>
    <w:qFormat/>
    <w:rsid w:val="004E58AB"/>
    <w:rPr>
      <w:rFonts w:ascii="DengXian Light" w:hAnsi="DengXian Light" w:cs="DengXian Light"/>
      <w:color w:val="000000"/>
      <w:sz w:val="16"/>
      <w:szCs w:val="16"/>
      <w:lang w:val="en-GB" w:eastAsia="ja-JP"/>
    </w:rPr>
  </w:style>
  <w:style w:type="character" w:customStyle="1" w:styleId="H2Char">
    <w:name w:val="H2 Char"/>
    <w:qFormat/>
    <w:rsid w:val="004E58AB"/>
    <w:rPr>
      <w:rFonts w:ascii="DengXian" w:hAnsi="DengXian"/>
      <w:sz w:val="32"/>
      <w:lang w:val="en-GB" w:eastAsia="ja-JP"/>
    </w:rPr>
  </w:style>
  <w:style w:type="character" w:customStyle="1" w:styleId="B1Char">
    <w:name w:val="B1 Char"/>
    <w:qFormat/>
    <w:rsid w:val="004E58AB"/>
    <w:rPr>
      <w:color w:val="000000"/>
      <w:lang w:val="en-GB" w:eastAsia="ja-JP"/>
    </w:rPr>
  </w:style>
  <w:style w:type="character" w:customStyle="1" w:styleId="CharChar4">
    <w:name w:val="Char Char4"/>
    <w:qFormat/>
    <w:rsid w:val="004E58AB"/>
    <w:rPr>
      <w:rFonts w:ascii="DengXian Light" w:hAnsi="DengXian Light" w:cs="DengXian Light"/>
      <w:color w:val="000000"/>
      <w:sz w:val="16"/>
      <w:szCs w:val="16"/>
      <w:lang w:val="en-GB" w:eastAsia="ja-JP"/>
    </w:rPr>
  </w:style>
  <w:style w:type="character" w:customStyle="1" w:styleId="CharChar3">
    <w:name w:val="Char Char3"/>
    <w:qFormat/>
    <w:rsid w:val="004E58AB"/>
    <w:rPr>
      <w:rFonts w:ascii="CourierNewPSMT" w:hAnsi="CourierNewPSMT"/>
      <w:lang w:val="nb-NO"/>
    </w:rPr>
  </w:style>
  <w:style w:type="character" w:customStyle="1" w:styleId="NOZchn">
    <w:name w:val="NO Zchn"/>
    <w:qFormat/>
    <w:rsid w:val="004E58AB"/>
    <w:rPr>
      <w:color w:val="000000"/>
      <w:lang w:val="en-GB" w:eastAsia="ja-JP"/>
    </w:rPr>
  </w:style>
  <w:style w:type="character" w:customStyle="1" w:styleId="EditorsNoteChar">
    <w:name w:val="Editor's Note Char"/>
    <w:qFormat/>
    <w:rsid w:val="004E58AB"/>
    <w:rPr>
      <w:color w:val="FF0000"/>
      <w:lang w:val="en-GB" w:eastAsia="ja-JP"/>
    </w:rPr>
  </w:style>
  <w:style w:type="paragraph" w:customStyle="1" w:styleId="Clearformatting">
    <w:name w:val="Clear formatting"/>
    <w:basedOn w:val="Normal"/>
    <w:qFormat/>
    <w:rsid w:val="004E58AB"/>
    <w:rPr>
      <w:b/>
      <w:lang w:val="en-US"/>
    </w:rPr>
  </w:style>
  <w:style w:type="paragraph" w:customStyle="1" w:styleId="CharChar1CharCharCharCharCharChar">
    <w:name w:val="Char Char1 Char Char Char Char Char Char"/>
    <w:semiHidden/>
    <w:qFormat/>
    <w:rsid w:val="004E58AB"/>
    <w:pPr>
      <w:keepNext/>
      <w:numPr>
        <w:numId w:val="3"/>
      </w:numPr>
      <w:autoSpaceDE w:val="0"/>
      <w:autoSpaceDN w:val="0"/>
      <w:adjustRightInd w:val="0"/>
      <w:spacing w:before="60" w:after="60"/>
      <w:jc w:val="both"/>
    </w:pPr>
    <w:rPr>
      <w:rFonts w:ascii="DengXian" w:hAnsi="DengXian" w:cs="DengXian"/>
      <w:color w:val="0000FF"/>
      <w:kern w:val="2"/>
    </w:rPr>
  </w:style>
  <w:style w:type="character" w:customStyle="1" w:styleId="CharChar2">
    <w:name w:val="Char Char2"/>
    <w:qFormat/>
    <w:rsid w:val="004E58AB"/>
    <w:rPr>
      <w:color w:val="000000"/>
      <w:lang w:val="en-GB" w:eastAsia="ja-JP"/>
    </w:rPr>
  </w:style>
  <w:style w:type="character" w:customStyle="1" w:styleId="CharChar1">
    <w:name w:val="Char Char1"/>
    <w:qFormat/>
    <w:rsid w:val="004E58AB"/>
    <w:rPr>
      <w:b/>
      <w:bCs/>
      <w:color w:val="000000"/>
      <w:lang w:val="en-GB" w:eastAsia="ja-JP"/>
    </w:rPr>
  </w:style>
  <w:style w:type="character" w:customStyle="1" w:styleId="TALChar">
    <w:name w:val="TAL Char"/>
    <w:link w:val="TAL"/>
    <w:qFormat/>
    <w:rsid w:val="004E58AB"/>
    <w:rPr>
      <w:rFonts w:ascii="DengXian" w:hAnsi="DengXian"/>
      <w:color w:val="000000"/>
      <w:sz w:val="18"/>
      <w:lang w:val="en-GB" w:eastAsia="ja-JP"/>
    </w:rPr>
  </w:style>
  <w:style w:type="character" w:customStyle="1" w:styleId="CharChar">
    <w:name w:val="Char Char"/>
    <w:qFormat/>
    <w:rsid w:val="004E58AB"/>
    <w:rPr>
      <w:color w:val="000000"/>
      <w:lang w:val="en-GB" w:eastAsia="ja-JP"/>
    </w:rPr>
  </w:style>
  <w:style w:type="character" w:customStyle="1" w:styleId="TACChar">
    <w:name w:val="TAC Char"/>
    <w:link w:val="TAC"/>
    <w:qFormat/>
    <w:locked/>
    <w:rsid w:val="004E58AB"/>
  </w:style>
  <w:style w:type="character" w:customStyle="1" w:styleId="BodyTextChar">
    <w:name w:val="Body Text Char"/>
    <w:link w:val="BodyText"/>
    <w:semiHidden/>
    <w:qFormat/>
    <w:rsid w:val="004E58AB"/>
    <w:rPr>
      <w:color w:val="000000"/>
      <w:lang w:val="en-GB" w:eastAsia="ja-JP"/>
    </w:rPr>
  </w:style>
  <w:style w:type="character" w:customStyle="1" w:styleId="TitleChar">
    <w:name w:val="Title Char"/>
    <w:link w:val="Title"/>
    <w:qFormat/>
    <w:rsid w:val="004E58AB"/>
    <w:rPr>
      <w:rFonts w:ascii="DengXian" w:eastAsia="Calibri Light" w:hAnsi="DengXian"/>
      <w:b/>
      <w:sz w:val="24"/>
      <w:lang w:val="de-DE"/>
    </w:rPr>
  </w:style>
  <w:style w:type="paragraph" w:customStyle="1" w:styleId="ColorfulList-Accent11">
    <w:name w:val="Colorful List - Accent 11"/>
    <w:basedOn w:val="Normal"/>
    <w:uiPriority w:val="34"/>
    <w:qFormat/>
    <w:rsid w:val="004E58AB"/>
    <w:pPr>
      <w:overflowPunct/>
      <w:autoSpaceDE/>
      <w:autoSpaceDN/>
      <w:adjustRightInd/>
      <w:spacing w:after="0"/>
      <w:ind w:left="720"/>
    </w:pPr>
    <w:rPr>
      <w:rFonts w:eastAsia="Tahoma"/>
      <w:color w:val="auto"/>
      <w:sz w:val="24"/>
      <w:szCs w:val="24"/>
      <w:lang w:val="en-US" w:eastAsia="en-US"/>
    </w:rPr>
  </w:style>
  <w:style w:type="character" w:customStyle="1" w:styleId="TAHCar">
    <w:name w:val="TAH Car"/>
    <w:link w:val="TAH"/>
    <w:qFormat/>
    <w:locked/>
    <w:rsid w:val="004E58AB"/>
    <w:rPr>
      <w:rFonts w:ascii="DengXian" w:hAnsi="DengXian"/>
      <w:b/>
      <w:color w:val="000000"/>
      <w:sz w:val="18"/>
      <w:lang w:val="en-GB" w:eastAsia="ja-JP"/>
    </w:rPr>
  </w:style>
  <w:style w:type="character" w:customStyle="1" w:styleId="THChar">
    <w:name w:val="TH Char"/>
    <w:link w:val="TH"/>
    <w:qFormat/>
    <w:rsid w:val="004E58AB"/>
    <w:rPr>
      <w:rFonts w:ascii="DengXian" w:hAnsi="DengXian"/>
      <w:b/>
      <w:color w:val="000000"/>
      <w:lang w:val="en-GB" w:eastAsia="ja-JP"/>
    </w:rPr>
  </w:style>
  <w:style w:type="paragraph" w:styleId="ListParagraph">
    <w:name w:val="List Paragraph"/>
    <w:basedOn w:val="Normal"/>
    <w:link w:val="ListParagraphChar"/>
    <w:uiPriority w:val="34"/>
    <w:qFormat/>
    <w:rsid w:val="004E58AB"/>
    <w:pPr>
      <w:ind w:firstLineChars="200" w:firstLine="420"/>
      <w:textAlignment w:val="baseline"/>
    </w:pPr>
    <w:rPr>
      <w:rFonts w:eastAsia="Tahoma"/>
      <w:color w:val="auto"/>
      <w:lang w:eastAsia="en-US"/>
    </w:rPr>
  </w:style>
  <w:style w:type="character" w:customStyle="1" w:styleId="ListParagraphChar">
    <w:name w:val="List Paragraph Char"/>
    <w:link w:val="ListParagraph"/>
    <w:uiPriority w:val="34"/>
    <w:qFormat/>
    <w:locked/>
    <w:rsid w:val="004E58AB"/>
    <w:rPr>
      <w:rFonts w:eastAsia="Tahoma"/>
      <w:lang w:val="en-GB" w:eastAsia="en-US"/>
    </w:rPr>
  </w:style>
  <w:style w:type="paragraph" w:customStyle="1" w:styleId="Doc-text2">
    <w:name w:val="Doc-text2"/>
    <w:basedOn w:val="Normal"/>
    <w:link w:val="Doc-text2Char"/>
    <w:qFormat/>
    <w:rsid w:val="004E58AB"/>
    <w:pPr>
      <w:tabs>
        <w:tab w:val="left" w:pos="1622"/>
      </w:tabs>
      <w:overflowPunct/>
      <w:autoSpaceDE/>
      <w:autoSpaceDN/>
      <w:adjustRightInd/>
      <w:spacing w:after="0"/>
      <w:ind w:left="1622" w:hanging="363"/>
    </w:pPr>
    <w:rPr>
      <w:rFonts w:ascii="DengXian" w:eastAsia="Calibri Light" w:hAnsi="DengXian"/>
      <w:color w:val="auto"/>
      <w:szCs w:val="24"/>
      <w:lang w:eastAsia="en-GB"/>
    </w:rPr>
  </w:style>
  <w:style w:type="character" w:customStyle="1" w:styleId="Doc-text2Char">
    <w:name w:val="Doc-text2 Char"/>
    <w:link w:val="Doc-text2"/>
    <w:qFormat/>
    <w:rsid w:val="004E58AB"/>
    <w:rPr>
      <w:rFonts w:ascii="DengXian" w:eastAsia="Calibri Light" w:hAnsi="DengXian"/>
      <w:szCs w:val="24"/>
      <w:lang w:val="en-GB" w:eastAsia="en-GB"/>
    </w:rPr>
  </w:style>
  <w:style w:type="paragraph" w:customStyle="1" w:styleId="Reference">
    <w:name w:val="Reference"/>
    <w:basedOn w:val="Normal"/>
    <w:qFormat/>
    <w:rsid w:val="004E58AB"/>
    <w:pPr>
      <w:numPr>
        <w:numId w:val="4"/>
      </w:numPr>
      <w:spacing w:after="120"/>
      <w:jc w:val="both"/>
      <w:textAlignment w:val="baseline"/>
    </w:pPr>
    <w:rPr>
      <w:rFonts w:ascii="DengXian" w:hAnsi="DengXian"/>
      <w:color w:val="auto"/>
      <w:lang w:eastAsia="zh-CN"/>
    </w:rPr>
  </w:style>
  <w:style w:type="character" w:customStyle="1" w:styleId="normaltextrun">
    <w:name w:val="normaltextrun"/>
    <w:qFormat/>
    <w:rsid w:val="004E58AB"/>
  </w:style>
  <w:style w:type="paragraph" w:customStyle="1" w:styleId="paragraph">
    <w:name w:val="paragraph"/>
    <w:basedOn w:val="Normal"/>
    <w:qFormat/>
    <w:rsid w:val="004E58AB"/>
    <w:pPr>
      <w:overflowPunct/>
      <w:autoSpaceDE/>
      <w:autoSpaceDN/>
      <w:adjustRightInd/>
      <w:spacing w:before="100" w:beforeAutospacing="1" w:after="100" w:afterAutospacing="1"/>
    </w:pPr>
    <w:rPr>
      <w:rFonts w:eastAsia="Tahoma"/>
      <w:color w:val="auto"/>
      <w:sz w:val="24"/>
      <w:szCs w:val="24"/>
      <w:lang w:val="en-US" w:eastAsia="zh-CN"/>
    </w:rPr>
  </w:style>
  <w:style w:type="character" w:customStyle="1" w:styleId="eop">
    <w:name w:val="eop"/>
    <w:qFormat/>
    <w:rsid w:val="004E58AB"/>
  </w:style>
  <w:style w:type="character" w:customStyle="1" w:styleId="spellingerror">
    <w:name w:val="spellingerror"/>
    <w:qFormat/>
    <w:rsid w:val="004E58AB"/>
  </w:style>
  <w:style w:type="character" w:customStyle="1" w:styleId="scx251815842">
    <w:name w:val="scx251815842"/>
    <w:qFormat/>
    <w:rsid w:val="004E58AB"/>
  </w:style>
  <w:style w:type="character" w:customStyle="1" w:styleId="PLChar">
    <w:name w:val="PL Char"/>
    <w:link w:val="PL"/>
    <w:qFormat/>
    <w:rsid w:val="004E58AB"/>
    <w:rPr>
      <w:rFonts w:ascii="CourierNewPSMT" w:hAnsi="CourierNewPSMT"/>
      <w:sz w:val="16"/>
      <w:lang w:val="en-GB" w:eastAsia="ja-JP"/>
    </w:rPr>
  </w:style>
  <w:style w:type="paragraph" w:customStyle="1" w:styleId="CRCoverPage">
    <w:name w:val="CR Cover Page"/>
    <w:link w:val="CRCoverPageZchn"/>
    <w:qFormat/>
    <w:rsid w:val="004E58AB"/>
    <w:pPr>
      <w:spacing w:after="120"/>
    </w:pPr>
    <w:rPr>
      <w:rFonts w:ascii="DengXian" w:eastAsia="Tahoma" w:hAnsi="DengXian"/>
      <w:lang w:val="en-GB" w:eastAsia="en-US"/>
    </w:rPr>
  </w:style>
  <w:style w:type="character" w:customStyle="1" w:styleId="CRCoverPageZchn">
    <w:name w:val="CR Cover Page Zchn"/>
    <w:link w:val="CRCoverPage"/>
    <w:qFormat/>
    <w:locked/>
    <w:rsid w:val="004E58AB"/>
    <w:rPr>
      <w:rFonts w:ascii="DengXian" w:eastAsia="Tahoma" w:hAnsi="DengXian"/>
      <w:lang w:val="en-GB" w:eastAsia="en-US"/>
    </w:rPr>
  </w:style>
  <w:style w:type="table" w:customStyle="1" w:styleId="GridTable4-Accent51">
    <w:name w:val="Grid Table 4 - Accent 51"/>
    <w:basedOn w:val="TableNormal"/>
    <w:uiPriority w:val="49"/>
    <w:qFormat/>
    <w:rsid w:val="004E58AB"/>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qFormat/>
    <w:locked/>
    <w:rsid w:val="004E58AB"/>
    <w:rPr>
      <w:rFonts w:ascii="DengXian" w:eastAsia="Calibri" w:hAnsi="DengXian" w:cs="DengXian"/>
      <w:lang w:eastAsia="en-US"/>
    </w:rPr>
  </w:style>
  <w:style w:type="character" w:customStyle="1" w:styleId="TALCar">
    <w:name w:val="TAL Car"/>
    <w:qFormat/>
    <w:rsid w:val="004E58AB"/>
    <w:rPr>
      <w:rFonts w:ascii="DengXian" w:hAnsi="DengXian"/>
      <w:sz w:val="18"/>
      <w:lang w:val="en-GB" w:eastAsia="en-US"/>
    </w:rPr>
  </w:style>
  <w:style w:type="paragraph" w:customStyle="1" w:styleId="Doc-title">
    <w:name w:val="Doc-title"/>
    <w:basedOn w:val="Normal"/>
    <w:next w:val="Doc-text2"/>
    <w:link w:val="Doc-titleChar"/>
    <w:qFormat/>
    <w:rsid w:val="004E58AB"/>
    <w:pPr>
      <w:overflowPunct/>
      <w:autoSpaceDE/>
      <w:autoSpaceDN/>
      <w:adjustRightInd/>
      <w:spacing w:before="60" w:after="0"/>
      <w:ind w:left="1259" w:hanging="1259"/>
    </w:pPr>
    <w:rPr>
      <w:rFonts w:ascii="DengXian" w:eastAsia="Calibri Light" w:hAnsi="DengXian"/>
      <w:color w:val="auto"/>
      <w:szCs w:val="24"/>
      <w:lang w:eastAsia="en-GB"/>
    </w:rPr>
  </w:style>
  <w:style w:type="character" w:customStyle="1" w:styleId="Doc-titleChar">
    <w:name w:val="Doc-title Char"/>
    <w:link w:val="Doc-title"/>
    <w:qFormat/>
    <w:rsid w:val="004E58AB"/>
    <w:rPr>
      <w:rFonts w:ascii="DengXian" w:eastAsia="Calibri Light" w:hAnsi="DengXian"/>
      <w:szCs w:val="24"/>
      <w:lang w:val="en-GB" w:eastAsia="en-GB"/>
    </w:rPr>
  </w:style>
  <w:style w:type="paragraph" w:customStyle="1" w:styleId="ComeBack">
    <w:name w:val="ComeBack"/>
    <w:basedOn w:val="Doc-text2"/>
    <w:next w:val="Doc-text2"/>
    <w:link w:val="ComeBackCharChar"/>
    <w:qFormat/>
    <w:rsid w:val="004E58AB"/>
    <w:pPr>
      <w:numPr>
        <w:numId w:val="5"/>
      </w:numPr>
      <w:tabs>
        <w:tab w:val="clear" w:pos="1622"/>
      </w:tabs>
    </w:pPr>
  </w:style>
  <w:style w:type="character" w:customStyle="1" w:styleId="ComeBackCharChar">
    <w:name w:val="ComeBack Char Char"/>
    <w:link w:val="ComeBack"/>
    <w:qFormat/>
    <w:rsid w:val="004E58AB"/>
    <w:rPr>
      <w:rFonts w:ascii="DengXian" w:eastAsia="Calibri Light" w:hAnsi="DengXian"/>
      <w:szCs w:val="24"/>
      <w:lang w:val="en-GB" w:eastAsia="en-GB"/>
    </w:rPr>
  </w:style>
  <w:style w:type="paragraph" w:customStyle="1" w:styleId="EmailDiscussion">
    <w:name w:val="EmailDiscussion"/>
    <w:basedOn w:val="Normal"/>
    <w:next w:val="EmailDiscussion2"/>
    <w:link w:val="EmailDiscussionChar"/>
    <w:qFormat/>
    <w:rsid w:val="004E58AB"/>
    <w:pPr>
      <w:numPr>
        <w:numId w:val="6"/>
      </w:numPr>
      <w:overflowPunct/>
      <w:autoSpaceDE/>
      <w:autoSpaceDN/>
      <w:adjustRightInd/>
      <w:spacing w:before="40" w:after="0"/>
    </w:pPr>
    <w:rPr>
      <w:rFonts w:ascii="DengXian" w:eastAsia="Calibri Light" w:hAnsi="DengXian"/>
      <w:b/>
      <w:color w:val="auto"/>
      <w:szCs w:val="24"/>
      <w:lang w:eastAsia="en-GB"/>
    </w:rPr>
  </w:style>
  <w:style w:type="paragraph" w:customStyle="1" w:styleId="EmailDiscussion2">
    <w:name w:val="EmailDiscussion2"/>
    <w:basedOn w:val="Doc-text2"/>
    <w:qFormat/>
    <w:rsid w:val="004E58AB"/>
  </w:style>
  <w:style w:type="character" w:customStyle="1" w:styleId="EmailDiscussionChar">
    <w:name w:val="EmailDiscussion Char"/>
    <w:link w:val="EmailDiscussion"/>
    <w:qFormat/>
    <w:rsid w:val="004E58AB"/>
    <w:rPr>
      <w:rFonts w:ascii="DengXian" w:eastAsia="Calibri Light" w:hAnsi="DengXian"/>
      <w:b/>
      <w:szCs w:val="24"/>
      <w:lang w:val="en-GB" w:eastAsia="en-GB"/>
    </w:rPr>
  </w:style>
  <w:style w:type="character" w:customStyle="1" w:styleId="CommentTextChar">
    <w:name w:val="Comment Text Char"/>
    <w:link w:val="CommentText"/>
    <w:qFormat/>
    <w:rsid w:val="004E58AB"/>
    <w:rPr>
      <w:color w:val="000000"/>
      <w:lang w:val="en-GB" w:eastAsia="ja-JP"/>
    </w:rPr>
  </w:style>
  <w:style w:type="character" w:customStyle="1" w:styleId="fontstyle01">
    <w:name w:val="fontstyle01"/>
    <w:qFormat/>
    <w:rsid w:val="004E58AB"/>
    <w:rPr>
      <w:rFonts w:ascii="Wingdings" w:hAnsi="Wingdings" w:hint="default"/>
      <w:color w:val="000000"/>
      <w:sz w:val="16"/>
      <w:szCs w:val="16"/>
    </w:rPr>
  </w:style>
  <w:style w:type="character" w:customStyle="1" w:styleId="B1Char1">
    <w:name w:val="B1 Char1"/>
    <w:link w:val="B1"/>
    <w:qFormat/>
    <w:rsid w:val="004E58AB"/>
    <w:rPr>
      <w:color w:val="000000"/>
      <w:lang w:val="en-GB" w:eastAsia="ja-JP"/>
    </w:rPr>
  </w:style>
  <w:style w:type="character" w:customStyle="1" w:styleId="B2Char">
    <w:name w:val="B2 Char"/>
    <w:link w:val="B2"/>
    <w:qFormat/>
    <w:rsid w:val="004E58AB"/>
    <w:rPr>
      <w:color w:val="000000"/>
      <w:lang w:val="en-GB" w:eastAsia="ja-JP"/>
    </w:rPr>
  </w:style>
  <w:style w:type="character" w:customStyle="1" w:styleId="B3Char2">
    <w:name w:val="B3 Char2"/>
    <w:link w:val="B3"/>
    <w:qFormat/>
    <w:rsid w:val="004E58AB"/>
    <w:rPr>
      <w:color w:val="000000"/>
      <w:lang w:val="en-GB" w:eastAsia="ja-JP"/>
    </w:rPr>
  </w:style>
  <w:style w:type="character" w:customStyle="1" w:styleId="Heading2Char">
    <w:name w:val="Heading 2 Char"/>
    <w:link w:val="Heading2"/>
    <w:qFormat/>
    <w:rsid w:val="004E58AB"/>
    <w:rPr>
      <w:rFonts w:ascii="DengXian" w:hAnsi="DengXian"/>
      <w:sz w:val="32"/>
      <w:lang w:val="en-GB" w:eastAsia="ja-JP"/>
    </w:rPr>
  </w:style>
  <w:style w:type="paragraph" w:customStyle="1" w:styleId="1">
    <w:name w:val="修订1"/>
    <w:hidden/>
    <w:uiPriority w:val="99"/>
    <w:semiHidden/>
    <w:qFormat/>
    <w:rsid w:val="004E58A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332403">
      <w:bodyDiv w:val="1"/>
      <w:marLeft w:val="0"/>
      <w:marRight w:val="0"/>
      <w:marTop w:val="0"/>
      <w:marBottom w:val="0"/>
      <w:divBdr>
        <w:top w:val="none" w:sz="0" w:space="0" w:color="auto"/>
        <w:left w:val="none" w:sz="0" w:space="0" w:color="auto"/>
        <w:bottom w:val="none" w:sz="0" w:space="0" w:color="auto"/>
        <w:right w:val="none" w:sz="0" w:space="0" w:color="auto"/>
      </w:divBdr>
    </w:div>
    <w:div w:id="489948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F3964-B135-4B0D-80B5-EE3A01CF128E}">
  <ds:schemaRefs>
    <ds:schemaRef ds:uri="http://schemas.microsoft.com/sharepoint/v3/contenttype/forms"/>
  </ds:schemaRefs>
</ds:datastoreItem>
</file>

<file path=customXml/itemProps2.xml><?xml version="1.0" encoding="utf-8"?>
<ds:datastoreItem xmlns:ds="http://schemas.openxmlformats.org/officeDocument/2006/customXml" ds:itemID="{FDBBE894-1FC8-4BA5-99AC-711F8322B4C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E61B888-672A-4D87-A890-6D9EDE70A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099275-92CC-4658-A049-BAF119A3A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26</Pages>
  <Words>9492</Words>
  <Characters>54110</Characters>
  <Application>Microsoft Office Word</Application>
  <DocSecurity>0</DocSecurity>
  <Lines>450</Lines>
  <Paragraphs>126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Linhai He</dc:creator>
  <cp:keywords>CTPClassification=CTP_NT</cp:keywords>
  <cp:lastModifiedBy>Qualcomm_RZ</cp:lastModifiedBy>
  <cp:revision>28</cp:revision>
  <cp:lastPrinted>2019-10-03T22:52:00Z</cp:lastPrinted>
  <dcterms:created xsi:type="dcterms:W3CDTF">2019-10-03T15:26:00Z</dcterms:created>
  <dcterms:modified xsi:type="dcterms:W3CDTF">2019-10-03T23:23:00Z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f6fa8ac6-a292-4f10-b67c-a1ed9f4baf38</vt:lpwstr>
  </property>
  <property fmtid="{D5CDD505-2E9C-101B-9397-08002B2CF9AE}" pid="4" name="CTP_TimeStamp">
    <vt:lpwstr>2019-03-22 22:55:25Z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D:\01 STE works\02_RAN2\04 RAN2 표준 회의 관련\2019 0225 RAN2#105\표준 회의 이메일 논의\[105#54]- Measurement configuration\Email discussion 105#54- Measurement configuration_QC_OPPO_NEC_Ericsson_LG_MTK_Apple-v1.doc</vt:lpwstr>
  </property>
  <property fmtid="{D5CDD505-2E9C-101B-9397-08002B2CF9AE}" pid="10" name="ContentTypeId">
    <vt:lpwstr>0x010100F3E9551B3FDDA24EBF0A209BAAD637CA</vt:lpwstr>
  </property>
  <property fmtid="{D5CDD505-2E9C-101B-9397-08002B2CF9AE}" pid="11" name="_2015_ms_pID_725343">
    <vt:lpwstr>(2)ZuYNzIFpw1G2CmZSTheseQpbnkrMhdUDg3ndXGieKJDV66kV+zlB2rJYahG8Mr0qxnR9kBej
Npr6bYpIBBJpREFPVIKj7siY2o9JQGHsrsqVB3LxbNX/lqTzGNURqVl/wz7FNo3voaOlhxwh
UVZcLx4hFjZXDnuNuGoKN9BzcvopGPYoBNeyM2v8vJQmdWGPIE0lyoAmM8UnfDd2WVilSiHY
zc/TFdo1Cp/AmwYrIr</vt:lpwstr>
  </property>
  <property fmtid="{D5CDD505-2E9C-101B-9397-08002B2CF9AE}" pid="12" name="_2015_ms_pID_7253431">
    <vt:lpwstr>2sq25ZYB9MkF9Cx5zYqGiqrluLG51UAE4bshafYuWPyXPcmn3lT1fX
hnTDZTmApq/N+rxl50sfGtLXPglQldOD0F2YXnDFeLbSYGHB6z0VJur481PcZURFKPNRphrx
yaFH5CHvVSWsXMHYywZz3jX0crc0keaTLxYeSsf8agD8ruG7sYG6fR9NpEbYaVbEPA8=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1569034111</vt:lpwstr>
  </property>
  <property fmtid="{D5CDD505-2E9C-101B-9397-08002B2CF9AE}" pid="17" name="KSOProductBuildVer">
    <vt:lpwstr>2052-11.1.0.9098</vt:lpwstr>
  </property>
</Properties>
</file>